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10C8" w14:textId="77777777" w:rsidR="00077EA3" w:rsidRPr="00420403" w:rsidRDefault="00077EA3" w:rsidP="007412C8">
      <w:pPr>
        <w:pStyle w:val="Cmsor1"/>
        <w:rPr>
          <w:sz w:val="24"/>
          <w:szCs w:val="24"/>
        </w:rPr>
      </w:pPr>
      <w:bookmarkStart w:id="0" w:name="_Toc351455052"/>
      <w:bookmarkStart w:id="1" w:name="_Toc396389636"/>
    </w:p>
    <w:p w14:paraId="64DBAF15" w14:textId="77777777" w:rsidR="00077EA3" w:rsidRPr="00420403" w:rsidRDefault="00077EA3" w:rsidP="00077EA3">
      <w:pPr>
        <w:spacing w:line="276" w:lineRule="auto"/>
        <w:ind w:left="720"/>
        <w:jc w:val="center"/>
        <w:rPr>
          <w:sz w:val="48"/>
          <w:szCs w:val="48"/>
        </w:rPr>
      </w:pPr>
      <w:r w:rsidRPr="00420403">
        <w:rPr>
          <w:b/>
          <w:sz w:val="48"/>
          <w:szCs w:val="48"/>
        </w:rPr>
        <w:t>Györffy István Katolikus                       Általános  Iskola</w:t>
      </w:r>
    </w:p>
    <w:p w14:paraId="5AD89E28" w14:textId="77777777" w:rsidR="00077EA3" w:rsidRPr="00420403" w:rsidRDefault="00077EA3" w:rsidP="00077EA3">
      <w:pPr>
        <w:ind w:right="72"/>
      </w:pPr>
    </w:p>
    <w:p w14:paraId="43384317" w14:textId="77777777" w:rsidR="00077EA3" w:rsidRPr="00420403" w:rsidRDefault="00077EA3" w:rsidP="00077EA3">
      <w:pPr>
        <w:ind w:right="72"/>
        <w:jc w:val="center"/>
        <w:rPr>
          <w:b/>
          <w:bCs/>
          <w:spacing w:val="20"/>
          <w:sz w:val="72"/>
        </w:rPr>
      </w:pPr>
      <w:r w:rsidRPr="00420403">
        <w:rPr>
          <w:b/>
          <w:bCs/>
          <w:spacing w:val="20"/>
          <w:sz w:val="72"/>
        </w:rPr>
        <w:t>Helyi tanterv általános rész</w:t>
      </w:r>
    </w:p>
    <w:p w14:paraId="6072AC09" w14:textId="77777777" w:rsidR="00077EA3" w:rsidRPr="00420403" w:rsidRDefault="00077EA3" w:rsidP="00077EA3">
      <w:pPr>
        <w:jc w:val="center"/>
      </w:pPr>
    </w:p>
    <w:p w14:paraId="2A3EB794" w14:textId="77777777" w:rsidR="00077EA3" w:rsidRPr="00420403" w:rsidRDefault="00077EA3" w:rsidP="00077EA3">
      <w:pPr>
        <w:jc w:val="center"/>
      </w:pPr>
    </w:p>
    <w:p w14:paraId="4315683B" w14:textId="77777777" w:rsidR="00077EA3" w:rsidRPr="00420403" w:rsidRDefault="00077EA3" w:rsidP="00077EA3">
      <w:pPr>
        <w:jc w:val="center"/>
        <w:rPr>
          <w:b/>
          <w:bCs/>
          <w:spacing w:val="20"/>
        </w:rPr>
      </w:pPr>
    </w:p>
    <w:p w14:paraId="274C7381" w14:textId="77777777" w:rsidR="00077EA3" w:rsidRPr="00420403" w:rsidRDefault="00077EA3" w:rsidP="00077EA3">
      <w:pPr>
        <w:jc w:val="center"/>
        <w:rPr>
          <w:b/>
          <w:bCs/>
          <w:spacing w:val="20"/>
        </w:rPr>
      </w:pPr>
    </w:p>
    <w:p w14:paraId="3AF7EE0F" w14:textId="77777777" w:rsidR="00077EA3" w:rsidRPr="00420403" w:rsidRDefault="00077EA3" w:rsidP="00077EA3">
      <w:pPr>
        <w:jc w:val="center"/>
        <w:rPr>
          <w:b/>
          <w:bCs/>
          <w:spacing w:val="20"/>
        </w:rPr>
      </w:pPr>
      <w:r w:rsidRPr="00420403">
        <w:rPr>
          <w:b/>
          <w:bCs/>
          <w:spacing w:val="20"/>
        </w:rPr>
        <w:t>Székhely – 5300 Karcag, József Attila utca 1.</w:t>
      </w:r>
    </w:p>
    <w:p w14:paraId="54749941" w14:textId="77777777" w:rsidR="00077EA3" w:rsidRPr="00420403" w:rsidRDefault="00077EA3" w:rsidP="00077EA3">
      <w:pPr>
        <w:jc w:val="center"/>
        <w:rPr>
          <w:b/>
          <w:bCs/>
          <w:spacing w:val="20"/>
        </w:rPr>
      </w:pPr>
    </w:p>
    <w:p w14:paraId="18282A5B" w14:textId="77777777" w:rsidR="00077EA3" w:rsidRPr="00420403" w:rsidRDefault="00077EA3" w:rsidP="00077EA3">
      <w:pPr>
        <w:jc w:val="center"/>
        <w:rPr>
          <w:b/>
          <w:bCs/>
          <w:spacing w:val="20"/>
        </w:rPr>
      </w:pPr>
    </w:p>
    <w:p w14:paraId="57EDB36F" w14:textId="77777777" w:rsidR="00077EA3" w:rsidRPr="00420403" w:rsidRDefault="00077EA3" w:rsidP="00077EA3">
      <w:pPr>
        <w:widowControl w:val="0"/>
        <w:rPr>
          <w:b/>
          <w:bCs/>
          <w:spacing w:val="20"/>
        </w:rPr>
      </w:pPr>
    </w:p>
    <w:p w14:paraId="55098303" w14:textId="77777777" w:rsidR="00077EA3" w:rsidRPr="00420403" w:rsidRDefault="004039B9" w:rsidP="004039B9">
      <w:pPr>
        <w:widowControl w:val="0"/>
        <w:jc w:val="center"/>
      </w:pPr>
      <w:r w:rsidRPr="00420403">
        <w:rPr>
          <w:noProof/>
        </w:rPr>
        <w:drawing>
          <wp:inline distT="0" distB="0" distL="0" distR="0" wp14:anchorId="544548B8" wp14:editId="0103A88B">
            <wp:extent cx="1552575" cy="1238250"/>
            <wp:effectExtent l="0" t="0" r="9525" b="0"/>
            <wp:docPr id="1" name="Kép 1" descr="C:\Users\User\Desktop\Montázs - ped.programba 3.jpg"/>
            <wp:cNvGraphicFramePr/>
            <a:graphic xmlns:a="http://schemas.openxmlformats.org/drawingml/2006/main">
              <a:graphicData uri="http://schemas.openxmlformats.org/drawingml/2006/picture">
                <pic:pic xmlns:pic="http://schemas.openxmlformats.org/drawingml/2006/picture">
                  <pic:nvPicPr>
                    <pic:cNvPr id="1" name="Kép 1" descr="C:\Users\User\Desktop\Montázs - ped.programba 3.jpg"/>
                    <pic:cNvPicPr/>
                  </pic:nvPicPr>
                  <pic:blipFill>
                    <a:blip r:embed="rId8"/>
                    <a:srcRect/>
                    <a:stretch>
                      <a:fillRect/>
                    </a:stretch>
                  </pic:blipFill>
                  <pic:spPr bwMode="auto">
                    <a:xfrm>
                      <a:off x="0" y="0"/>
                      <a:ext cx="1552575" cy="1238250"/>
                    </a:xfrm>
                    <a:prstGeom prst="rect">
                      <a:avLst/>
                    </a:prstGeom>
                    <a:noFill/>
                    <a:ln w="9525">
                      <a:noFill/>
                      <a:miter lim="800000"/>
                      <a:headEnd/>
                      <a:tailEnd/>
                    </a:ln>
                  </pic:spPr>
                </pic:pic>
              </a:graphicData>
            </a:graphic>
          </wp:inline>
        </w:drawing>
      </w:r>
    </w:p>
    <w:p w14:paraId="68F3F430" w14:textId="77777777" w:rsidR="00077EA3" w:rsidRPr="00420403" w:rsidRDefault="00077EA3" w:rsidP="004039B9">
      <w:pPr>
        <w:widowControl w:val="0"/>
        <w:jc w:val="center"/>
      </w:pPr>
    </w:p>
    <w:p w14:paraId="71EBB711" w14:textId="77777777" w:rsidR="00077EA3" w:rsidRPr="00420403" w:rsidRDefault="00077EA3" w:rsidP="00077EA3">
      <w:pPr>
        <w:widowControl w:val="0"/>
      </w:pPr>
    </w:p>
    <w:p w14:paraId="7ADAFB03" w14:textId="77777777" w:rsidR="00077EA3" w:rsidRPr="00420403" w:rsidRDefault="00077EA3" w:rsidP="00077EA3"/>
    <w:p w14:paraId="3DDC9B66" w14:textId="77777777" w:rsidR="00077EA3" w:rsidRPr="00420403" w:rsidRDefault="00077EA3" w:rsidP="00077EA3"/>
    <w:p w14:paraId="534274E4" w14:textId="77777777" w:rsidR="00077EA3" w:rsidRPr="00420403" w:rsidRDefault="00077EA3" w:rsidP="00077EA3"/>
    <w:p w14:paraId="378B2AB1" w14:textId="77777777" w:rsidR="00077EA3" w:rsidRPr="00420403" w:rsidRDefault="00213793" w:rsidP="00077EA3">
      <w:pPr>
        <w:rPr>
          <w:sz w:val="28"/>
          <w:szCs w:val="28"/>
        </w:rPr>
      </w:pPr>
      <w:r>
        <w:rPr>
          <w:sz w:val="28"/>
          <w:szCs w:val="28"/>
        </w:rPr>
        <w:t xml:space="preserve">Karcag, 2020. szeptember 01. </w:t>
      </w:r>
    </w:p>
    <w:p w14:paraId="70F1964C" w14:textId="77777777" w:rsidR="00077EA3" w:rsidRPr="00420403" w:rsidRDefault="00077EA3" w:rsidP="00077EA3">
      <w:pPr>
        <w:tabs>
          <w:tab w:val="left" w:pos="6379"/>
        </w:tabs>
        <w:rPr>
          <w:sz w:val="28"/>
          <w:szCs w:val="28"/>
        </w:rPr>
      </w:pPr>
    </w:p>
    <w:p w14:paraId="7F1FE52E" w14:textId="77777777" w:rsidR="00077EA3" w:rsidRPr="00420403" w:rsidRDefault="00077EA3" w:rsidP="00077EA3">
      <w:pPr>
        <w:tabs>
          <w:tab w:val="left" w:pos="6379"/>
        </w:tabs>
        <w:rPr>
          <w:sz w:val="28"/>
          <w:szCs w:val="28"/>
        </w:rPr>
      </w:pPr>
      <w:r w:rsidRPr="00420403">
        <w:rPr>
          <w:sz w:val="28"/>
          <w:szCs w:val="28"/>
        </w:rPr>
        <w:t xml:space="preserve">                                                                                          Kovács Miklós Istvánné</w:t>
      </w:r>
    </w:p>
    <w:p w14:paraId="05A8146B" w14:textId="77777777" w:rsidR="00077EA3" w:rsidRPr="00420403" w:rsidRDefault="00077EA3" w:rsidP="00077EA3">
      <w:pPr>
        <w:tabs>
          <w:tab w:val="left" w:pos="6663"/>
        </w:tabs>
        <w:ind w:firstLine="708"/>
        <w:rPr>
          <w:sz w:val="28"/>
          <w:szCs w:val="28"/>
        </w:rPr>
      </w:pPr>
      <w:r w:rsidRPr="00420403">
        <w:rPr>
          <w:sz w:val="28"/>
          <w:szCs w:val="28"/>
        </w:rPr>
        <w:tab/>
      </w:r>
      <w:r w:rsidRPr="00420403">
        <w:rPr>
          <w:sz w:val="28"/>
          <w:szCs w:val="28"/>
        </w:rPr>
        <w:tab/>
        <w:t xml:space="preserve">      igazgató</w:t>
      </w:r>
    </w:p>
    <w:p w14:paraId="1C240658" w14:textId="77777777" w:rsidR="00077EA3" w:rsidRPr="00420403" w:rsidRDefault="00077EA3" w:rsidP="00CD75FC"/>
    <w:p w14:paraId="2D141DA9" w14:textId="77777777" w:rsidR="00077EA3" w:rsidRPr="00420403" w:rsidRDefault="00077EA3" w:rsidP="00077EA3">
      <w:pPr>
        <w:jc w:val="center"/>
      </w:pPr>
    </w:p>
    <w:p w14:paraId="77C29F01" w14:textId="77777777" w:rsidR="00674C8F" w:rsidRDefault="00674C8F" w:rsidP="00077EA3">
      <w:pPr>
        <w:jc w:val="center"/>
        <w:rPr>
          <w:b/>
        </w:rPr>
      </w:pPr>
    </w:p>
    <w:p w14:paraId="005AD590" w14:textId="77777777" w:rsidR="00077EA3" w:rsidRDefault="00674C8F" w:rsidP="00077EA3">
      <w:pPr>
        <w:jc w:val="center"/>
        <w:rPr>
          <w:b/>
        </w:rPr>
      </w:pPr>
      <w:r>
        <w:rPr>
          <w:b/>
        </w:rPr>
        <w:t>A 118/LD-1/2020.06.09.</w:t>
      </w:r>
      <w:r w:rsidR="00077EA3" w:rsidRPr="00420403">
        <w:rPr>
          <w:b/>
        </w:rPr>
        <w:t xml:space="preserve"> iktatószámú fenntartói nyilatkozat alapján jóváhagyva.</w:t>
      </w:r>
    </w:p>
    <w:p w14:paraId="37BFB3E1" w14:textId="77777777" w:rsidR="00CD75FC" w:rsidRDefault="00CD75FC" w:rsidP="00077EA3">
      <w:pPr>
        <w:jc w:val="center"/>
        <w:rPr>
          <w:b/>
        </w:rPr>
      </w:pPr>
    </w:p>
    <w:p w14:paraId="50648BEA" w14:textId="77777777" w:rsidR="00077EA3" w:rsidRPr="00420403" w:rsidRDefault="00077EA3" w:rsidP="00CD75FC">
      <w:pPr>
        <w:rPr>
          <w:b/>
          <w:bCs/>
          <w:sz w:val="28"/>
          <w:szCs w:val="28"/>
        </w:rPr>
      </w:pPr>
    </w:p>
    <w:p w14:paraId="3C587BAE" w14:textId="77777777" w:rsidR="00077EA3" w:rsidRPr="00CD75FC" w:rsidRDefault="00077EA3" w:rsidP="00077EA3">
      <w:pPr>
        <w:jc w:val="center"/>
        <w:rPr>
          <w:sz w:val="22"/>
          <w:szCs w:val="22"/>
        </w:rPr>
      </w:pPr>
      <w:r w:rsidRPr="00CD75FC">
        <w:rPr>
          <w:b/>
          <w:bCs/>
          <w:sz w:val="22"/>
          <w:szCs w:val="22"/>
        </w:rPr>
        <w:t>A helyi tanterv a Nemzeti alaptanterv kiadásáról, bevezetéséről és alkalmazásáról szóló 110/2012. (VI. 4.)</w:t>
      </w:r>
      <w:r w:rsidR="00013834" w:rsidRPr="00CD75FC">
        <w:rPr>
          <w:b/>
          <w:bCs/>
          <w:sz w:val="22"/>
          <w:szCs w:val="22"/>
        </w:rPr>
        <w:t xml:space="preserve"> k</w:t>
      </w:r>
      <w:r w:rsidRPr="00CD75FC">
        <w:rPr>
          <w:b/>
          <w:bCs/>
          <w:sz w:val="22"/>
          <w:szCs w:val="22"/>
        </w:rPr>
        <w:t>orm</w:t>
      </w:r>
      <w:r w:rsidR="00013834" w:rsidRPr="00CD75FC">
        <w:rPr>
          <w:b/>
          <w:bCs/>
          <w:sz w:val="22"/>
          <w:szCs w:val="22"/>
        </w:rPr>
        <w:t>.</w:t>
      </w:r>
      <w:r w:rsidRPr="00CD75FC">
        <w:rPr>
          <w:b/>
          <w:bCs/>
          <w:sz w:val="22"/>
          <w:szCs w:val="22"/>
        </w:rPr>
        <w:t xml:space="preserve"> rendelet módosításakén</w:t>
      </w:r>
      <w:r w:rsidR="00013834" w:rsidRPr="00CD75FC">
        <w:rPr>
          <w:b/>
          <w:bCs/>
          <w:sz w:val="22"/>
          <w:szCs w:val="22"/>
        </w:rPr>
        <w:t>t megalkotott 5/2020. (I. 31.) k</w:t>
      </w:r>
      <w:r w:rsidRPr="00CD75FC">
        <w:rPr>
          <w:b/>
          <w:bCs/>
          <w:sz w:val="22"/>
          <w:szCs w:val="22"/>
        </w:rPr>
        <w:t xml:space="preserve">orm. rendelet, azaz a 2020-as Nemzeti alaptantervhez illeszkedő tartalmi szabályozók (kerettantervek) alapján készült. </w:t>
      </w:r>
    </w:p>
    <w:p w14:paraId="298D9CBA" w14:textId="77777777" w:rsidR="00077EA3" w:rsidRPr="00420403" w:rsidRDefault="00077EA3" w:rsidP="00077EA3">
      <w:pPr>
        <w:rPr>
          <w:b/>
          <w:caps/>
        </w:rPr>
      </w:pPr>
    </w:p>
    <w:p w14:paraId="38C24F3B" w14:textId="77777777" w:rsidR="00077EA3" w:rsidRPr="00420403" w:rsidRDefault="00013834" w:rsidP="00013834">
      <w:pPr>
        <w:pStyle w:val="Cmsor1"/>
        <w:tabs>
          <w:tab w:val="left" w:pos="7830"/>
        </w:tabs>
        <w:rPr>
          <w:sz w:val="24"/>
          <w:szCs w:val="24"/>
        </w:rPr>
      </w:pPr>
      <w:r w:rsidRPr="00420403">
        <w:rPr>
          <w:sz w:val="24"/>
          <w:szCs w:val="24"/>
        </w:rPr>
        <w:lastRenderedPageBreak/>
        <w:tab/>
      </w:r>
    </w:p>
    <w:sdt>
      <w:sdtPr>
        <w:rPr>
          <w:rFonts w:ascii="Times New Roman" w:hAnsi="Times New Roman" w:cs="Times New Roman"/>
          <w:b w:val="0"/>
          <w:bCs w:val="0"/>
          <w:color w:val="auto"/>
          <w:sz w:val="24"/>
          <w:szCs w:val="24"/>
          <w:lang w:eastAsia="hu-HU"/>
        </w:rPr>
        <w:id w:val="1816834995"/>
        <w:docPartObj>
          <w:docPartGallery w:val="Table of Contents"/>
          <w:docPartUnique/>
        </w:docPartObj>
      </w:sdtPr>
      <w:sdtEndPr/>
      <w:sdtContent>
        <w:p w14:paraId="1166651A" w14:textId="77777777" w:rsidR="009873F4" w:rsidRPr="00420403" w:rsidRDefault="009873F4">
          <w:pPr>
            <w:pStyle w:val="Tartalomjegyzkcmsora"/>
            <w:rPr>
              <w:color w:val="auto"/>
            </w:rPr>
          </w:pPr>
          <w:r w:rsidRPr="00420403">
            <w:rPr>
              <w:color w:val="auto"/>
            </w:rPr>
            <w:t>Tartalom</w:t>
          </w:r>
        </w:p>
        <w:p w14:paraId="204141AE" w14:textId="11B98C65" w:rsidR="008728AA" w:rsidRPr="00420403" w:rsidRDefault="009873F4">
          <w:pPr>
            <w:pStyle w:val="TJ1"/>
            <w:tabs>
              <w:tab w:val="right" w:leader="dot" w:pos="9062"/>
            </w:tabs>
            <w:rPr>
              <w:rFonts w:asciiTheme="minorHAnsi" w:eastAsiaTheme="minorEastAsia" w:hAnsiTheme="minorHAnsi" w:cstheme="minorBidi"/>
              <w:b w:val="0"/>
              <w:bCs w:val="0"/>
              <w:caps w:val="0"/>
              <w:noProof/>
              <w:sz w:val="22"/>
              <w:szCs w:val="22"/>
            </w:rPr>
          </w:pPr>
          <w:r w:rsidRPr="00420403">
            <w:fldChar w:fldCharType="begin"/>
          </w:r>
          <w:r w:rsidRPr="00420403">
            <w:instrText xml:space="preserve"> TOC \o "1-3" \h \z \u </w:instrText>
          </w:r>
          <w:r w:rsidRPr="00420403">
            <w:fldChar w:fldCharType="separate"/>
          </w:r>
          <w:hyperlink w:anchor="_Toc40864224" w:history="1">
            <w:r w:rsidR="008728AA" w:rsidRPr="00420403">
              <w:rPr>
                <w:rStyle w:val="Hiperhivatkozs"/>
                <w:noProof/>
                <w:color w:val="auto"/>
              </w:rPr>
              <w:t>A 118/KZS/1/2017.11.06. iktatószámú fenntartói nyilatkozat alapján jóváhagyva.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28182A3" w14:textId="2271890E"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25" w:history="1">
            <w:r w:rsidR="008728AA" w:rsidRPr="00420403">
              <w:rPr>
                <w:rStyle w:val="Hiperhivatkozs"/>
                <w:noProof/>
                <w:color w:val="auto"/>
              </w:rPr>
              <w:t>2.1. A választott kerettanterv megnevezése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D7D5333" w14:textId="3AABBE17"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26" w:history="1">
            <w:r w:rsidR="008728AA" w:rsidRPr="00420403">
              <w:rPr>
                <w:rStyle w:val="Hiperhivatkozs"/>
                <w:b/>
                <w:noProof/>
                <w:color w:val="auto"/>
              </w:rPr>
              <w:t>2.1.1. Alsó tagozat</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BED96E9" w14:textId="79B69636"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27" w:history="1">
            <w:r w:rsidR="008728AA" w:rsidRPr="00420403">
              <w:rPr>
                <w:rStyle w:val="Hiperhivatkozs"/>
                <w:b/>
                <w:noProof/>
                <w:color w:val="auto"/>
              </w:rPr>
              <w:t>2.1.2. Felső tagozat</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4C328C9" w14:textId="5A3CAC54"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28" w:history="1">
            <w:r w:rsidR="008728AA" w:rsidRPr="00420403">
              <w:rPr>
                <w:rStyle w:val="Hiperhivatkozs"/>
                <w:rFonts w:ascii="Arial" w:hAnsi="Arial" w:cs="Arial"/>
                <w:b/>
                <w:noProof/>
                <w:color w:val="auto"/>
              </w:rPr>
              <w:t>Tanórai foglalkozások heti óraterve 1-4.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E006D14" w14:textId="34016070"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29" w:history="1">
            <w:r w:rsidR="008728AA" w:rsidRPr="00420403">
              <w:rPr>
                <w:rStyle w:val="Hiperhivatkozs"/>
                <w:b/>
                <w:noProof/>
                <w:color w:val="auto"/>
              </w:rPr>
              <w:t>Tanórai foglalkozások heti óraterve 5-8.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_Toc40864229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1656BBD" w14:textId="50C06AED"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0" w:history="1">
            <w:r w:rsidR="008728AA" w:rsidRPr="00420403">
              <w:rPr>
                <w:rStyle w:val="Hiperhivatkozs"/>
                <w:b/>
                <w:noProof/>
                <w:color w:val="auto"/>
              </w:rPr>
              <w:t>Szabadon választható tanórai foglalkozások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AE2F27A" w14:textId="35478777"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31" w:history="1">
            <w:r w:rsidR="008728AA" w:rsidRPr="00420403">
              <w:rPr>
                <w:rStyle w:val="Hiperhivatkozs"/>
                <w:noProof/>
                <w:color w:val="auto"/>
              </w:rPr>
              <w:t>2.3. Az oktatásban alkalmazható tankönyvek, tanulmányi segédletek és taneszközök kiválasztásának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F7CEA5F" w14:textId="5C31CDAF"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32" w:history="1">
            <w:r w:rsidR="008728AA" w:rsidRPr="00420403">
              <w:rPr>
                <w:rStyle w:val="Hiperhivatkozs"/>
                <w:noProof/>
                <w:color w:val="auto"/>
              </w:rPr>
              <w:t>2.4. A Nemzeti alaptantervben meghatározott pedagógiai feladatok helyi megvalósításának részletes szabályai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637ECE4" w14:textId="5EF6E744"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3" w:history="1">
            <w:r w:rsidR="008728AA" w:rsidRPr="00420403">
              <w:rPr>
                <w:rStyle w:val="Hiperhivatkozs"/>
                <w:b/>
                <w:noProof/>
                <w:color w:val="auto"/>
              </w:rPr>
              <w:t>2.4.1. Természettudományos nevelés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A87D160" w14:textId="0F06AB4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4" w:history="1">
            <w:r w:rsidR="008728AA" w:rsidRPr="00420403">
              <w:rPr>
                <w:rStyle w:val="Hiperhivatkozs"/>
                <w:b/>
                <w:noProof/>
                <w:color w:val="auto"/>
              </w:rPr>
              <w:t>2.4.2. Mindennapos testnevelés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77834F3" w14:textId="676798D3"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5" w:history="1">
            <w:r w:rsidR="008728AA" w:rsidRPr="00420403">
              <w:rPr>
                <w:rStyle w:val="Hiperhivatkozs"/>
                <w:b/>
                <w:noProof/>
                <w:color w:val="auto"/>
              </w:rPr>
              <w:t>2.4.3. Mindennapos művészeti nevelés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9944FC1" w14:textId="2AECFDA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6" w:history="1">
            <w:r w:rsidR="008728AA" w:rsidRPr="00420403">
              <w:rPr>
                <w:rStyle w:val="Hiperhivatkozs"/>
                <w:b/>
                <w:noProof/>
                <w:color w:val="auto"/>
              </w:rPr>
              <w:t>2.4.4. Az idegennyelv-oktatás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29C47429" w14:textId="30CE9945"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7" w:history="1">
            <w:r w:rsidR="008728AA" w:rsidRPr="00420403">
              <w:rPr>
                <w:rStyle w:val="Hiperhivatkozs"/>
                <w:b/>
                <w:noProof/>
                <w:color w:val="auto"/>
              </w:rPr>
              <w:t>2.4.5. Emelt szintű képzés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0A90296" w14:textId="62EA3255"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38" w:history="1">
            <w:r w:rsidR="008728AA" w:rsidRPr="00420403">
              <w:rPr>
                <w:rStyle w:val="Hiperhivatkozs"/>
                <w:noProof/>
                <w:color w:val="auto"/>
              </w:rPr>
              <w:t>2.5.  A választható tantárgyak, foglalkozások esetében a pedagógusválasztás szabályai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ED52F74" w14:textId="210CD2C1"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39" w:history="1">
            <w:r w:rsidR="008728AA" w:rsidRPr="00420403">
              <w:rPr>
                <w:rStyle w:val="Hiperhivatkozs"/>
                <w:b/>
                <w:noProof/>
                <w:color w:val="auto"/>
              </w:rPr>
              <w:t>2.5.1. A foglalkozás és a pedagógusválasztás szabályai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_Toc40864239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38A2B76" w14:textId="41D9D64A"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40" w:history="1">
            <w:r w:rsidR="008728AA" w:rsidRPr="00420403">
              <w:rPr>
                <w:rStyle w:val="Hiperhivatkozs"/>
                <w:noProof/>
                <w:color w:val="auto"/>
              </w:rPr>
              <w:t>2.6. A sajátos nevelési igényű tanulók nevelésének-oktatásának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6B24229" w14:textId="33B247A9"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1" w:history="1">
            <w:r w:rsidR="008728AA" w:rsidRPr="00420403">
              <w:rPr>
                <w:rStyle w:val="Hiperhivatkozs"/>
                <w:b/>
                <w:noProof/>
                <w:color w:val="auto"/>
              </w:rPr>
              <w:t>2.6.1. A Nemzeti alaptanterv és a választott kerettanterv alkalmazása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FA0CEC6" w14:textId="514344C1"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2" w:history="1">
            <w:r w:rsidR="008728AA" w:rsidRPr="00420403">
              <w:rPr>
                <w:rStyle w:val="Hiperhivatkozs"/>
                <w:b/>
                <w:noProof/>
                <w:color w:val="auto"/>
              </w:rPr>
              <w:t>2.6.2. Célok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7295E64" w14:textId="5E168907"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3" w:history="1">
            <w:r w:rsidR="008728AA" w:rsidRPr="00420403">
              <w:rPr>
                <w:rStyle w:val="Hiperhivatkozs"/>
                <w:b/>
                <w:noProof/>
                <w:color w:val="auto"/>
              </w:rPr>
              <w:t>2.6.3. A sajátos nevelési igényű tanulók habilitációs, rehabilitációs célú ellátása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91701B6" w14:textId="3D305196"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4" w:history="1">
            <w:r w:rsidR="008728AA" w:rsidRPr="00420403">
              <w:rPr>
                <w:rStyle w:val="Hiperhivatkozs"/>
                <w:b/>
                <w:noProof/>
                <w:color w:val="auto"/>
              </w:rPr>
              <w:t>2.6.4. A szükséges pedagógiai feltételek biztosítása a tanulók számára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2A985B9" w14:textId="5C573DB6"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5" w:history="1">
            <w:r w:rsidR="008728AA" w:rsidRPr="00420403">
              <w:rPr>
                <w:rStyle w:val="Hiperhivatkozs"/>
                <w:b/>
                <w:noProof/>
                <w:color w:val="auto"/>
              </w:rPr>
              <w:t>2.6.5. A tanulók nevelésének-oktatásának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C7BE58B" w14:textId="5BBE06F5"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46" w:history="1">
            <w:r w:rsidR="008728AA" w:rsidRPr="00420403">
              <w:rPr>
                <w:rStyle w:val="Hiperhivatkozs"/>
                <w:b/>
                <w:noProof/>
                <w:color w:val="auto"/>
              </w:rPr>
              <w:t>3. Pszichés fejlődési zavarral küzdő tanulók iskolai fejlesztésének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821EF72" w14:textId="277C501F"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47" w:history="1">
            <w:r w:rsidR="008728AA" w:rsidRPr="00420403">
              <w:rPr>
                <w:rStyle w:val="Hiperhivatkozs"/>
                <w:noProof/>
                <w:color w:val="auto"/>
              </w:rPr>
              <w:t>2.7. A csoportbontások és az egyéb foglalkozások szervezésének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8EBBC43" w14:textId="7D86D16E"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48" w:history="1">
            <w:r w:rsidR="008728AA" w:rsidRPr="00420403">
              <w:rPr>
                <w:rStyle w:val="Hiperhivatkozs"/>
                <w:b/>
                <w:noProof/>
                <w:color w:val="auto"/>
              </w:rPr>
              <w:t>2.7.1. Egyéb foglalkozások szervezése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6A213A1" w14:textId="594D198A"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49" w:history="1">
            <w:r w:rsidR="008728AA" w:rsidRPr="00420403">
              <w:rPr>
                <w:rStyle w:val="Hiperhivatkozs"/>
                <w:noProof/>
                <w:color w:val="auto"/>
              </w:rPr>
              <w:t>NAPKÖZI OTTHON / TANULÓSZOBA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_Toc40864249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22D7F7A8" w14:textId="248C7E69"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0" w:history="1">
            <w:r w:rsidR="008728AA" w:rsidRPr="00420403">
              <w:rPr>
                <w:rStyle w:val="Hiperhivatkozs"/>
                <w:noProof/>
                <w:color w:val="auto"/>
              </w:rPr>
              <w:t>Szakkörök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244BEA6" w14:textId="1C4D4F28"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1" w:history="1">
            <w:r w:rsidR="008728AA" w:rsidRPr="00420403">
              <w:rPr>
                <w:rStyle w:val="Hiperhivatkozs"/>
                <w:noProof/>
                <w:color w:val="auto"/>
              </w:rPr>
              <w:t>Énekkar</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252BF3F" w14:textId="7809E433"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2" w:history="1">
            <w:r w:rsidR="008728AA" w:rsidRPr="00420403">
              <w:rPr>
                <w:rStyle w:val="Hiperhivatkozs"/>
                <w:noProof/>
                <w:color w:val="auto"/>
              </w:rPr>
              <w:t>Gyógytestnevelés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2B7F9EAB" w14:textId="2BB96871"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3" w:history="1">
            <w:r w:rsidR="008728AA" w:rsidRPr="00420403">
              <w:rPr>
                <w:rStyle w:val="Hiperhivatkozs"/>
                <w:noProof/>
                <w:color w:val="auto"/>
              </w:rPr>
              <w:t>Osztálykirándulás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9F6C43C" w14:textId="2A2EA480"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4" w:history="1">
            <w:r w:rsidR="008728AA" w:rsidRPr="00420403">
              <w:rPr>
                <w:rStyle w:val="Hiperhivatkozs"/>
                <w:noProof/>
                <w:color w:val="auto"/>
              </w:rPr>
              <w:t>Erdei iskola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AD321E3" w14:textId="1DC29F43"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5" w:history="1">
            <w:r w:rsidR="008728AA" w:rsidRPr="00420403">
              <w:rPr>
                <w:rStyle w:val="Hiperhivatkozs"/>
                <w:noProof/>
                <w:color w:val="auto"/>
              </w:rPr>
              <w:t>Kulturális intézmények látogatása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0C7F77A" w14:textId="01835A08"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6" w:history="1">
            <w:r w:rsidR="008728AA" w:rsidRPr="00420403">
              <w:rPr>
                <w:rStyle w:val="Hiperhivatkozs"/>
                <w:noProof/>
                <w:color w:val="auto"/>
              </w:rPr>
              <w:t>Egyéb rendezvények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26DE075" w14:textId="4F1936B0"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57" w:history="1">
            <w:r w:rsidR="008728AA" w:rsidRPr="00420403">
              <w:rPr>
                <w:rStyle w:val="Hiperhivatkozs"/>
                <w:noProof/>
                <w:color w:val="auto"/>
                <w:shd w:val="clear" w:color="auto" w:fill="FFFFFF"/>
              </w:rPr>
              <w:t>Tanulmányi- és sportversenyek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C48B9E0" w14:textId="4D5745C1"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58" w:history="1">
            <w:r w:rsidR="008728AA" w:rsidRPr="00420403">
              <w:rPr>
                <w:rStyle w:val="Hiperhivatkozs"/>
                <w:b/>
                <w:noProof/>
                <w:color w:val="auto"/>
              </w:rPr>
              <w:t>2.7.2.  Egyéni foglalkozások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D0FAA41" w14:textId="515C85EE"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59" w:history="1">
            <w:r w:rsidR="008728AA" w:rsidRPr="00420403">
              <w:rPr>
                <w:rStyle w:val="Hiperhivatkozs"/>
                <w:noProof/>
                <w:color w:val="auto"/>
              </w:rPr>
              <w:t>2.7.3.  Csoportbontás</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_Toc40864259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D035E53" w14:textId="1A92F7BC"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60" w:history="1">
            <w:r w:rsidR="008728AA" w:rsidRPr="00420403">
              <w:rPr>
                <w:rStyle w:val="Hiperhivatkozs"/>
                <w:noProof/>
                <w:color w:val="auto"/>
              </w:rPr>
              <w:t>2.8. A tanuló tanulmányi munkájának ellenőrzése és értékelése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5466068" w14:textId="305275C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61" w:history="1">
            <w:r w:rsidR="008728AA" w:rsidRPr="00420403">
              <w:rPr>
                <w:rStyle w:val="Hiperhivatkozs"/>
                <w:b/>
                <w:noProof/>
                <w:color w:val="auto"/>
              </w:rPr>
              <w:t>2.8.1. Az iskola írásbeli és szóbeli beszámoltatásának formái, rendje, korlátai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7ED4FD9" w14:textId="1A0BE7BD"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2" w:history="1">
            <w:r w:rsidR="008728AA" w:rsidRPr="00420403">
              <w:rPr>
                <w:rStyle w:val="Hiperhivatkozs"/>
                <w:noProof/>
                <w:color w:val="auto"/>
              </w:rPr>
              <w:t>Formái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61CF80C" w14:textId="25FA1ACD"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3" w:history="1">
            <w:r w:rsidR="008728AA" w:rsidRPr="00420403">
              <w:rPr>
                <w:rStyle w:val="Hiperhivatkozs"/>
                <w:noProof/>
                <w:color w:val="auto"/>
              </w:rPr>
              <w:t>Rendje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064B164" w14:textId="4D3D8D57"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4" w:history="1">
            <w:r w:rsidR="008728AA" w:rsidRPr="00420403">
              <w:rPr>
                <w:rStyle w:val="Hiperhivatkozs"/>
                <w:noProof/>
                <w:color w:val="auto"/>
              </w:rPr>
              <w:t>Korlátai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1F5F251" w14:textId="1379208A"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65" w:history="1">
            <w:r w:rsidR="008728AA" w:rsidRPr="00420403">
              <w:rPr>
                <w:rStyle w:val="Hiperhivatkozs"/>
                <w:b/>
                <w:noProof/>
                <w:color w:val="auto"/>
              </w:rPr>
              <w:t>2.8.2. A tanulók tanulmányi munkájának értékelése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35DCE9D" w14:textId="025044BE"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6" w:history="1">
            <w:r w:rsidR="008728AA" w:rsidRPr="00420403">
              <w:rPr>
                <w:rStyle w:val="Hiperhivatkozs"/>
                <w:b/>
                <w:noProof/>
                <w:color w:val="auto"/>
              </w:rPr>
              <w:t>Az értékelés alapelvei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0CC37ED" w14:textId="65DED446"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7" w:history="1">
            <w:r w:rsidR="008728AA" w:rsidRPr="00420403">
              <w:rPr>
                <w:rStyle w:val="Hiperhivatkozs"/>
                <w:b/>
                <w:noProof/>
                <w:color w:val="auto"/>
              </w:rPr>
              <w:t>A tanulók értékelésének módszerei, helye a pedagógiai folyamatokban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58A563D" w14:textId="1801E90E"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8" w:history="1">
            <w:r w:rsidR="008728AA" w:rsidRPr="00420403">
              <w:rPr>
                <w:rStyle w:val="Hiperhivatkozs"/>
                <w:b/>
                <w:noProof/>
                <w:color w:val="auto"/>
              </w:rPr>
              <w:t>Értékelési típusok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71B4583" w14:textId="3C830526"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69" w:history="1">
            <w:r w:rsidR="008728AA" w:rsidRPr="00420403">
              <w:rPr>
                <w:rStyle w:val="Hiperhivatkozs"/>
                <w:b/>
                <w:noProof/>
                <w:color w:val="auto"/>
              </w:rPr>
              <w:t>A tanulók teljesítményének értékelése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_Toc40864269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C46AD40" w14:textId="272B791C" w:rsidR="008728AA" w:rsidRPr="00420403" w:rsidRDefault="00071108">
          <w:pPr>
            <w:pStyle w:val="TJ3"/>
            <w:tabs>
              <w:tab w:val="right" w:leader="dot" w:pos="9062"/>
            </w:tabs>
            <w:rPr>
              <w:rFonts w:asciiTheme="minorHAnsi" w:eastAsiaTheme="minorEastAsia" w:hAnsiTheme="minorHAnsi" w:cstheme="minorBidi"/>
              <w:i w:val="0"/>
              <w:iCs w:val="0"/>
              <w:noProof/>
              <w:sz w:val="22"/>
              <w:szCs w:val="22"/>
            </w:rPr>
          </w:pPr>
          <w:hyperlink w:anchor="_Toc40864270" w:history="1">
            <w:r w:rsidR="008728AA" w:rsidRPr="00420403">
              <w:rPr>
                <w:rStyle w:val="Hiperhivatkozs"/>
                <w:b/>
                <w:noProof/>
                <w:color w:val="auto"/>
              </w:rPr>
              <w:t>A tanulók ellenőrzése, értékelése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E7130FD" w14:textId="1766CE4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1" w:history="1">
            <w:r w:rsidR="008728AA" w:rsidRPr="00420403">
              <w:rPr>
                <w:rStyle w:val="Hiperhivatkozs"/>
                <w:b/>
                <w:noProof/>
                <w:color w:val="auto"/>
              </w:rPr>
              <w:t>2.8.3. Egyéb, az értékeléssel, minősítéssel kapcsolatos szabályok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771315A" w14:textId="11A034FE"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2" w:history="1">
            <w:r w:rsidR="008728AA" w:rsidRPr="00420403">
              <w:rPr>
                <w:rStyle w:val="Hiperhivatkozs"/>
                <w:b/>
                <w:noProof/>
                <w:color w:val="auto"/>
              </w:rPr>
              <w:t>2.8.4. Mérések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C7F2290" w14:textId="71CFBEDB"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73" w:history="1">
            <w:r w:rsidR="008728AA" w:rsidRPr="00420403">
              <w:rPr>
                <w:rStyle w:val="Hiperhivatkozs"/>
                <w:noProof/>
                <w:color w:val="auto"/>
              </w:rPr>
              <w:t>2.9. A tanuló jutalmazásával összefüggő, a tanuló magatartásának, szorgalmának értékeléséhez, minősítéséhez kapcsolódó elvek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45DB220" w14:textId="4209AA1C"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4" w:history="1">
            <w:r w:rsidR="008728AA" w:rsidRPr="00420403">
              <w:rPr>
                <w:rStyle w:val="Hiperhivatkozs"/>
                <w:b/>
                <w:noProof/>
                <w:color w:val="auto"/>
              </w:rPr>
              <w:t>2.9.1. A tanulók jutalmazásának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98737DD" w14:textId="4C5B2107"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5" w:history="1">
            <w:r w:rsidR="008728AA" w:rsidRPr="00420403">
              <w:rPr>
                <w:rStyle w:val="Hiperhivatkozs"/>
                <w:b/>
                <w:noProof/>
                <w:color w:val="auto"/>
              </w:rPr>
              <w:t>2.9.2. A tanuló magatartásának és szorgalmának értékelési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376E2A3" w14:textId="56F9F202"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76" w:history="1">
            <w:r w:rsidR="008728AA" w:rsidRPr="00420403">
              <w:rPr>
                <w:rStyle w:val="Hiperhivatkozs"/>
                <w:noProof/>
                <w:color w:val="auto"/>
              </w:rPr>
              <w:t>2.10. Az otthoni, napközis, tanulószobai felkészüléshez előírt írásbeli és szóbeli feladatok meghatározásának elvei és korlátai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2E180C0" w14:textId="448FE42A"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7" w:history="1">
            <w:r w:rsidR="008728AA" w:rsidRPr="00420403">
              <w:rPr>
                <w:rStyle w:val="Hiperhivatkozs"/>
                <w:b/>
                <w:noProof/>
                <w:color w:val="auto"/>
              </w:rPr>
              <w:t>2.10.1. Az otthoni felkészüléshez előírt írásbeli és szóbeli feladatok meghatározásának elvei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0151135" w14:textId="743E6C59"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78" w:history="1">
            <w:r w:rsidR="008728AA" w:rsidRPr="00420403">
              <w:rPr>
                <w:rStyle w:val="Hiperhivatkozs"/>
                <w:b/>
                <w:noProof/>
                <w:color w:val="auto"/>
              </w:rPr>
              <w:t xml:space="preserve">2.10.2. </w:t>
            </w:r>
            <w:r w:rsidR="008728AA" w:rsidRPr="00420403">
              <w:rPr>
                <w:rStyle w:val="Hiperhivatkozs"/>
                <w:rFonts w:cs="Calibri"/>
                <w:b/>
                <w:noProof/>
                <w:color w:val="auto"/>
              </w:rPr>
              <w:t>Az otthoni felkészüléshez előírt írásbeli és szóbeli feladatok meghatározásának korlátai</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341CE5C" w14:textId="4824A6E6" w:rsidR="008728AA" w:rsidRPr="00420403" w:rsidRDefault="00071108">
          <w:pPr>
            <w:pStyle w:val="TJ2"/>
            <w:tabs>
              <w:tab w:val="left" w:pos="720"/>
              <w:tab w:val="right" w:leader="dot" w:pos="9062"/>
            </w:tabs>
            <w:rPr>
              <w:rFonts w:asciiTheme="minorHAnsi" w:eastAsiaTheme="minorEastAsia" w:hAnsiTheme="minorHAnsi" w:cstheme="minorBidi"/>
              <w:smallCaps w:val="0"/>
              <w:noProof/>
              <w:sz w:val="22"/>
              <w:szCs w:val="22"/>
            </w:rPr>
          </w:pPr>
          <w:hyperlink w:anchor="_Toc40864279" w:history="1">
            <w:r w:rsidR="008728AA" w:rsidRPr="00420403">
              <w:rPr>
                <w:rStyle w:val="Hiperhivatkozs"/>
                <w:noProof/>
                <w:color w:val="auto"/>
              </w:rPr>
              <w:t>•</w:t>
            </w:r>
            <w:r w:rsidR="008728AA" w:rsidRPr="00420403">
              <w:rPr>
                <w:rFonts w:asciiTheme="minorHAnsi" w:eastAsiaTheme="minorEastAsia" w:hAnsiTheme="minorHAnsi" w:cstheme="minorBidi"/>
                <w:smallCaps w:val="0"/>
                <w:noProof/>
                <w:sz w:val="22"/>
                <w:szCs w:val="22"/>
              </w:rPr>
              <w:tab/>
            </w:r>
            <w:r w:rsidR="008728AA" w:rsidRPr="00420403">
              <w:rPr>
                <w:rStyle w:val="Hiperhivatkozs"/>
                <w:noProof/>
                <w:color w:val="auto"/>
              </w:rPr>
              <w:t>A feladatok mennyisége olyan legyen, hogy ne jelentsen a tanulók számára aránytalanul nagy terhet.</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_Toc40864279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E966A6C" w14:textId="0CCC6CB5"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80" w:history="1">
            <w:r w:rsidR="008728AA" w:rsidRPr="00420403">
              <w:rPr>
                <w:rStyle w:val="Hiperhivatkozs"/>
                <w:noProof/>
                <w:color w:val="auto"/>
              </w:rPr>
              <w:t>2.11. A tanulók fizikai állapotának mérése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B7DAA9E" w14:textId="6C758F1D"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1" w:history="1">
            <w:r w:rsidR="008728AA" w:rsidRPr="00420403">
              <w:rPr>
                <w:rStyle w:val="Hiperhivatkozs"/>
                <w:b/>
                <w:noProof/>
                <w:color w:val="auto"/>
              </w:rPr>
              <w:t>2.11.1. A NETFIT</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2F075321" w14:textId="26219219"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2" w:history="1">
            <w:r w:rsidR="008728AA" w:rsidRPr="00420403">
              <w:rPr>
                <w:rStyle w:val="Hiperhivatkozs"/>
                <w:b/>
                <w:noProof/>
                <w:color w:val="auto"/>
              </w:rPr>
              <w:t>2.11.2. A NETFIT program küldetése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70CE9C3" w14:textId="0B01AB09"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3" w:history="1">
            <w:r w:rsidR="008728AA" w:rsidRPr="00420403">
              <w:rPr>
                <w:rStyle w:val="Hiperhivatkozs"/>
                <w:b/>
                <w:noProof/>
                <w:color w:val="auto"/>
                <w:shd w:val="clear" w:color="auto" w:fill="FFFFFF"/>
              </w:rPr>
              <w:t>2.11.3. Fittségi profilok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570B056" w14:textId="7927153A"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4" w:history="1">
            <w:r w:rsidR="008728AA" w:rsidRPr="00420403">
              <w:rPr>
                <w:rStyle w:val="Hiperhivatkozs"/>
                <w:b/>
                <w:noProof/>
                <w:color w:val="auto"/>
              </w:rPr>
              <w:t>2.11.4. A NETFIT ismerete</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F29AC8E" w14:textId="5112C64B"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85" w:history="1">
            <w:r w:rsidR="008728AA" w:rsidRPr="00420403">
              <w:rPr>
                <w:rStyle w:val="Hiperhivatkozs"/>
                <w:noProof/>
                <w:color w:val="auto"/>
              </w:rPr>
              <w:t>2.12. Egészségnevelési és környezeti nevelési elvek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CCDB134" w14:textId="46F48E55"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6" w:history="1">
            <w:r w:rsidR="008728AA" w:rsidRPr="00420403">
              <w:rPr>
                <w:rStyle w:val="Hiperhivatkozs"/>
                <w:b/>
                <w:noProof/>
                <w:color w:val="auto"/>
              </w:rPr>
              <w:t>2.12.1. Egészségnevelési elvek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A140E20" w14:textId="7554D7B8"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87" w:history="1">
            <w:r w:rsidR="008728AA" w:rsidRPr="00420403">
              <w:rPr>
                <w:rStyle w:val="Hiperhivatkozs"/>
                <w:b/>
                <w:noProof/>
                <w:color w:val="auto"/>
              </w:rPr>
              <w:t>2.12.2. Környezeti nevelési elvek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E6ED397" w14:textId="2824290F"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88" w:history="1">
            <w:r w:rsidR="008728AA" w:rsidRPr="00420403">
              <w:rPr>
                <w:rStyle w:val="Hiperhivatkozs"/>
                <w:noProof/>
                <w:color w:val="auto"/>
              </w:rPr>
              <w:t>2.13.  A gyermekek, tanulók esélyegyenlőségét szolgáló intézkedések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CB82C43" w14:textId="787DAAE0" w:rsidR="008728AA" w:rsidRPr="00420403" w:rsidRDefault="00071108">
          <w:pPr>
            <w:pStyle w:val="TJ1"/>
            <w:tabs>
              <w:tab w:val="right" w:leader="dot" w:pos="9062"/>
            </w:tabs>
            <w:rPr>
              <w:rFonts w:asciiTheme="minorHAnsi" w:eastAsiaTheme="minorEastAsia" w:hAnsiTheme="minorHAnsi" w:cstheme="minorBidi"/>
              <w:b w:val="0"/>
              <w:bCs w:val="0"/>
              <w:caps w:val="0"/>
              <w:noProof/>
              <w:sz w:val="22"/>
              <w:szCs w:val="22"/>
            </w:rPr>
          </w:pPr>
          <w:hyperlink w:anchor="_Toc40864289" w:history="1">
            <w:r w:rsidR="008728AA" w:rsidRPr="00420403">
              <w:rPr>
                <w:rStyle w:val="Hiperhivatkozs"/>
                <w:noProof/>
                <w:color w:val="auto"/>
              </w:rPr>
              <w:t>2.14. Mellékletek</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_Toc40864289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086C91B" w14:textId="18F466CB"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0" w:history="1">
            <w:r w:rsidR="008728AA" w:rsidRPr="00420403">
              <w:rPr>
                <w:rStyle w:val="Hiperhivatkozs"/>
                <w:noProof/>
                <w:color w:val="auto"/>
              </w:rPr>
              <w:t>2.14.1. Értékelő lapok a tanulók szöveges értékeléshez</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1DDDBE38" w14:textId="021E4ECA"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1" w:history="1">
            <w:r w:rsidR="008728AA" w:rsidRPr="00420403">
              <w:rPr>
                <w:rStyle w:val="Hiperhivatkozs"/>
                <w:noProof/>
                <w:color w:val="auto"/>
              </w:rPr>
              <w:t>Györffy István Katolikus Általános Iskola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ED720AA" w14:textId="132C7FEE"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2" w:history="1">
            <w:r w:rsidR="008728AA" w:rsidRPr="00420403">
              <w:rPr>
                <w:rStyle w:val="Hiperhivatkozs"/>
                <w:noProof/>
                <w:color w:val="auto"/>
              </w:rPr>
              <w:t>Györffy István Katolikus Általános Iskola</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E0D0E0B" w14:textId="54CFCB80"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3" w:history="1">
            <w:r w:rsidR="008728AA" w:rsidRPr="00420403">
              <w:rPr>
                <w:rStyle w:val="Hiperhivatkozs"/>
                <w:noProof/>
                <w:color w:val="auto"/>
              </w:rPr>
              <w:t>………………………………………………..</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5E0B89A" w14:textId="2F6A5E51"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4" w:history="1">
            <w:r w:rsidR="008728AA" w:rsidRPr="00420403">
              <w:rPr>
                <w:rStyle w:val="Hiperhivatkozs"/>
                <w:noProof/>
                <w:color w:val="auto"/>
              </w:rPr>
              <w:t>2.14. 2. Kifutó óraterv</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2916C87C" w14:textId="0B74E6F5"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5" w:history="1">
            <w:r w:rsidR="008728AA" w:rsidRPr="00420403">
              <w:rPr>
                <w:rStyle w:val="Hiperhivatkozs"/>
                <w:rFonts w:ascii="Arial" w:hAnsi="Arial" w:cs="Arial"/>
                <w:b/>
                <w:noProof/>
                <w:color w:val="auto"/>
              </w:rPr>
              <w:t>Tanórai foglalkozások heti óraterve 1-4.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A15FD09" w14:textId="39EF26A3"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6" w:history="1">
            <w:r w:rsidR="008728AA" w:rsidRPr="00420403">
              <w:rPr>
                <w:rStyle w:val="Hiperhivatkozs"/>
                <w:rFonts w:ascii="Arial" w:hAnsi="Arial" w:cs="Arial"/>
                <w:b/>
                <w:noProof/>
                <w:color w:val="auto"/>
              </w:rPr>
              <w:t>2020/2021. TANÉV</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89920C1" w14:textId="678619C8"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7" w:history="1">
            <w:r w:rsidR="008728AA" w:rsidRPr="00420403">
              <w:rPr>
                <w:rStyle w:val="Hiperhivatkozs"/>
                <w:rFonts w:ascii="Arial" w:hAnsi="Arial" w:cs="Arial"/>
                <w:b/>
                <w:noProof/>
                <w:color w:val="auto"/>
              </w:rPr>
              <w:t>Tanórai foglalkozások heti óraterve 1-4.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_Toc40864297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58A67D3" w14:textId="44EC210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8" w:history="1">
            <w:r w:rsidR="008728AA" w:rsidRPr="00420403">
              <w:rPr>
                <w:rStyle w:val="Hiperhivatkozs"/>
                <w:rFonts w:ascii="Arial" w:hAnsi="Arial" w:cs="Arial"/>
                <w:b/>
                <w:noProof/>
                <w:color w:val="auto"/>
              </w:rPr>
              <w:t>2021/2022. TANÉV</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_Toc40864298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39BDF014" w14:textId="3D520EF6"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299" w:history="1">
            <w:r w:rsidR="008728AA" w:rsidRPr="00420403">
              <w:rPr>
                <w:rStyle w:val="Hiperhivatkozs"/>
                <w:rFonts w:ascii="Arial" w:hAnsi="Arial" w:cs="Arial"/>
                <w:b/>
                <w:noProof/>
                <w:color w:val="auto"/>
              </w:rPr>
              <w:t>Tanórai foglalkozások heti óraterve 1-4.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_Toc40864299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6B014B8" w14:textId="08E61DDF"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0" w:history="1">
            <w:r w:rsidR="008728AA" w:rsidRPr="00420403">
              <w:rPr>
                <w:rStyle w:val="Hiperhivatkozs"/>
                <w:rFonts w:ascii="Arial" w:hAnsi="Arial" w:cs="Arial"/>
                <w:b/>
                <w:noProof/>
                <w:color w:val="auto"/>
              </w:rPr>
              <w:t>2022/2023. TANÉV</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_Toc40864300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C17AE6F" w14:textId="541CF298"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1" w:history="1">
            <w:r w:rsidR="008728AA" w:rsidRPr="00420403">
              <w:rPr>
                <w:rStyle w:val="Hiperhivatkozs"/>
                <w:rFonts w:ascii="Arial" w:hAnsi="Arial" w:cs="Arial"/>
                <w:b/>
                <w:noProof/>
                <w:color w:val="auto"/>
              </w:rPr>
              <w:t>Tanórai foglalkozások heti óraterve 5-8.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_Toc40864301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38BBF20" w14:textId="385BCF59"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2" w:history="1">
            <w:r w:rsidR="008728AA" w:rsidRPr="00420403">
              <w:rPr>
                <w:rStyle w:val="Hiperhivatkozs"/>
                <w:rFonts w:ascii="Arial" w:hAnsi="Arial" w:cs="Arial"/>
                <w:b/>
                <w:noProof/>
                <w:color w:val="auto"/>
              </w:rPr>
              <w:t>2020/2021</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_Toc40864302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0330108F" w14:textId="4BD98C1C"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3" w:history="1">
            <w:r w:rsidR="008728AA" w:rsidRPr="00420403">
              <w:rPr>
                <w:rStyle w:val="Hiperhivatkozs"/>
                <w:rFonts w:ascii="Arial" w:hAnsi="Arial" w:cs="Arial"/>
                <w:b/>
                <w:noProof/>
                <w:color w:val="auto"/>
              </w:rPr>
              <w:t>Tanórai foglalkozások heti óraterve 5-8.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_Toc40864303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65F800EF" w14:textId="16AA4755"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4" w:history="1">
            <w:r w:rsidR="008728AA" w:rsidRPr="00420403">
              <w:rPr>
                <w:rStyle w:val="Hiperhivatkozs"/>
                <w:rFonts w:ascii="Arial" w:hAnsi="Arial" w:cs="Arial"/>
                <w:b/>
                <w:noProof/>
                <w:color w:val="auto"/>
              </w:rPr>
              <w:t>2021/2022</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_Toc40864304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7648B980" w14:textId="37D2442D"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5" w:history="1">
            <w:r w:rsidR="008728AA" w:rsidRPr="00420403">
              <w:rPr>
                <w:rStyle w:val="Hiperhivatkozs"/>
                <w:rFonts w:ascii="Arial" w:hAnsi="Arial" w:cs="Arial"/>
                <w:b/>
                <w:noProof/>
                <w:color w:val="auto"/>
              </w:rPr>
              <w:t>Tanórai foglalkozások heti óraterve 5-8. évfolyamon</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_Toc40864305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5F014AD3" w14:textId="24C5EDDB" w:rsidR="008728AA" w:rsidRPr="00420403" w:rsidRDefault="00071108">
          <w:pPr>
            <w:pStyle w:val="TJ2"/>
            <w:tabs>
              <w:tab w:val="right" w:leader="dot" w:pos="9062"/>
            </w:tabs>
            <w:rPr>
              <w:rFonts w:asciiTheme="minorHAnsi" w:eastAsiaTheme="minorEastAsia" w:hAnsiTheme="minorHAnsi" w:cstheme="minorBidi"/>
              <w:smallCaps w:val="0"/>
              <w:noProof/>
              <w:sz w:val="22"/>
              <w:szCs w:val="22"/>
            </w:rPr>
          </w:pPr>
          <w:hyperlink w:anchor="_Toc40864306" w:history="1">
            <w:r w:rsidR="008728AA" w:rsidRPr="00420403">
              <w:rPr>
                <w:rStyle w:val="Hiperhivatkozs"/>
                <w:rFonts w:ascii="Arial" w:hAnsi="Arial" w:cs="Arial"/>
                <w:b/>
                <w:noProof/>
                <w:color w:val="auto"/>
              </w:rPr>
              <w:t>2022/2023</w:t>
            </w:r>
            <w:r w:rsidR="008728AA" w:rsidRPr="00420403">
              <w:rPr>
                <w:noProof/>
                <w:webHidden/>
              </w:rPr>
              <w:tab/>
            </w:r>
            <w:r w:rsidR="008728AA" w:rsidRPr="00420403">
              <w:rPr>
                <w:noProof/>
                <w:webHidden/>
              </w:rPr>
              <w:fldChar w:fldCharType="begin"/>
            </w:r>
            <w:r w:rsidR="008728AA" w:rsidRPr="00420403">
              <w:rPr>
                <w:noProof/>
                <w:webHidden/>
              </w:rPr>
              <w:instrText xml:space="preserve"> PAGEREF _Toc40864306 \h </w:instrText>
            </w:r>
            <w:r w:rsidR="008728AA" w:rsidRPr="00420403">
              <w:rPr>
                <w:noProof/>
                <w:webHidden/>
              </w:rPr>
            </w:r>
            <w:r w:rsidR="008728AA" w:rsidRPr="00420403">
              <w:rPr>
                <w:noProof/>
                <w:webHidden/>
              </w:rPr>
              <w:fldChar w:fldCharType="separate"/>
            </w:r>
            <w:r w:rsidR="00582775">
              <w:rPr>
                <w:noProof/>
                <w:webHidden/>
              </w:rPr>
              <w:t>2</w:t>
            </w:r>
            <w:r w:rsidR="008728AA" w:rsidRPr="00420403">
              <w:rPr>
                <w:noProof/>
                <w:webHidden/>
              </w:rPr>
              <w:fldChar w:fldCharType="end"/>
            </w:r>
          </w:hyperlink>
        </w:p>
        <w:p w14:paraId="4FA06D13" w14:textId="77777777" w:rsidR="009873F4" w:rsidRPr="00420403" w:rsidRDefault="009873F4">
          <w:r w:rsidRPr="00420403">
            <w:rPr>
              <w:b/>
              <w:bCs/>
            </w:rPr>
            <w:fldChar w:fldCharType="end"/>
          </w:r>
        </w:p>
      </w:sdtContent>
    </w:sdt>
    <w:p w14:paraId="5885455F" w14:textId="77777777" w:rsidR="00077EA3" w:rsidRPr="00420403" w:rsidRDefault="00077EA3" w:rsidP="007412C8">
      <w:pPr>
        <w:pStyle w:val="Cmsor1"/>
        <w:rPr>
          <w:sz w:val="24"/>
          <w:szCs w:val="24"/>
        </w:rPr>
      </w:pPr>
    </w:p>
    <w:p w14:paraId="0BC334B1" w14:textId="77777777" w:rsidR="00077EA3" w:rsidRPr="00420403" w:rsidRDefault="00077EA3" w:rsidP="007412C8">
      <w:pPr>
        <w:pStyle w:val="Cmsor1"/>
        <w:rPr>
          <w:sz w:val="24"/>
          <w:szCs w:val="24"/>
        </w:rPr>
      </w:pPr>
    </w:p>
    <w:p w14:paraId="5AC92259" w14:textId="77777777" w:rsidR="009873F4" w:rsidRPr="00420403" w:rsidRDefault="009873F4" w:rsidP="009873F4">
      <w:pPr>
        <w:rPr>
          <w:b/>
          <w:caps/>
        </w:rPr>
      </w:pPr>
    </w:p>
    <w:p w14:paraId="71378513" w14:textId="77777777" w:rsidR="00C51878" w:rsidRPr="00420403" w:rsidRDefault="00C51878" w:rsidP="00C51878"/>
    <w:p w14:paraId="79F91472" w14:textId="77777777" w:rsidR="00077EA3" w:rsidRPr="00420403" w:rsidRDefault="00077EA3" w:rsidP="007412C8">
      <w:pPr>
        <w:pStyle w:val="Cmsor1"/>
        <w:rPr>
          <w:sz w:val="24"/>
          <w:szCs w:val="24"/>
        </w:rPr>
      </w:pPr>
    </w:p>
    <w:p w14:paraId="63926501" w14:textId="77777777" w:rsidR="005C4747" w:rsidRPr="00420403" w:rsidRDefault="005C4747" w:rsidP="007412C8">
      <w:pPr>
        <w:pStyle w:val="Cmsor1"/>
        <w:rPr>
          <w:sz w:val="24"/>
          <w:szCs w:val="24"/>
        </w:rPr>
      </w:pPr>
      <w:bookmarkStart w:id="2" w:name="_Toc40864224"/>
      <w:r w:rsidRPr="00420403">
        <w:rPr>
          <w:sz w:val="24"/>
          <w:szCs w:val="24"/>
        </w:rPr>
        <w:t>A 118/KZS/1/2017.11.06. iktatószámú fenntartói nyilatkozat alapján jóváhagyva.</w:t>
      </w:r>
      <w:bookmarkEnd w:id="2"/>
    </w:p>
    <w:p w14:paraId="0239C07E" w14:textId="77777777" w:rsidR="00EC0934" w:rsidRPr="00420403" w:rsidRDefault="00EC0934" w:rsidP="007412C8">
      <w:pPr>
        <w:pStyle w:val="Cmsor1"/>
      </w:pPr>
      <w:bookmarkStart w:id="3" w:name="_Toc40864225"/>
      <w:r w:rsidRPr="00420403">
        <w:t>2.1. A választott kerettanterv megnevezése</w:t>
      </w:r>
      <w:bookmarkEnd w:id="0"/>
      <w:bookmarkEnd w:id="1"/>
      <w:bookmarkEnd w:id="3"/>
    </w:p>
    <w:p w14:paraId="7C9A4F2D" w14:textId="77777777" w:rsidR="00EC0934" w:rsidRPr="00420403" w:rsidRDefault="00EC0934" w:rsidP="005A113B">
      <w:pPr>
        <w:pStyle w:val="Cm"/>
      </w:pPr>
    </w:p>
    <w:p w14:paraId="46DC7466" w14:textId="77777777" w:rsidR="00EC0934" w:rsidRPr="00420403" w:rsidRDefault="00D003E1" w:rsidP="00316687">
      <w:pPr>
        <w:spacing w:line="360" w:lineRule="auto"/>
        <w:jc w:val="both"/>
      </w:pPr>
      <w:r w:rsidRPr="00420403">
        <w:t>Az i</w:t>
      </w:r>
      <w:r w:rsidR="00EC0934" w:rsidRPr="00420403">
        <w:t xml:space="preserve">skola helyi tanterve a kerettantervek kiadásának és jóváhagyásának rendjéről szóló 51/2012.(XII. 21.) EMMI rendelet 1. számú és 2. számú mellékletében kiadott tantárgyi kerettantervek alapján készült. </w:t>
      </w:r>
    </w:p>
    <w:p w14:paraId="126A51FC" w14:textId="77777777" w:rsidR="00EC0934" w:rsidRPr="00420403" w:rsidRDefault="00EC0934" w:rsidP="00316687">
      <w:pPr>
        <w:spacing w:line="360" w:lineRule="auto"/>
        <w:jc w:val="both"/>
      </w:pPr>
    </w:p>
    <w:p w14:paraId="13D7FDBA" w14:textId="77777777" w:rsidR="00EC0934" w:rsidRPr="00420403" w:rsidRDefault="00EC0934" w:rsidP="00F850A6">
      <w:pPr>
        <w:pStyle w:val="Alcm"/>
        <w:jc w:val="left"/>
        <w:rPr>
          <w:b/>
        </w:rPr>
      </w:pPr>
      <w:bookmarkStart w:id="4" w:name="_Toc351455053"/>
      <w:bookmarkStart w:id="5" w:name="_Toc396389637"/>
      <w:bookmarkStart w:id="6" w:name="_Toc430616399"/>
      <w:bookmarkStart w:id="7" w:name="_Toc40864226"/>
      <w:r w:rsidRPr="00420403">
        <w:rPr>
          <w:b/>
        </w:rPr>
        <w:t>2.1.1. Alsó tagozat</w:t>
      </w:r>
      <w:bookmarkEnd w:id="4"/>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5"/>
        <w:gridCol w:w="2737"/>
      </w:tblGrid>
      <w:tr w:rsidR="00420403" w:rsidRPr="00420403" w14:paraId="07BAD545" w14:textId="77777777">
        <w:trPr>
          <w:jc w:val="center"/>
        </w:trPr>
        <w:tc>
          <w:tcPr>
            <w:tcW w:w="6487" w:type="dxa"/>
          </w:tcPr>
          <w:p w14:paraId="602D7F7E" w14:textId="77777777" w:rsidR="00EC0934" w:rsidRPr="00420403" w:rsidRDefault="00EC0934" w:rsidP="00CC571E">
            <w:pPr>
              <w:spacing w:line="276" w:lineRule="auto"/>
              <w:rPr>
                <w:b/>
                <w:bCs/>
              </w:rPr>
            </w:pPr>
            <w:r w:rsidRPr="00420403">
              <w:rPr>
                <w:b/>
                <w:bCs/>
              </w:rPr>
              <w:t xml:space="preserve">Tantárgy megnevezése     </w:t>
            </w:r>
          </w:p>
        </w:tc>
        <w:tc>
          <w:tcPr>
            <w:tcW w:w="2799" w:type="dxa"/>
          </w:tcPr>
          <w:p w14:paraId="4C80E415" w14:textId="77777777" w:rsidR="00EC0934" w:rsidRPr="00420403" w:rsidRDefault="00EC0934" w:rsidP="00CC571E">
            <w:pPr>
              <w:spacing w:line="276" w:lineRule="auto"/>
              <w:rPr>
                <w:b/>
                <w:bCs/>
              </w:rPr>
            </w:pPr>
            <w:r w:rsidRPr="00420403">
              <w:rPr>
                <w:b/>
                <w:bCs/>
              </w:rPr>
              <w:t>Változat</w:t>
            </w:r>
          </w:p>
        </w:tc>
      </w:tr>
      <w:tr w:rsidR="00EC0934" w:rsidRPr="00420403" w14:paraId="2D18A1D0" w14:textId="77777777">
        <w:trPr>
          <w:jc w:val="center"/>
        </w:trPr>
        <w:tc>
          <w:tcPr>
            <w:tcW w:w="6487" w:type="dxa"/>
            <w:vAlign w:val="center"/>
          </w:tcPr>
          <w:p w14:paraId="2594712A" w14:textId="77777777" w:rsidR="00EC0934" w:rsidRPr="00420403" w:rsidRDefault="00EC0934" w:rsidP="007E6CB3">
            <w:pPr>
              <w:widowControl w:val="0"/>
              <w:suppressAutoHyphens/>
              <w:ind w:right="71"/>
            </w:pPr>
            <w:r w:rsidRPr="00420403">
              <w:t>Ének-zene</w:t>
            </w:r>
          </w:p>
        </w:tc>
        <w:tc>
          <w:tcPr>
            <w:tcW w:w="2799" w:type="dxa"/>
          </w:tcPr>
          <w:p w14:paraId="4AC61B78" w14:textId="77777777" w:rsidR="00EC0934" w:rsidRPr="00420403" w:rsidRDefault="00EC0934" w:rsidP="009E10D5">
            <w:pPr>
              <w:spacing w:line="276" w:lineRule="auto"/>
            </w:pPr>
            <w:r w:rsidRPr="00420403">
              <w:t xml:space="preserve">  A változat</w:t>
            </w:r>
          </w:p>
        </w:tc>
      </w:tr>
    </w:tbl>
    <w:p w14:paraId="25046C86" w14:textId="77777777" w:rsidR="00E96EA7" w:rsidRPr="00420403" w:rsidRDefault="00E96EA7" w:rsidP="007412C8">
      <w:pPr>
        <w:pStyle w:val="Alcm"/>
        <w:jc w:val="left"/>
        <w:rPr>
          <w:b/>
        </w:rPr>
      </w:pPr>
      <w:bookmarkStart w:id="8" w:name="_Toc351455054"/>
      <w:bookmarkStart w:id="9" w:name="_Toc396389638"/>
    </w:p>
    <w:p w14:paraId="35C420DB" w14:textId="77777777" w:rsidR="00EC0934" w:rsidRPr="00420403" w:rsidRDefault="00EC0934" w:rsidP="00F850A6">
      <w:pPr>
        <w:pStyle w:val="Alcm"/>
        <w:jc w:val="left"/>
        <w:rPr>
          <w:b/>
        </w:rPr>
      </w:pPr>
      <w:bookmarkStart w:id="10" w:name="_Toc430616400"/>
      <w:bookmarkStart w:id="11" w:name="_Toc40864227"/>
      <w:r w:rsidRPr="00420403">
        <w:rPr>
          <w:b/>
        </w:rPr>
        <w:t>2.1.2. Felső tagozat</w:t>
      </w:r>
      <w:bookmarkEnd w:id="8"/>
      <w:bookmarkEnd w:id="9"/>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6"/>
        <w:gridCol w:w="2746"/>
      </w:tblGrid>
      <w:tr w:rsidR="00420403" w:rsidRPr="00420403" w14:paraId="42648E0B" w14:textId="77777777">
        <w:trPr>
          <w:jc w:val="center"/>
        </w:trPr>
        <w:tc>
          <w:tcPr>
            <w:tcW w:w="6487" w:type="dxa"/>
          </w:tcPr>
          <w:p w14:paraId="402D32AC" w14:textId="77777777" w:rsidR="00EC0934" w:rsidRPr="00420403" w:rsidRDefault="00EC0934" w:rsidP="00CC571E">
            <w:pPr>
              <w:spacing w:line="276" w:lineRule="auto"/>
            </w:pPr>
            <w:r w:rsidRPr="00420403">
              <w:rPr>
                <w:b/>
                <w:bCs/>
              </w:rPr>
              <w:t xml:space="preserve">Tantárgy megnevezése     </w:t>
            </w:r>
          </w:p>
        </w:tc>
        <w:tc>
          <w:tcPr>
            <w:tcW w:w="2799" w:type="dxa"/>
          </w:tcPr>
          <w:p w14:paraId="20FDC468" w14:textId="77777777" w:rsidR="00EC0934" w:rsidRPr="00420403" w:rsidRDefault="00EC0934" w:rsidP="00CC571E">
            <w:pPr>
              <w:spacing w:line="276" w:lineRule="auto"/>
              <w:rPr>
                <w:b/>
                <w:bCs/>
              </w:rPr>
            </w:pPr>
            <w:r w:rsidRPr="00420403">
              <w:rPr>
                <w:b/>
                <w:bCs/>
              </w:rPr>
              <w:t>Változat</w:t>
            </w:r>
          </w:p>
        </w:tc>
      </w:tr>
      <w:tr w:rsidR="00420403" w:rsidRPr="00420403" w14:paraId="5C2B6B4F" w14:textId="77777777">
        <w:trPr>
          <w:jc w:val="center"/>
        </w:trPr>
        <w:tc>
          <w:tcPr>
            <w:tcW w:w="6487" w:type="dxa"/>
            <w:vAlign w:val="center"/>
          </w:tcPr>
          <w:p w14:paraId="26AA01AE" w14:textId="77777777" w:rsidR="00EC0934" w:rsidRPr="00420403" w:rsidRDefault="00EC0934" w:rsidP="00684008">
            <w:pPr>
              <w:widowControl w:val="0"/>
              <w:suppressAutoHyphens/>
              <w:ind w:right="71"/>
            </w:pPr>
            <w:r w:rsidRPr="00420403">
              <w:t xml:space="preserve">Magyar nyelv </w:t>
            </w:r>
          </w:p>
        </w:tc>
        <w:tc>
          <w:tcPr>
            <w:tcW w:w="2799" w:type="dxa"/>
          </w:tcPr>
          <w:p w14:paraId="630F4733" w14:textId="77777777" w:rsidR="00EC0934" w:rsidRPr="00420403" w:rsidRDefault="00EC0934" w:rsidP="00684008">
            <w:pPr>
              <w:spacing w:line="276" w:lineRule="auto"/>
            </w:pPr>
            <w:r w:rsidRPr="00420403">
              <w:t>A változat</w:t>
            </w:r>
          </w:p>
        </w:tc>
      </w:tr>
      <w:tr w:rsidR="00420403" w:rsidRPr="00420403" w14:paraId="2ADB064A" w14:textId="77777777">
        <w:trPr>
          <w:jc w:val="center"/>
        </w:trPr>
        <w:tc>
          <w:tcPr>
            <w:tcW w:w="6487" w:type="dxa"/>
            <w:vAlign w:val="center"/>
          </w:tcPr>
          <w:p w14:paraId="08C0923D" w14:textId="77777777" w:rsidR="00EC0934" w:rsidRPr="00420403" w:rsidRDefault="00EC0934" w:rsidP="00684008">
            <w:pPr>
              <w:widowControl w:val="0"/>
              <w:suppressAutoHyphens/>
              <w:ind w:right="71"/>
            </w:pPr>
            <w:r w:rsidRPr="00420403">
              <w:t>Magyar irodalom</w:t>
            </w:r>
          </w:p>
        </w:tc>
        <w:tc>
          <w:tcPr>
            <w:tcW w:w="2799" w:type="dxa"/>
          </w:tcPr>
          <w:p w14:paraId="5EB6EE26" w14:textId="77777777" w:rsidR="00EC0934" w:rsidRPr="00420403" w:rsidRDefault="00EC0934" w:rsidP="00684008">
            <w:pPr>
              <w:spacing w:line="276" w:lineRule="auto"/>
            </w:pPr>
            <w:r w:rsidRPr="00420403">
              <w:t>A változat</w:t>
            </w:r>
          </w:p>
        </w:tc>
      </w:tr>
      <w:tr w:rsidR="00420403" w:rsidRPr="00420403" w14:paraId="29379865" w14:textId="77777777">
        <w:trPr>
          <w:jc w:val="center"/>
        </w:trPr>
        <w:tc>
          <w:tcPr>
            <w:tcW w:w="6487" w:type="dxa"/>
            <w:vAlign w:val="center"/>
          </w:tcPr>
          <w:p w14:paraId="2F8D2099" w14:textId="77777777" w:rsidR="00EC0934" w:rsidRPr="00420403" w:rsidRDefault="00EC0934" w:rsidP="00684008">
            <w:pPr>
              <w:widowControl w:val="0"/>
              <w:suppressAutoHyphens/>
              <w:ind w:right="71"/>
            </w:pPr>
            <w:r w:rsidRPr="00420403">
              <w:t>Angol nyelv</w:t>
            </w:r>
          </w:p>
        </w:tc>
        <w:tc>
          <w:tcPr>
            <w:tcW w:w="2799" w:type="dxa"/>
          </w:tcPr>
          <w:p w14:paraId="54284DA5" w14:textId="77777777" w:rsidR="00EC0934" w:rsidRPr="00420403" w:rsidRDefault="00EC0934" w:rsidP="009E10D5">
            <w:pPr>
              <w:spacing w:line="276" w:lineRule="auto"/>
            </w:pPr>
            <w:r w:rsidRPr="00420403">
              <w:t>alap/emelt változat</w:t>
            </w:r>
          </w:p>
        </w:tc>
      </w:tr>
      <w:tr w:rsidR="00420403" w:rsidRPr="00420403" w14:paraId="724BCAEF" w14:textId="77777777">
        <w:trPr>
          <w:jc w:val="center"/>
        </w:trPr>
        <w:tc>
          <w:tcPr>
            <w:tcW w:w="6487" w:type="dxa"/>
            <w:vAlign w:val="center"/>
          </w:tcPr>
          <w:p w14:paraId="54DE3248" w14:textId="77777777" w:rsidR="00EC0934" w:rsidRPr="00420403" w:rsidRDefault="00EC0934" w:rsidP="00684008">
            <w:pPr>
              <w:widowControl w:val="0"/>
              <w:suppressAutoHyphens/>
              <w:ind w:right="71"/>
            </w:pPr>
            <w:r w:rsidRPr="00420403">
              <w:t>Fizika</w:t>
            </w:r>
          </w:p>
        </w:tc>
        <w:tc>
          <w:tcPr>
            <w:tcW w:w="2799" w:type="dxa"/>
          </w:tcPr>
          <w:p w14:paraId="6B3BDAF5" w14:textId="77777777" w:rsidR="00EC0934" w:rsidRPr="00420403" w:rsidRDefault="00EC0934" w:rsidP="00684008">
            <w:pPr>
              <w:spacing w:line="276" w:lineRule="auto"/>
            </w:pPr>
            <w:r w:rsidRPr="00420403">
              <w:t>B változat</w:t>
            </w:r>
          </w:p>
        </w:tc>
      </w:tr>
      <w:tr w:rsidR="00420403" w:rsidRPr="00420403" w14:paraId="4C63E97B" w14:textId="77777777">
        <w:trPr>
          <w:jc w:val="center"/>
        </w:trPr>
        <w:tc>
          <w:tcPr>
            <w:tcW w:w="6487" w:type="dxa"/>
            <w:vAlign w:val="center"/>
          </w:tcPr>
          <w:p w14:paraId="60B51C3F" w14:textId="77777777" w:rsidR="00EC0934" w:rsidRPr="00420403" w:rsidRDefault="00EC0934" w:rsidP="00684008">
            <w:pPr>
              <w:widowControl w:val="0"/>
              <w:suppressAutoHyphens/>
              <w:ind w:right="71"/>
            </w:pPr>
            <w:r w:rsidRPr="00420403">
              <w:t>Kémia</w:t>
            </w:r>
          </w:p>
        </w:tc>
        <w:tc>
          <w:tcPr>
            <w:tcW w:w="2799" w:type="dxa"/>
          </w:tcPr>
          <w:p w14:paraId="1F098C9B" w14:textId="77777777" w:rsidR="00EC0934" w:rsidRPr="00420403" w:rsidRDefault="00EC0934" w:rsidP="00684008">
            <w:pPr>
              <w:spacing w:line="276" w:lineRule="auto"/>
            </w:pPr>
            <w:r w:rsidRPr="00420403">
              <w:t>A változat</w:t>
            </w:r>
          </w:p>
        </w:tc>
      </w:tr>
      <w:tr w:rsidR="00420403" w:rsidRPr="00420403" w14:paraId="7988BA4B" w14:textId="77777777">
        <w:trPr>
          <w:jc w:val="center"/>
        </w:trPr>
        <w:tc>
          <w:tcPr>
            <w:tcW w:w="6487" w:type="dxa"/>
            <w:vAlign w:val="center"/>
          </w:tcPr>
          <w:p w14:paraId="3000DEFD" w14:textId="77777777" w:rsidR="00EC0934" w:rsidRPr="00420403" w:rsidRDefault="00EC0934" w:rsidP="00684008">
            <w:pPr>
              <w:widowControl w:val="0"/>
              <w:suppressAutoHyphens/>
              <w:ind w:right="71"/>
            </w:pPr>
            <w:r w:rsidRPr="00420403">
              <w:t>Biológia-egészségtan</w:t>
            </w:r>
          </w:p>
        </w:tc>
        <w:tc>
          <w:tcPr>
            <w:tcW w:w="2799" w:type="dxa"/>
          </w:tcPr>
          <w:p w14:paraId="2C775871" w14:textId="77777777" w:rsidR="00EC0934" w:rsidRPr="00420403" w:rsidRDefault="00EC0934" w:rsidP="00684008">
            <w:pPr>
              <w:spacing w:line="276" w:lineRule="auto"/>
            </w:pPr>
            <w:r w:rsidRPr="00420403">
              <w:t>A változat</w:t>
            </w:r>
          </w:p>
        </w:tc>
      </w:tr>
      <w:tr w:rsidR="00420403" w:rsidRPr="00420403" w14:paraId="16414DF4" w14:textId="77777777">
        <w:trPr>
          <w:jc w:val="center"/>
        </w:trPr>
        <w:tc>
          <w:tcPr>
            <w:tcW w:w="6487" w:type="dxa"/>
            <w:vAlign w:val="center"/>
          </w:tcPr>
          <w:p w14:paraId="0D5FC7E2" w14:textId="77777777" w:rsidR="00EC0934" w:rsidRPr="00420403" w:rsidRDefault="00EC0934" w:rsidP="00684008">
            <w:pPr>
              <w:widowControl w:val="0"/>
              <w:suppressAutoHyphens/>
              <w:ind w:right="71"/>
            </w:pPr>
            <w:r w:rsidRPr="00420403">
              <w:t>Ének-zene</w:t>
            </w:r>
          </w:p>
        </w:tc>
        <w:tc>
          <w:tcPr>
            <w:tcW w:w="2799" w:type="dxa"/>
          </w:tcPr>
          <w:p w14:paraId="2E83EDAA" w14:textId="77777777" w:rsidR="00EC0934" w:rsidRPr="00420403" w:rsidRDefault="00EC0934" w:rsidP="00684008">
            <w:pPr>
              <w:spacing w:line="276" w:lineRule="auto"/>
            </w:pPr>
            <w:r w:rsidRPr="00420403">
              <w:t>A változat</w:t>
            </w:r>
          </w:p>
        </w:tc>
      </w:tr>
      <w:tr w:rsidR="008536CA" w:rsidRPr="00420403" w14:paraId="4B7ABFA8" w14:textId="77777777">
        <w:trPr>
          <w:jc w:val="center"/>
        </w:trPr>
        <w:tc>
          <w:tcPr>
            <w:tcW w:w="6487" w:type="dxa"/>
            <w:vAlign w:val="center"/>
          </w:tcPr>
          <w:p w14:paraId="62585025" w14:textId="77777777" w:rsidR="00EC0934" w:rsidRPr="00420403" w:rsidRDefault="00EC0934" w:rsidP="00684008">
            <w:pPr>
              <w:widowControl w:val="0"/>
              <w:suppressAutoHyphens/>
              <w:ind w:right="71"/>
            </w:pPr>
            <w:r w:rsidRPr="00420403">
              <w:t>Tánc és dráma/ hon és népismeret</w:t>
            </w:r>
          </w:p>
        </w:tc>
        <w:tc>
          <w:tcPr>
            <w:tcW w:w="2799" w:type="dxa"/>
          </w:tcPr>
          <w:p w14:paraId="710798B8" w14:textId="77777777" w:rsidR="00EC0934" w:rsidRPr="00420403" w:rsidRDefault="00EC0934" w:rsidP="00684008">
            <w:pPr>
              <w:spacing w:line="276" w:lineRule="auto"/>
            </w:pPr>
            <w:r w:rsidRPr="00420403">
              <w:t>Tánc és dráma</w:t>
            </w:r>
          </w:p>
        </w:tc>
      </w:tr>
    </w:tbl>
    <w:p w14:paraId="3F1770C4" w14:textId="77777777" w:rsidR="00EC0934" w:rsidRPr="00420403" w:rsidRDefault="00EC0934" w:rsidP="00C271A2">
      <w:pPr>
        <w:autoSpaceDE w:val="0"/>
        <w:autoSpaceDN w:val="0"/>
        <w:adjustRightInd w:val="0"/>
        <w:spacing w:line="360" w:lineRule="auto"/>
      </w:pPr>
    </w:p>
    <w:p w14:paraId="014DD5CA" w14:textId="77777777" w:rsidR="00EC0934" w:rsidRPr="00420403" w:rsidRDefault="00EC0934" w:rsidP="00C271A2">
      <w:pPr>
        <w:autoSpaceDE w:val="0"/>
        <w:autoSpaceDN w:val="0"/>
        <w:adjustRightInd w:val="0"/>
        <w:spacing w:line="360" w:lineRule="auto"/>
      </w:pPr>
      <w:r w:rsidRPr="00420403">
        <w:t xml:space="preserve">A köznevelési intézményekben az </w:t>
      </w:r>
      <w:r w:rsidR="00FB450A" w:rsidRPr="00420403">
        <w:t>Alapfokú</w:t>
      </w:r>
      <w:r w:rsidRPr="00420403">
        <w:t xml:space="preserve"> nevelés-oktatás szakasza, amely az első évfolyamon kezdődik, a nyolcadik évfolyam végéig tart és két részre tagolódik:</w:t>
      </w:r>
    </w:p>
    <w:p w14:paraId="220F5DE8" w14:textId="77777777" w:rsidR="00EC0934" w:rsidRPr="00420403" w:rsidRDefault="00EC0934" w:rsidP="0068774E">
      <w:pPr>
        <w:numPr>
          <w:ilvl w:val="0"/>
          <w:numId w:val="7"/>
        </w:numPr>
        <w:autoSpaceDE w:val="0"/>
        <w:autoSpaceDN w:val="0"/>
        <w:adjustRightInd w:val="0"/>
        <w:spacing w:line="360" w:lineRule="auto"/>
      </w:pPr>
      <w:r w:rsidRPr="00420403">
        <w:t>az első évfolyamon kezdődő és a negyedik évfolyam végéig tartó alsó, és</w:t>
      </w:r>
    </w:p>
    <w:p w14:paraId="4292579D" w14:textId="77777777" w:rsidR="00EC0934" w:rsidRPr="00420403" w:rsidRDefault="00EC0934" w:rsidP="0068774E">
      <w:pPr>
        <w:numPr>
          <w:ilvl w:val="0"/>
          <w:numId w:val="7"/>
        </w:numPr>
        <w:autoSpaceDE w:val="0"/>
        <w:autoSpaceDN w:val="0"/>
        <w:adjustRightInd w:val="0"/>
        <w:spacing w:line="360" w:lineRule="auto"/>
        <w:jc w:val="both"/>
        <w:rPr>
          <w:i/>
          <w:iCs/>
          <w:u w:val="single"/>
        </w:rPr>
      </w:pPr>
      <w:r w:rsidRPr="00420403">
        <w:t>az ötödik évfolyamon kezdődő és a nyolcadik évfolyam végéig tartó felső tagozat</w:t>
      </w:r>
    </w:p>
    <w:p w14:paraId="0337E836" w14:textId="77777777" w:rsidR="00EC0934" w:rsidRPr="00420403" w:rsidRDefault="00EC0934" w:rsidP="00C271A2">
      <w:pPr>
        <w:spacing w:line="360" w:lineRule="auto"/>
        <w:jc w:val="both"/>
      </w:pPr>
      <w:r w:rsidRPr="00420403">
        <w:t>Az iskolai nevelés-oktatás tartalmi egységét, az iskolák közötti átjárhatóságot a Nemzeti alaptanterv biztosítja, amely meghatározza az elsajátítandó műveltségtartalmat. A NAT-ban foglaltak érvényesülését a kerettantervek biztosítják. Az egyes iskolatípusokban és oktatási szakaszokban a kerettantervek tartalmazzák a nevelés és oktatás céljait, a tantárgyi rendszert, az egyes tantárgyak témaköreit, tartalmát, a tantárgyak egy vagy két évfolyamra vonatkozó követelményeit, továbbá a tantárgyközi tudás- és képességterületek fejlesztésének feladatait, és meghatározzák a követelmények teljesítéséhez rendelkezésre álló kötelező, valamint az ajánlott időkeretet.</w:t>
      </w:r>
    </w:p>
    <w:p w14:paraId="12D40409" w14:textId="77777777" w:rsidR="00EC0934" w:rsidRPr="00420403" w:rsidRDefault="00EC0934" w:rsidP="001A6235">
      <w:pPr>
        <w:autoSpaceDE w:val="0"/>
        <w:autoSpaceDN w:val="0"/>
        <w:adjustRightInd w:val="0"/>
        <w:spacing w:line="360" w:lineRule="auto"/>
        <w:jc w:val="both"/>
      </w:pPr>
      <w:r w:rsidRPr="00420403">
        <w:t xml:space="preserve">Az általános iskolában </w:t>
      </w:r>
      <w:r w:rsidR="00186AD8" w:rsidRPr="00420403">
        <w:t xml:space="preserve"> </w:t>
      </w:r>
      <w:r w:rsidRPr="00420403">
        <w:t xml:space="preserve">nyolc évfolyamon országosan egységes követelmények szerint </w:t>
      </w:r>
      <w:r w:rsidR="00FB450A" w:rsidRPr="00420403">
        <w:t>Alap</w:t>
      </w:r>
    </w:p>
    <w:p w14:paraId="6AAB8B63" w14:textId="77777777" w:rsidR="00987614" w:rsidRPr="00420403" w:rsidRDefault="001A6235" w:rsidP="00AB161F">
      <w:pPr>
        <w:autoSpaceDE w:val="0"/>
        <w:autoSpaceDN w:val="0"/>
        <w:adjustRightInd w:val="0"/>
        <w:spacing w:line="360" w:lineRule="auto"/>
        <w:jc w:val="both"/>
      </w:pPr>
      <w:r w:rsidRPr="00420403">
        <w:lastRenderedPageBreak/>
        <w:t>fokú nevelés-oktatás folyik. Az általános iskola a tanulót az érdeklődésének, képességének és tehetségének megfelelően felkészíti a középfokú iskolai továbbtanulásra.</w:t>
      </w:r>
      <w:bookmarkStart w:id="12" w:name="_Toc351455057"/>
      <w:bookmarkStart w:id="13" w:name="_Toc396389641"/>
    </w:p>
    <w:p w14:paraId="520F35B2" w14:textId="77777777" w:rsidR="00592678" w:rsidRPr="00420403" w:rsidRDefault="00DC677A" w:rsidP="00AB161F">
      <w:pPr>
        <w:autoSpaceDE w:val="0"/>
        <w:autoSpaceDN w:val="0"/>
        <w:adjustRightInd w:val="0"/>
        <w:spacing w:line="360" w:lineRule="auto"/>
        <w:jc w:val="both"/>
      </w:pPr>
      <w:r w:rsidRPr="00420403">
        <w:t>Az egyes évfolyamokon használt tantervek:</w:t>
      </w:r>
    </w:p>
    <w:p w14:paraId="2C8BDA9C" w14:textId="77777777" w:rsidR="00DC677A" w:rsidRPr="00420403" w:rsidRDefault="00DC677A" w:rsidP="00AB161F">
      <w:pPr>
        <w:autoSpaceDE w:val="0"/>
        <w:autoSpaceDN w:val="0"/>
        <w:adjustRightInd w:val="0"/>
        <w:spacing w:line="360" w:lineRule="auto"/>
        <w:jc w:val="both"/>
      </w:pPr>
    </w:p>
    <w:tbl>
      <w:tblPr>
        <w:tblStyle w:val="Rcsostblzat"/>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420403" w:rsidRPr="00420403" w14:paraId="2D1BCCD4" w14:textId="77777777" w:rsidTr="001B2517">
        <w:tc>
          <w:tcPr>
            <w:tcW w:w="1006" w:type="dxa"/>
          </w:tcPr>
          <w:p w14:paraId="0C4E708F" w14:textId="77777777" w:rsidR="00DC677A" w:rsidRPr="00420403" w:rsidRDefault="00DC677A" w:rsidP="00AB161F">
            <w:pPr>
              <w:autoSpaceDE w:val="0"/>
              <w:autoSpaceDN w:val="0"/>
              <w:adjustRightInd w:val="0"/>
              <w:spacing w:line="360" w:lineRule="auto"/>
              <w:jc w:val="both"/>
            </w:pPr>
            <w:r w:rsidRPr="00420403">
              <w:t>Tanév</w:t>
            </w:r>
          </w:p>
        </w:tc>
        <w:tc>
          <w:tcPr>
            <w:tcW w:w="8056" w:type="dxa"/>
            <w:gridSpan w:val="8"/>
          </w:tcPr>
          <w:p w14:paraId="3840E847" w14:textId="77777777" w:rsidR="00DC677A" w:rsidRPr="00420403" w:rsidRDefault="00DC677A" w:rsidP="00DC677A">
            <w:pPr>
              <w:tabs>
                <w:tab w:val="left" w:pos="3435"/>
              </w:tabs>
              <w:autoSpaceDE w:val="0"/>
              <w:autoSpaceDN w:val="0"/>
              <w:adjustRightInd w:val="0"/>
              <w:spacing w:line="360" w:lineRule="auto"/>
              <w:jc w:val="both"/>
            </w:pPr>
            <w:r w:rsidRPr="00420403">
              <w:tab/>
              <w:t>Évfolyam</w:t>
            </w:r>
          </w:p>
        </w:tc>
      </w:tr>
      <w:tr w:rsidR="00420403" w:rsidRPr="00420403" w14:paraId="131180E0" w14:textId="77777777" w:rsidTr="00DC677A">
        <w:tc>
          <w:tcPr>
            <w:tcW w:w="1006" w:type="dxa"/>
          </w:tcPr>
          <w:p w14:paraId="1E8D9D1C" w14:textId="77777777" w:rsidR="00DC677A" w:rsidRPr="00420403" w:rsidRDefault="00DC677A" w:rsidP="00AB161F">
            <w:pPr>
              <w:autoSpaceDE w:val="0"/>
              <w:autoSpaceDN w:val="0"/>
              <w:adjustRightInd w:val="0"/>
              <w:spacing w:line="360" w:lineRule="auto"/>
              <w:jc w:val="both"/>
            </w:pPr>
          </w:p>
        </w:tc>
        <w:tc>
          <w:tcPr>
            <w:tcW w:w="1007" w:type="dxa"/>
          </w:tcPr>
          <w:p w14:paraId="39D10893" w14:textId="77777777" w:rsidR="00DC677A" w:rsidRPr="00420403" w:rsidRDefault="00DC677A" w:rsidP="00DC677A">
            <w:pPr>
              <w:autoSpaceDE w:val="0"/>
              <w:autoSpaceDN w:val="0"/>
              <w:adjustRightInd w:val="0"/>
              <w:spacing w:line="360" w:lineRule="auto"/>
              <w:jc w:val="center"/>
            </w:pPr>
            <w:r w:rsidRPr="00420403">
              <w:t>1</w:t>
            </w:r>
          </w:p>
        </w:tc>
        <w:tc>
          <w:tcPr>
            <w:tcW w:w="1007" w:type="dxa"/>
          </w:tcPr>
          <w:p w14:paraId="2342BB3B" w14:textId="77777777" w:rsidR="00DC677A" w:rsidRPr="00420403" w:rsidRDefault="00DC677A" w:rsidP="00DC677A">
            <w:pPr>
              <w:autoSpaceDE w:val="0"/>
              <w:autoSpaceDN w:val="0"/>
              <w:adjustRightInd w:val="0"/>
              <w:spacing w:line="360" w:lineRule="auto"/>
              <w:jc w:val="center"/>
            </w:pPr>
            <w:r w:rsidRPr="00420403">
              <w:t>2</w:t>
            </w:r>
          </w:p>
        </w:tc>
        <w:tc>
          <w:tcPr>
            <w:tcW w:w="1007" w:type="dxa"/>
          </w:tcPr>
          <w:p w14:paraId="52159961" w14:textId="77777777" w:rsidR="00DC677A" w:rsidRPr="00420403" w:rsidRDefault="00DC677A" w:rsidP="00DC677A">
            <w:pPr>
              <w:autoSpaceDE w:val="0"/>
              <w:autoSpaceDN w:val="0"/>
              <w:adjustRightInd w:val="0"/>
              <w:spacing w:line="360" w:lineRule="auto"/>
              <w:jc w:val="center"/>
            </w:pPr>
            <w:r w:rsidRPr="00420403">
              <w:t>3</w:t>
            </w:r>
          </w:p>
        </w:tc>
        <w:tc>
          <w:tcPr>
            <w:tcW w:w="1007" w:type="dxa"/>
          </w:tcPr>
          <w:p w14:paraId="21A9FB00" w14:textId="77777777" w:rsidR="00DC677A" w:rsidRPr="00420403" w:rsidRDefault="00DC677A" w:rsidP="00DC677A">
            <w:pPr>
              <w:autoSpaceDE w:val="0"/>
              <w:autoSpaceDN w:val="0"/>
              <w:adjustRightInd w:val="0"/>
              <w:spacing w:line="360" w:lineRule="auto"/>
              <w:jc w:val="center"/>
            </w:pPr>
            <w:r w:rsidRPr="00420403">
              <w:t>4</w:t>
            </w:r>
          </w:p>
        </w:tc>
        <w:tc>
          <w:tcPr>
            <w:tcW w:w="1007" w:type="dxa"/>
          </w:tcPr>
          <w:p w14:paraId="110F03E6" w14:textId="77777777" w:rsidR="00DC677A" w:rsidRPr="00420403" w:rsidRDefault="00DC677A" w:rsidP="00DC677A">
            <w:pPr>
              <w:autoSpaceDE w:val="0"/>
              <w:autoSpaceDN w:val="0"/>
              <w:adjustRightInd w:val="0"/>
              <w:spacing w:line="360" w:lineRule="auto"/>
              <w:jc w:val="center"/>
            </w:pPr>
            <w:r w:rsidRPr="00420403">
              <w:t>5</w:t>
            </w:r>
          </w:p>
        </w:tc>
        <w:tc>
          <w:tcPr>
            <w:tcW w:w="1007" w:type="dxa"/>
          </w:tcPr>
          <w:p w14:paraId="08153A51" w14:textId="77777777" w:rsidR="00DC677A" w:rsidRPr="00420403" w:rsidRDefault="00DC677A" w:rsidP="00DC677A">
            <w:pPr>
              <w:autoSpaceDE w:val="0"/>
              <w:autoSpaceDN w:val="0"/>
              <w:adjustRightInd w:val="0"/>
              <w:spacing w:line="360" w:lineRule="auto"/>
              <w:jc w:val="center"/>
            </w:pPr>
            <w:r w:rsidRPr="00420403">
              <w:t>6</w:t>
            </w:r>
          </w:p>
        </w:tc>
        <w:tc>
          <w:tcPr>
            <w:tcW w:w="1007" w:type="dxa"/>
          </w:tcPr>
          <w:p w14:paraId="316AEBE6" w14:textId="77777777" w:rsidR="00DC677A" w:rsidRPr="00420403" w:rsidRDefault="00DC677A" w:rsidP="00DC677A">
            <w:pPr>
              <w:autoSpaceDE w:val="0"/>
              <w:autoSpaceDN w:val="0"/>
              <w:adjustRightInd w:val="0"/>
              <w:spacing w:line="360" w:lineRule="auto"/>
              <w:jc w:val="center"/>
            </w:pPr>
            <w:r w:rsidRPr="00420403">
              <w:t>7</w:t>
            </w:r>
          </w:p>
        </w:tc>
        <w:tc>
          <w:tcPr>
            <w:tcW w:w="1007" w:type="dxa"/>
          </w:tcPr>
          <w:p w14:paraId="6DE8B26A" w14:textId="77777777" w:rsidR="00DC677A" w:rsidRPr="00420403" w:rsidRDefault="00DC677A" w:rsidP="00DC677A">
            <w:pPr>
              <w:autoSpaceDE w:val="0"/>
              <w:autoSpaceDN w:val="0"/>
              <w:adjustRightInd w:val="0"/>
              <w:spacing w:line="360" w:lineRule="auto"/>
              <w:jc w:val="center"/>
            </w:pPr>
            <w:r w:rsidRPr="00420403">
              <w:t>8</w:t>
            </w:r>
          </w:p>
        </w:tc>
      </w:tr>
      <w:tr w:rsidR="00420403" w:rsidRPr="00420403" w14:paraId="55F8DBB2" w14:textId="77777777" w:rsidTr="00DC677A">
        <w:tc>
          <w:tcPr>
            <w:tcW w:w="1006" w:type="dxa"/>
          </w:tcPr>
          <w:p w14:paraId="2189C84D" w14:textId="77777777" w:rsidR="00DC677A" w:rsidRPr="00420403" w:rsidRDefault="00DC677A" w:rsidP="00AB161F">
            <w:pPr>
              <w:autoSpaceDE w:val="0"/>
              <w:autoSpaceDN w:val="0"/>
              <w:adjustRightInd w:val="0"/>
              <w:spacing w:line="360" w:lineRule="auto"/>
              <w:jc w:val="both"/>
            </w:pPr>
            <w:r w:rsidRPr="00420403">
              <w:t>2020/21</w:t>
            </w:r>
          </w:p>
        </w:tc>
        <w:tc>
          <w:tcPr>
            <w:tcW w:w="1007" w:type="dxa"/>
          </w:tcPr>
          <w:p w14:paraId="3DD5EAEB" w14:textId="77777777" w:rsidR="00DC677A" w:rsidRPr="00420403" w:rsidRDefault="00E0327F" w:rsidP="00DC677A">
            <w:pPr>
              <w:autoSpaceDE w:val="0"/>
              <w:autoSpaceDN w:val="0"/>
              <w:adjustRightInd w:val="0"/>
              <w:spacing w:line="360" w:lineRule="auto"/>
              <w:jc w:val="center"/>
            </w:pPr>
            <w:r w:rsidRPr="00420403">
              <w:t>NAT 2020</w:t>
            </w:r>
          </w:p>
        </w:tc>
        <w:tc>
          <w:tcPr>
            <w:tcW w:w="1007" w:type="dxa"/>
          </w:tcPr>
          <w:p w14:paraId="52A21502" w14:textId="77777777" w:rsidR="00DC677A" w:rsidRPr="00420403" w:rsidRDefault="00E0327F" w:rsidP="00DC677A">
            <w:pPr>
              <w:autoSpaceDE w:val="0"/>
              <w:autoSpaceDN w:val="0"/>
              <w:adjustRightInd w:val="0"/>
              <w:spacing w:line="360" w:lineRule="auto"/>
              <w:jc w:val="center"/>
            </w:pPr>
            <w:r w:rsidRPr="00420403">
              <w:t>NAT</w:t>
            </w:r>
          </w:p>
          <w:p w14:paraId="2F0CCD30" w14:textId="77777777" w:rsidR="00E0327F" w:rsidRPr="00420403" w:rsidRDefault="00E0327F" w:rsidP="00DC677A">
            <w:pPr>
              <w:autoSpaceDE w:val="0"/>
              <w:autoSpaceDN w:val="0"/>
              <w:adjustRightInd w:val="0"/>
              <w:spacing w:line="360" w:lineRule="auto"/>
              <w:jc w:val="center"/>
            </w:pPr>
            <w:r w:rsidRPr="00420403">
              <w:t>2012</w:t>
            </w:r>
          </w:p>
        </w:tc>
        <w:tc>
          <w:tcPr>
            <w:tcW w:w="1007" w:type="dxa"/>
          </w:tcPr>
          <w:p w14:paraId="19286DA7" w14:textId="77777777" w:rsidR="00DC677A" w:rsidRPr="00420403" w:rsidRDefault="00307387" w:rsidP="00E0327F">
            <w:pPr>
              <w:autoSpaceDE w:val="0"/>
              <w:autoSpaceDN w:val="0"/>
              <w:adjustRightInd w:val="0"/>
              <w:spacing w:line="360" w:lineRule="auto"/>
              <w:jc w:val="center"/>
            </w:pPr>
            <w:r w:rsidRPr="00420403">
              <w:t>NAT 2012</w:t>
            </w:r>
          </w:p>
        </w:tc>
        <w:tc>
          <w:tcPr>
            <w:tcW w:w="1007" w:type="dxa"/>
          </w:tcPr>
          <w:p w14:paraId="3F035086" w14:textId="77777777" w:rsidR="00E0327F" w:rsidRPr="00420403" w:rsidRDefault="00E0327F" w:rsidP="00E0327F">
            <w:pPr>
              <w:autoSpaceDE w:val="0"/>
              <w:autoSpaceDN w:val="0"/>
              <w:adjustRightInd w:val="0"/>
              <w:spacing w:line="360" w:lineRule="auto"/>
              <w:jc w:val="center"/>
            </w:pPr>
            <w:r w:rsidRPr="00420403">
              <w:t>NAT</w:t>
            </w:r>
          </w:p>
          <w:p w14:paraId="7D34E8A3" w14:textId="77777777" w:rsidR="00DC677A" w:rsidRPr="00420403" w:rsidRDefault="00C66E12" w:rsidP="00E0327F">
            <w:pPr>
              <w:autoSpaceDE w:val="0"/>
              <w:autoSpaceDN w:val="0"/>
              <w:adjustRightInd w:val="0"/>
              <w:spacing w:line="360" w:lineRule="auto"/>
              <w:jc w:val="center"/>
            </w:pPr>
            <w:r w:rsidRPr="00420403">
              <w:t>2012</w:t>
            </w:r>
          </w:p>
        </w:tc>
        <w:tc>
          <w:tcPr>
            <w:tcW w:w="1007" w:type="dxa"/>
          </w:tcPr>
          <w:p w14:paraId="71CDABC0" w14:textId="77777777" w:rsidR="00DC677A" w:rsidRPr="00420403" w:rsidRDefault="00E0327F" w:rsidP="00DC677A">
            <w:pPr>
              <w:autoSpaceDE w:val="0"/>
              <w:autoSpaceDN w:val="0"/>
              <w:adjustRightInd w:val="0"/>
              <w:spacing w:line="360" w:lineRule="auto"/>
              <w:jc w:val="center"/>
            </w:pPr>
            <w:r w:rsidRPr="00420403">
              <w:t>NAT 2020</w:t>
            </w:r>
          </w:p>
        </w:tc>
        <w:tc>
          <w:tcPr>
            <w:tcW w:w="1007" w:type="dxa"/>
          </w:tcPr>
          <w:p w14:paraId="7A42CC5F" w14:textId="77777777" w:rsidR="00DC677A" w:rsidRPr="00420403" w:rsidRDefault="00C66E12" w:rsidP="00DC677A">
            <w:pPr>
              <w:autoSpaceDE w:val="0"/>
              <w:autoSpaceDN w:val="0"/>
              <w:adjustRightInd w:val="0"/>
              <w:spacing w:line="360" w:lineRule="auto"/>
              <w:jc w:val="center"/>
            </w:pPr>
            <w:r w:rsidRPr="00420403">
              <w:t>NAT 2012</w:t>
            </w:r>
          </w:p>
        </w:tc>
        <w:tc>
          <w:tcPr>
            <w:tcW w:w="1007" w:type="dxa"/>
          </w:tcPr>
          <w:p w14:paraId="6FA760CE" w14:textId="77777777" w:rsidR="00DC677A" w:rsidRPr="00420403" w:rsidRDefault="00C66E12" w:rsidP="00DC677A">
            <w:pPr>
              <w:autoSpaceDE w:val="0"/>
              <w:autoSpaceDN w:val="0"/>
              <w:adjustRightInd w:val="0"/>
              <w:spacing w:line="360" w:lineRule="auto"/>
              <w:jc w:val="center"/>
            </w:pPr>
            <w:r w:rsidRPr="00420403">
              <w:t>NAT 2012</w:t>
            </w:r>
          </w:p>
        </w:tc>
        <w:tc>
          <w:tcPr>
            <w:tcW w:w="1007" w:type="dxa"/>
          </w:tcPr>
          <w:p w14:paraId="0339A844" w14:textId="77777777" w:rsidR="00DC677A" w:rsidRPr="00420403" w:rsidRDefault="00C66E12" w:rsidP="00DC677A">
            <w:pPr>
              <w:autoSpaceDE w:val="0"/>
              <w:autoSpaceDN w:val="0"/>
              <w:adjustRightInd w:val="0"/>
              <w:spacing w:line="360" w:lineRule="auto"/>
              <w:jc w:val="center"/>
            </w:pPr>
            <w:r w:rsidRPr="00420403">
              <w:t>NAT 2012</w:t>
            </w:r>
          </w:p>
        </w:tc>
      </w:tr>
      <w:tr w:rsidR="00420403" w:rsidRPr="00420403" w14:paraId="56A1A496" w14:textId="77777777" w:rsidTr="00DC677A">
        <w:tc>
          <w:tcPr>
            <w:tcW w:w="1006" w:type="dxa"/>
          </w:tcPr>
          <w:p w14:paraId="47110ED6" w14:textId="77777777" w:rsidR="00E0327F" w:rsidRPr="00420403" w:rsidRDefault="00E0327F" w:rsidP="00AB161F">
            <w:pPr>
              <w:autoSpaceDE w:val="0"/>
              <w:autoSpaceDN w:val="0"/>
              <w:adjustRightInd w:val="0"/>
              <w:spacing w:line="360" w:lineRule="auto"/>
              <w:jc w:val="both"/>
            </w:pPr>
            <w:r w:rsidRPr="00420403">
              <w:t>2021/22</w:t>
            </w:r>
          </w:p>
        </w:tc>
        <w:tc>
          <w:tcPr>
            <w:tcW w:w="1007" w:type="dxa"/>
          </w:tcPr>
          <w:p w14:paraId="74730A0C"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7C55542F"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708B8994" w14:textId="77777777" w:rsidR="00E0327F" w:rsidRPr="00420403" w:rsidRDefault="00307387" w:rsidP="00E0327F">
            <w:pPr>
              <w:autoSpaceDE w:val="0"/>
              <w:autoSpaceDN w:val="0"/>
              <w:adjustRightInd w:val="0"/>
              <w:spacing w:line="360" w:lineRule="auto"/>
              <w:jc w:val="center"/>
            </w:pPr>
            <w:r w:rsidRPr="00420403">
              <w:t>NAT 2012</w:t>
            </w:r>
          </w:p>
        </w:tc>
        <w:tc>
          <w:tcPr>
            <w:tcW w:w="1007" w:type="dxa"/>
          </w:tcPr>
          <w:p w14:paraId="3429F25F" w14:textId="77777777" w:rsidR="00E0327F" w:rsidRPr="00420403" w:rsidRDefault="00C66E12" w:rsidP="00E0327F">
            <w:pPr>
              <w:autoSpaceDE w:val="0"/>
              <w:autoSpaceDN w:val="0"/>
              <w:adjustRightInd w:val="0"/>
              <w:spacing w:line="360" w:lineRule="auto"/>
              <w:jc w:val="center"/>
            </w:pPr>
            <w:r w:rsidRPr="00420403">
              <w:t>NAT 2012</w:t>
            </w:r>
          </w:p>
        </w:tc>
        <w:tc>
          <w:tcPr>
            <w:tcW w:w="1007" w:type="dxa"/>
          </w:tcPr>
          <w:p w14:paraId="4843E6E0"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6FFCFA56"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571CA2B6" w14:textId="77777777" w:rsidR="00E0327F" w:rsidRPr="00420403" w:rsidRDefault="00C66E12" w:rsidP="00DC677A">
            <w:pPr>
              <w:autoSpaceDE w:val="0"/>
              <w:autoSpaceDN w:val="0"/>
              <w:adjustRightInd w:val="0"/>
              <w:spacing w:line="360" w:lineRule="auto"/>
              <w:jc w:val="center"/>
            </w:pPr>
            <w:r w:rsidRPr="00420403">
              <w:t>NAT 2012</w:t>
            </w:r>
          </w:p>
        </w:tc>
        <w:tc>
          <w:tcPr>
            <w:tcW w:w="1007" w:type="dxa"/>
          </w:tcPr>
          <w:p w14:paraId="009B087F" w14:textId="77777777" w:rsidR="00E0327F" w:rsidRPr="00420403" w:rsidRDefault="00C66E12" w:rsidP="00DC677A">
            <w:pPr>
              <w:autoSpaceDE w:val="0"/>
              <w:autoSpaceDN w:val="0"/>
              <w:adjustRightInd w:val="0"/>
              <w:spacing w:line="360" w:lineRule="auto"/>
              <w:jc w:val="center"/>
            </w:pPr>
            <w:r w:rsidRPr="00420403">
              <w:t>NAT 2012</w:t>
            </w:r>
          </w:p>
        </w:tc>
      </w:tr>
      <w:tr w:rsidR="00420403" w:rsidRPr="00420403" w14:paraId="3A0C19E4" w14:textId="77777777" w:rsidTr="00DC677A">
        <w:tc>
          <w:tcPr>
            <w:tcW w:w="1006" w:type="dxa"/>
          </w:tcPr>
          <w:p w14:paraId="1233EE08" w14:textId="77777777" w:rsidR="00E0327F" w:rsidRPr="00420403" w:rsidRDefault="00E0327F" w:rsidP="00AB161F">
            <w:pPr>
              <w:autoSpaceDE w:val="0"/>
              <w:autoSpaceDN w:val="0"/>
              <w:adjustRightInd w:val="0"/>
              <w:spacing w:line="360" w:lineRule="auto"/>
              <w:jc w:val="both"/>
            </w:pPr>
            <w:r w:rsidRPr="00420403">
              <w:t>2022/23</w:t>
            </w:r>
          </w:p>
        </w:tc>
        <w:tc>
          <w:tcPr>
            <w:tcW w:w="1007" w:type="dxa"/>
          </w:tcPr>
          <w:p w14:paraId="6D3F582F"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3226F484"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1B7F4618" w14:textId="77777777" w:rsidR="00E0327F" w:rsidRPr="00420403" w:rsidRDefault="00307387" w:rsidP="00E0327F">
            <w:pPr>
              <w:autoSpaceDE w:val="0"/>
              <w:autoSpaceDN w:val="0"/>
              <w:adjustRightInd w:val="0"/>
              <w:spacing w:line="360" w:lineRule="auto"/>
              <w:jc w:val="center"/>
            </w:pPr>
            <w:r w:rsidRPr="00420403">
              <w:t>NAT 2020</w:t>
            </w:r>
          </w:p>
        </w:tc>
        <w:tc>
          <w:tcPr>
            <w:tcW w:w="1007" w:type="dxa"/>
          </w:tcPr>
          <w:p w14:paraId="7CB0CDE6" w14:textId="77777777" w:rsidR="00E0327F" w:rsidRPr="00420403" w:rsidRDefault="00C66E12" w:rsidP="00E0327F">
            <w:pPr>
              <w:autoSpaceDE w:val="0"/>
              <w:autoSpaceDN w:val="0"/>
              <w:adjustRightInd w:val="0"/>
              <w:spacing w:line="360" w:lineRule="auto"/>
              <w:jc w:val="center"/>
            </w:pPr>
            <w:r w:rsidRPr="00420403">
              <w:t>NAT 2012</w:t>
            </w:r>
          </w:p>
        </w:tc>
        <w:tc>
          <w:tcPr>
            <w:tcW w:w="1007" w:type="dxa"/>
          </w:tcPr>
          <w:p w14:paraId="25D7DFD3"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65B27173"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09B733C7"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544A1B74" w14:textId="77777777" w:rsidR="00E0327F" w:rsidRPr="00420403" w:rsidRDefault="00C66E12" w:rsidP="00DC677A">
            <w:pPr>
              <w:autoSpaceDE w:val="0"/>
              <w:autoSpaceDN w:val="0"/>
              <w:adjustRightInd w:val="0"/>
              <w:spacing w:line="360" w:lineRule="auto"/>
              <w:jc w:val="center"/>
            </w:pPr>
            <w:r w:rsidRPr="00420403">
              <w:t>NAT 2012</w:t>
            </w:r>
          </w:p>
        </w:tc>
      </w:tr>
      <w:tr w:rsidR="00E0327F" w:rsidRPr="00420403" w14:paraId="04F23D03" w14:textId="77777777" w:rsidTr="00DC677A">
        <w:tc>
          <w:tcPr>
            <w:tcW w:w="1006" w:type="dxa"/>
          </w:tcPr>
          <w:p w14:paraId="7D4A171E" w14:textId="77777777" w:rsidR="00E0327F" w:rsidRPr="00420403" w:rsidRDefault="00E0327F" w:rsidP="00AB161F">
            <w:pPr>
              <w:autoSpaceDE w:val="0"/>
              <w:autoSpaceDN w:val="0"/>
              <w:adjustRightInd w:val="0"/>
              <w:spacing w:line="360" w:lineRule="auto"/>
              <w:jc w:val="both"/>
            </w:pPr>
            <w:r w:rsidRPr="00420403">
              <w:t>2023/24</w:t>
            </w:r>
          </w:p>
        </w:tc>
        <w:tc>
          <w:tcPr>
            <w:tcW w:w="1007" w:type="dxa"/>
          </w:tcPr>
          <w:p w14:paraId="1E65CB31"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4230E2DA"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687BAD0B" w14:textId="77777777" w:rsidR="00E0327F" w:rsidRPr="00420403" w:rsidRDefault="00307387" w:rsidP="00E0327F">
            <w:pPr>
              <w:autoSpaceDE w:val="0"/>
              <w:autoSpaceDN w:val="0"/>
              <w:adjustRightInd w:val="0"/>
              <w:spacing w:line="360" w:lineRule="auto"/>
              <w:jc w:val="center"/>
            </w:pPr>
            <w:r w:rsidRPr="00420403">
              <w:t>NAT 2020</w:t>
            </w:r>
          </w:p>
        </w:tc>
        <w:tc>
          <w:tcPr>
            <w:tcW w:w="1007" w:type="dxa"/>
          </w:tcPr>
          <w:p w14:paraId="6BAA75C1" w14:textId="77777777" w:rsidR="00E0327F" w:rsidRPr="00420403" w:rsidRDefault="00307387" w:rsidP="00E0327F">
            <w:pPr>
              <w:autoSpaceDE w:val="0"/>
              <w:autoSpaceDN w:val="0"/>
              <w:adjustRightInd w:val="0"/>
              <w:spacing w:line="360" w:lineRule="auto"/>
              <w:jc w:val="center"/>
            </w:pPr>
            <w:r w:rsidRPr="00420403">
              <w:t>NAT 2020</w:t>
            </w:r>
          </w:p>
        </w:tc>
        <w:tc>
          <w:tcPr>
            <w:tcW w:w="1007" w:type="dxa"/>
          </w:tcPr>
          <w:p w14:paraId="05746980"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5DFFF4B1"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3F5B160C" w14:textId="77777777" w:rsidR="00E0327F" w:rsidRPr="00420403" w:rsidRDefault="00307387" w:rsidP="00DC677A">
            <w:pPr>
              <w:autoSpaceDE w:val="0"/>
              <w:autoSpaceDN w:val="0"/>
              <w:adjustRightInd w:val="0"/>
              <w:spacing w:line="360" w:lineRule="auto"/>
              <w:jc w:val="center"/>
            </w:pPr>
            <w:r w:rsidRPr="00420403">
              <w:t>NAT 2020</w:t>
            </w:r>
          </w:p>
        </w:tc>
        <w:tc>
          <w:tcPr>
            <w:tcW w:w="1007" w:type="dxa"/>
          </w:tcPr>
          <w:p w14:paraId="2469ABD8" w14:textId="77777777" w:rsidR="00E0327F" w:rsidRPr="00420403" w:rsidRDefault="00307387" w:rsidP="00DC677A">
            <w:pPr>
              <w:autoSpaceDE w:val="0"/>
              <w:autoSpaceDN w:val="0"/>
              <w:adjustRightInd w:val="0"/>
              <w:spacing w:line="360" w:lineRule="auto"/>
              <w:jc w:val="center"/>
            </w:pPr>
            <w:r w:rsidRPr="00420403">
              <w:t>NAT 2020</w:t>
            </w:r>
          </w:p>
        </w:tc>
      </w:tr>
    </w:tbl>
    <w:p w14:paraId="5C1B50C3" w14:textId="77777777" w:rsidR="00DC677A" w:rsidRPr="00420403" w:rsidRDefault="00DC677A" w:rsidP="00AB161F">
      <w:pPr>
        <w:autoSpaceDE w:val="0"/>
        <w:autoSpaceDN w:val="0"/>
        <w:adjustRightInd w:val="0"/>
        <w:spacing w:line="360" w:lineRule="auto"/>
        <w:jc w:val="both"/>
      </w:pPr>
    </w:p>
    <w:p w14:paraId="1EF63D48" w14:textId="77777777" w:rsidR="00EF20A6" w:rsidRPr="00420403" w:rsidRDefault="00EF20A6" w:rsidP="00AB161F">
      <w:pPr>
        <w:autoSpaceDE w:val="0"/>
        <w:autoSpaceDN w:val="0"/>
        <w:adjustRightInd w:val="0"/>
        <w:spacing w:line="360" w:lineRule="auto"/>
        <w:jc w:val="both"/>
      </w:pPr>
      <w:r w:rsidRPr="00420403">
        <w:t>NAT- 2012: 110/2012. (VI. 4.) kormányrendelet</w:t>
      </w:r>
    </w:p>
    <w:p w14:paraId="6799B0F8" w14:textId="77777777" w:rsidR="00EF20A6" w:rsidRPr="00420403" w:rsidRDefault="00EF20A6" w:rsidP="00AB161F">
      <w:pPr>
        <w:autoSpaceDE w:val="0"/>
        <w:autoSpaceDN w:val="0"/>
        <w:adjustRightInd w:val="0"/>
        <w:spacing w:line="360" w:lineRule="auto"/>
        <w:jc w:val="both"/>
      </w:pPr>
      <w:r w:rsidRPr="00420403">
        <w:t>NAT-2020: 5/2020. (I.31.) kormányrendelet</w:t>
      </w:r>
    </w:p>
    <w:p w14:paraId="0E2714AE" w14:textId="77777777" w:rsidR="00EF20A6" w:rsidRPr="00420403" w:rsidRDefault="00EF20A6" w:rsidP="00AB161F">
      <w:pPr>
        <w:autoSpaceDE w:val="0"/>
        <w:autoSpaceDN w:val="0"/>
        <w:adjustRightInd w:val="0"/>
        <w:spacing w:line="360" w:lineRule="auto"/>
        <w:jc w:val="both"/>
      </w:pPr>
      <w:r w:rsidRPr="00420403">
        <w:t>Készült a 110/2012. (VI. 4.) kormányrendelet módosításáról szóló 5/2020. (I. 31.) kormányrendelet alapján.</w:t>
      </w:r>
    </w:p>
    <w:p w14:paraId="0C5110FC" w14:textId="77777777" w:rsidR="00592678" w:rsidRPr="00420403" w:rsidRDefault="00592678" w:rsidP="00AB161F">
      <w:pPr>
        <w:autoSpaceDE w:val="0"/>
        <w:autoSpaceDN w:val="0"/>
        <w:adjustRightInd w:val="0"/>
        <w:spacing w:line="360" w:lineRule="auto"/>
        <w:jc w:val="both"/>
      </w:pPr>
    </w:p>
    <w:tbl>
      <w:tblPr>
        <w:tblW w:w="5000" w:type="pct"/>
        <w:jc w:val="center"/>
        <w:tblCellMar>
          <w:left w:w="70" w:type="dxa"/>
          <w:right w:w="70" w:type="dxa"/>
        </w:tblCellMar>
        <w:tblLook w:val="04A0" w:firstRow="1" w:lastRow="0" w:firstColumn="1" w:lastColumn="0" w:noHBand="0" w:noVBand="1"/>
      </w:tblPr>
      <w:tblGrid>
        <w:gridCol w:w="4952"/>
        <w:gridCol w:w="1027"/>
        <w:gridCol w:w="1026"/>
        <w:gridCol w:w="1026"/>
        <w:gridCol w:w="1026"/>
      </w:tblGrid>
      <w:tr w:rsidR="00420403" w:rsidRPr="00420403" w14:paraId="7D6A0E14" w14:textId="77777777" w:rsidTr="00592678">
        <w:trPr>
          <w:trHeight w:val="300"/>
          <w:jc w:val="center"/>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bottom"/>
          </w:tcPr>
          <w:p w14:paraId="1D0548C0" w14:textId="77777777" w:rsidR="00592678" w:rsidRPr="00420403" w:rsidRDefault="00592678" w:rsidP="00592678">
            <w:pPr>
              <w:jc w:val="center"/>
              <w:rPr>
                <w:b/>
                <w:bCs/>
              </w:rPr>
            </w:pPr>
          </w:p>
          <w:p w14:paraId="6EC49FE0" w14:textId="77777777" w:rsidR="00592678" w:rsidRPr="00420403" w:rsidRDefault="00432EED" w:rsidP="00592678">
            <w:pPr>
              <w:jc w:val="center"/>
              <w:rPr>
                <w:b/>
                <w:bCs/>
              </w:rPr>
            </w:pPr>
            <w:r w:rsidRPr="00420403">
              <w:rPr>
                <w:b/>
                <w:bCs/>
              </w:rPr>
              <w:t xml:space="preserve">2.2. </w:t>
            </w:r>
            <w:r w:rsidR="00592678" w:rsidRPr="00420403">
              <w:rPr>
                <w:b/>
                <w:bCs/>
              </w:rPr>
              <w:t>Tanórai foglalkozások heti óraterve 1-4. évfolyamon</w:t>
            </w:r>
          </w:p>
          <w:p w14:paraId="08364213" w14:textId="77777777" w:rsidR="00592678" w:rsidRPr="00420403" w:rsidRDefault="00592678" w:rsidP="00592678">
            <w:pPr>
              <w:jc w:val="center"/>
              <w:rPr>
                <w:b/>
                <w:bCs/>
              </w:rPr>
            </w:pPr>
            <w:r w:rsidRPr="00420403">
              <w:rPr>
                <w:b/>
                <w:bCs/>
              </w:rPr>
              <w:t>bevezetésre kerül 2020. szeptember 01-től felmenő rendszerben.</w:t>
            </w:r>
          </w:p>
          <w:p w14:paraId="24918362" w14:textId="77777777" w:rsidR="00592678" w:rsidRPr="00420403" w:rsidRDefault="00592678" w:rsidP="00592678">
            <w:pPr>
              <w:jc w:val="center"/>
              <w:rPr>
                <w:b/>
                <w:bCs/>
              </w:rPr>
            </w:pPr>
          </w:p>
        </w:tc>
      </w:tr>
      <w:tr w:rsidR="00420403" w:rsidRPr="00420403" w14:paraId="284693A1" w14:textId="77777777" w:rsidTr="00592678">
        <w:trPr>
          <w:trHeight w:val="300"/>
          <w:jc w:val="center"/>
        </w:trPr>
        <w:tc>
          <w:tcPr>
            <w:tcW w:w="2853" w:type="pct"/>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68AB2068" w14:textId="77777777" w:rsidR="00592678" w:rsidRPr="00420403" w:rsidRDefault="00592678" w:rsidP="00592678">
            <w:pPr>
              <w:jc w:val="center"/>
            </w:pPr>
          </w:p>
        </w:tc>
        <w:tc>
          <w:tcPr>
            <w:tcW w:w="537"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08071B76" w14:textId="77777777" w:rsidR="00592678" w:rsidRPr="00420403" w:rsidRDefault="00592678" w:rsidP="00592678">
            <w:pPr>
              <w:jc w:val="center"/>
              <w:rPr>
                <w:b/>
                <w:bCs/>
              </w:rPr>
            </w:pPr>
            <w:r w:rsidRPr="00420403">
              <w:rPr>
                <w:b/>
                <w:bCs/>
              </w:rPr>
              <w:t>1.</w:t>
            </w:r>
          </w:p>
          <w:p w14:paraId="13B54401" w14:textId="77777777" w:rsidR="00592678" w:rsidRPr="00420403" w:rsidRDefault="00592678" w:rsidP="00592678">
            <w:pPr>
              <w:jc w:val="center"/>
              <w:rPr>
                <w:b/>
                <w:bCs/>
              </w:rPr>
            </w:pPr>
            <w:r w:rsidRPr="00420403">
              <w:rPr>
                <w:b/>
                <w:bCs/>
              </w:rPr>
              <w:t>évfolyam</w:t>
            </w:r>
          </w:p>
        </w:tc>
        <w:tc>
          <w:tcPr>
            <w:tcW w:w="537"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2BFE8E71" w14:textId="77777777" w:rsidR="00592678" w:rsidRPr="00420403" w:rsidRDefault="00592678" w:rsidP="00592678">
            <w:pPr>
              <w:jc w:val="center"/>
              <w:rPr>
                <w:b/>
                <w:bCs/>
              </w:rPr>
            </w:pPr>
            <w:r w:rsidRPr="00420403">
              <w:rPr>
                <w:b/>
                <w:bCs/>
              </w:rPr>
              <w:t>2.</w:t>
            </w:r>
          </w:p>
          <w:p w14:paraId="5FAB41BE" w14:textId="77777777" w:rsidR="00592678" w:rsidRPr="00420403" w:rsidRDefault="00592678" w:rsidP="00592678">
            <w:pPr>
              <w:jc w:val="center"/>
              <w:rPr>
                <w:b/>
                <w:bCs/>
              </w:rPr>
            </w:pPr>
            <w:r w:rsidRPr="00420403">
              <w:rPr>
                <w:b/>
                <w:bCs/>
              </w:rPr>
              <w:t>évfolyam</w:t>
            </w:r>
          </w:p>
        </w:tc>
        <w:tc>
          <w:tcPr>
            <w:tcW w:w="537"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4805F4CF" w14:textId="77777777" w:rsidR="00592678" w:rsidRPr="00420403" w:rsidRDefault="00592678" w:rsidP="00592678">
            <w:pPr>
              <w:jc w:val="center"/>
              <w:rPr>
                <w:b/>
                <w:bCs/>
              </w:rPr>
            </w:pPr>
            <w:r w:rsidRPr="00420403">
              <w:rPr>
                <w:b/>
                <w:bCs/>
              </w:rPr>
              <w:t>3.</w:t>
            </w:r>
          </w:p>
          <w:p w14:paraId="278D7A6C" w14:textId="77777777" w:rsidR="00592678" w:rsidRPr="00420403" w:rsidRDefault="00592678" w:rsidP="00592678">
            <w:pPr>
              <w:jc w:val="center"/>
              <w:rPr>
                <w:b/>
                <w:bCs/>
              </w:rPr>
            </w:pPr>
            <w:r w:rsidRPr="00420403">
              <w:rPr>
                <w:b/>
                <w:bCs/>
              </w:rPr>
              <w:t>évfolyam</w:t>
            </w:r>
          </w:p>
        </w:tc>
        <w:tc>
          <w:tcPr>
            <w:tcW w:w="537"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799E572D" w14:textId="77777777" w:rsidR="00592678" w:rsidRPr="00420403" w:rsidRDefault="00592678" w:rsidP="00592678">
            <w:pPr>
              <w:jc w:val="center"/>
              <w:rPr>
                <w:b/>
                <w:bCs/>
              </w:rPr>
            </w:pPr>
            <w:r w:rsidRPr="00420403">
              <w:rPr>
                <w:b/>
                <w:bCs/>
              </w:rPr>
              <w:t>4.</w:t>
            </w:r>
          </w:p>
          <w:p w14:paraId="4A83404C" w14:textId="77777777" w:rsidR="00592678" w:rsidRPr="00420403" w:rsidRDefault="00592678" w:rsidP="00592678">
            <w:pPr>
              <w:jc w:val="center"/>
              <w:rPr>
                <w:b/>
                <w:bCs/>
              </w:rPr>
            </w:pPr>
            <w:r w:rsidRPr="00420403">
              <w:rPr>
                <w:b/>
                <w:bCs/>
              </w:rPr>
              <w:t>évfolyam</w:t>
            </w:r>
          </w:p>
        </w:tc>
      </w:tr>
      <w:tr w:rsidR="00420403" w:rsidRPr="00420403" w14:paraId="015FE633"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369A502B" w14:textId="77777777" w:rsidR="00592678" w:rsidRPr="00420403" w:rsidRDefault="00592678" w:rsidP="00592678">
            <w:r w:rsidRPr="00420403">
              <w:t>magyar nyelv és irodalom</w:t>
            </w:r>
          </w:p>
        </w:tc>
        <w:tc>
          <w:tcPr>
            <w:tcW w:w="537" w:type="pct"/>
            <w:tcBorders>
              <w:top w:val="nil"/>
              <w:left w:val="nil"/>
              <w:bottom w:val="single" w:sz="4" w:space="0" w:color="auto"/>
              <w:right w:val="single" w:sz="4" w:space="0" w:color="auto"/>
            </w:tcBorders>
            <w:shd w:val="clear" w:color="auto" w:fill="auto"/>
            <w:noWrap/>
            <w:vAlign w:val="bottom"/>
            <w:hideMark/>
          </w:tcPr>
          <w:p w14:paraId="590262CD" w14:textId="77777777" w:rsidR="00592678" w:rsidRPr="00420403" w:rsidRDefault="00592678" w:rsidP="00592678">
            <w:pPr>
              <w:jc w:val="center"/>
            </w:pPr>
            <w:r w:rsidRPr="00420403">
              <w:t>7</w:t>
            </w:r>
          </w:p>
        </w:tc>
        <w:tc>
          <w:tcPr>
            <w:tcW w:w="537" w:type="pct"/>
            <w:tcBorders>
              <w:top w:val="nil"/>
              <w:left w:val="nil"/>
              <w:bottom w:val="single" w:sz="4" w:space="0" w:color="auto"/>
              <w:right w:val="single" w:sz="4" w:space="0" w:color="auto"/>
            </w:tcBorders>
            <w:shd w:val="clear" w:color="auto" w:fill="auto"/>
            <w:noWrap/>
            <w:vAlign w:val="bottom"/>
            <w:hideMark/>
          </w:tcPr>
          <w:p w14:paraId="4B9542DD" w14:textId="77777777" w:rsidR="00592678" w:rsidRPr="00420403" w:rsidRDefault="00592678" w:rsidP="00592678">
            <w:pPr>
              <w:jc w:val="center"/>
            </w:pPr>
            <w:r w:rsidRPr="00420403">
              <w:t>7</w:t>
            </w:r>
          </w:p>
        </w:tc>
        <w:tc>
          <w:tcPr>
            <w:tcW w:w="537" w:type="pct"/>
            <w:tcBorders>
              <w:top w:val="nil"/>
              <w:left w:val="nil"/>
              <w:bottom w:val="single" w:sz="4" w:space="0" w:color="auto"/>
              <w:right w:val="single" w:sz="4" w:space="0" w:color="auto"/>
            </w:tcBorders>
            <w:shd w:val="clear" w:color="auto" w:fill="auto"/>
            <w:noWrap/>
            <w:vAlign w:val="bottom"/>
            <w:hideMark/>
          </w:tcPr>
          <w:p w14:paraId="383303CF" w14:textId="77777777" w:rsidR="00592678" w:rsidRPr="00420403" w:rsidRDefault="00592678" w:rsidP="00592678">
            <w:pPr>
              <w:jc w:val="center"/>
            </w:pPr>
            <w:r w:rsidRPr="00420403">
              <w:t>5</w:t>
            </w:r>
          </w:p>
        </w:tc>
        <w:tc>
          <w:tcPr>
            <w:tcW w:w="537" w:type="pct"/>
            <w:tcBorders>
              <w:top w:val="nil"/>
              <w:left w:val="nil"/>
              <w:bottom w:val="single" w:sz="4" w:space="0" w:color="auto"/>
              <w:right w:val="single" w:sz="4" w:space="0" w:color="auto"/>
            </w:tcBorders>
            <w:shd w:val="clear" w:color="auto" w:fill="auto"/>
            <w:noWrap/>
            <w:vAlign w:val="bottom"/>
            <w:hideMark/>
          </w:tcPr>
          <w:p w14:paraId="1825E8C7" w14:textId="77777777" w:rsidR="00592678" w:rsidRPr="00420403" w:rsidRDefault="00592678" w:rsidP="00592678">
            <w:pPr>
              <w:jc w:val="center"/>
            </w:pPr>
            <w:r w:rsidRPr="00420403">
              <w:t>5</w:t>
            </w:r>
          </w:p>
        </w:tc>
      </w:tr>
      <w:tr w:rsidR="00420403" w:rsidRPr="00420403" w14:paraId="2C063BC1"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570EE614" w14:textId="77777777" w:rsidR="00592678" w:rsidRPr="00420403" w:rsidRDefault="00592678" w:rsidP="00592678">
            <w:r w:rsidRPr="00420403">
              <w:t>matematika</w:t>
            </w:r>
          </w:p>
        </w:tc>
        <w:tc>
          <w:tcPr>
            <w:tcW w:w="537" w:type="pct"/>
            <w:tcBorders>
              <w:top w:val="nil"/>
              <w:left w:val="nil"/>
              <w:bottom w:val="single" w:sz="4" w:space="0" w:color="auto"/>
              <w:right w:val="single" w:sz="4" w:space="0" w:color="auto"/>
            </w:tcBorders>
            <w:shd w:val="clear" w:color="auto" w:fill="auto"/>
            <w:noWrap/>
            <w:vAlign w:val="bottom"/>
            <w:hideMark/>
          </w:tcPr>
          <w:p w14:paraId="719D65E7" w14:textId="77777777" w:rsidR="00592678" w:rsidRPr="00420403" w:rsidRDefault="00592678" w:rsidP="00592678">
            <w:pPr>
              <w:jc w:val="center"/>
            </w:pPr>
            <w:r w:rsidRPr="00420403">
              <w:t>4</w:t>
            </w:r>
          </w:p>
        </w:tc>
        <w:tc>
          <w:tcPr>
            <w:tcW w:w="537" w:type="pct"/>
            <w:tcBorders>
              <w:top w:val="nil"/>
              <w:left w:val="nil"/>
              <w:bottom w:val="single" w:sz="4" w:space="0" w:color="auto"/>
              <w:right w:val="single" w:sz="4" w:space="0" w:color="auto"/>
            </w:tcBorders>
            <w:shd w:val="clear" w:color="auto" w:fill="auto"/>
            <w:noWrap/>
            <w:vAlign w:val="bottom"/>
            <w:hideMark/>
          </w:tcPr>
          <w:p w14:paraId="3E5B5604" w14:textId="77777777" w:rsidR="00592678" w:rsidRPr="00420403" w:rsidRDefault="00592678" w:rsidP="00592678">
            <w:pPr>
              <w:jc w:val="center"/>
            </w:pPr>
            <w:r w:rsidRPr="00420403">
              <w:t>4</w:t>
            </w:r>
          </w:p>
        </w:tc>
        <w:tc>
          <w:tcPr>
            <w:tcW w:w="537" w:type="pct"/>
            <w:tcBorders>
              <w:top w:val="nil"/>
              <w:left w:val="nil"/>
              <w:bottom w:val="single" w:sz="4" w:space="0" w:color="auto"/>
              <w:right w:val="single" w:sz="4" w:space="0" w:color="auto"/>
            </w:tcBorders>
            <w:shd w:val="clear" w:color="auto" w:fill="auto"/>
            <w:noWrap/>
            <w:vAlign w:val="bottom"/>
            <w:hideMark/>
          </w:tcPr>
          <w:p w14:paraId="50FF9E1C" w14:textId="77777777" w:rsidR="00592678" w:rsidRPr="00420403" w:rsidRDefault="00592678" w:rsidP="00592678">
            <w:pPr>
              <w:jc w:val="center"/>
            </w:pPr>
            <w:r w:rsidRPr="00420403">
              <w:t>4</w:t>
            </w:r>
          </w:p>
        </w:tc>
        <w:tc>
          <w:tcPr>
            <w:tcW w:w="537" w:type="pct"/>
            <w:tcBorders>
              <w:top w:val="nil"/>
              <w:left w:val="nil"/>
              <w:bottom w:val="single" w:sz="4" w:space="0" w:color="auto"/>
              <w:right w:val="single" w:sz="4" w:space="0" w:color="auto"/>
            </w:tcBorders>
            <w:shd w:val="clear" w:color="auto" w:fill="auto"/>
            <w:noWrap/>
            <w:vAlign w:val="bottom"/>
            <w:hideMark/>
          </w:tcPr>
          <w:p w14:paraId="79617D06" w14:textId="77777777" w:rsidR="00592678" w:rsidRPr="00420403" w:rsidRDefault="00592678" w:rsidP="00592678">
            <w:pPr>
              <w:jc w:val="center"/>
            </w:pPr>
            <w:r w:rsidRPr="00420403">
              <w:t>4</w:t>
            </w:r>
          </w:p>
        </w:tc>
      </w:tr>
      <w:tr w:rsidR="00420403" w:rsidRPr="00420403" w14:paraId="40040341"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062F163C" w14:textId="77777777" w:rsidR="00592678" w:rsidRPr="00420403" w:rsidRDefault="00592678" w:rsidP="00592678">
            <w:r w:rsidRPr="00420403">
              <w:t>hittan</w:t>
            </w:r>
          </w:p>
        </w:tc>
        <w:tc>
          <w:tcPr>
            <w:tcW w:w="537" w:type="pct"/>
            <w:tcBorders>
              <w:top w:val="nil"/>
              <w:left w:val="nil"/>
              <w:bottom w:val="single" w:sz="4" w:space="0" w:color="auto"/>
              <w:right w:val="single" w:sz="4" w:space="0" w:color="auto"/>
            </w:tcBorders>
            <w:shd w:val="clear" w:color="auto" w:fill="auto"/>
            <w:noWrap/>
            <w:vAlign w:val="bottom"/>
            <w:hideMark/>
          </w:tcPr>
          <w:p w14:paraId="5774BB56"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3443AD48"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235B713C"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0613C89E" w14:textId="77777777" w:rsidR="00592678" w:rsidRPr="00420403" w:rsidRDefault="00592678" w:rsidP="00592678">
            <w:pPr>
              <w:jc w:val="center"/>
            </w:pPr>
            <w:r w:rsidRPr="00420403">
              <w:t>1</w:t>
            </w:r>
          </w:p>
        </w:tc>
      </w:tr>
      <w:tr w:rsidR="00420403" w:rsidRPr="00420403" w14:paraId="47523AF1"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74FDB4BE" w14:textId="77777777" w:rsidR="00592678" w:rsidRPr="00420403" w:rsidRDefault="00592678" w:rsidP="00592678">
            <w:r w:rsidRPr="00420403">
              <w:t>környezetismeret</w:t>
            </w:r>
          </w:p>
        </w:tc>
        <w:tc>
          <w:tcPr>
            <w:tcW w:w="537" w:type="pct"/>
            <w:tcBorders>
              <w:top w:val="nil"/>
              <w:left w:val="nil"/>
              <w:bottom w:val="single" w:sz="4" w:space="0" w:color="auto"/>
              <w:right w:val="single" w:sz="4" w:space="0" w:color="auto"/>
            </w:tcBorders>
            <w:shd w:val="clear" w:color="auto" w:fill="auto"/>
            <w:noWrap/>
            <w:vAlign w:val="bottom"/>
            <w:hideMark/>
          </w:tcPr>
          <w:p w14:paraId="440BDEF3"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1674E8EC"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1E1854A4"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2673E62E" w14:textId="77777777" w:rsidR="00592678" w:rsidRPr="00420403" w:rsidRDefault="00592678" w:rsidP="00592678">
            <w:pPr>
              <w:jc w:val="center"/>
            </w:pPr>
            <w:r w:rsidRPr="00420403">
              <w:t>1</w:t>
            </w:r>
          </w:p>
        </w:tc>
      </w:tr>
      <w:tr w:rsidR="00420403" w:rsidRPr="00420403" w14:paraId="2643ADCB"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38AC0D49" w14:textId="77777777" w:rsidR="00592678" w:rsidRPr="00420403" w:rsidRDefault="00592678" w:rsidP="00592678">
            <w:r w:rsidRPr="00420403">
              <w:t xml:space="preserve">angol nyelv </w:t>
            </w:r>
          </w:p>
        </w:tc>
        <w:tc>
          <w:tcPr>
            <w:tcW w:w="537" w:type="pct"/>
            <w:tcBorders>
              <w:top w:val="nil"/>
              <w:left w:val="nil"/>
              <w:bottom w:val="single" w:sz="4" w:space="0" w:color="auto"/>
              <w:right w:val="single" w:sz="4" w:space="0" w:color="auto"/>
            </w:tcBorders>
            <w:shd w:val="clear" w:color="auto" w:fill="auto"/>
            <w:noWrap/>
            <w:vAlign w:val="bottom"/>
            <w:hideMark/>
          </w:tcPr>
          <w:p w14:paraId="3B868C47"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33C042B4"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71CBD518"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33BAF487" w14:textId="77777777" w:rsidR="00592678" w:rsidRPr="00420403" w:rsidRDefault="00592678" w:rsidP="00592678">
            <w:pPr>
              <w:jc w:val="center"/>
            </w:pPr>
            <w:r w:rsidRPr="00420403">
              <w:t>2</w:t>
            </w:r>
          </w:p>
        </w:tc>
      </w:tr>
      <w:tr w:rsidR="00420403" w:rsidRPr="00420403" w14:paraId="6C129F74"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0D6F1AEB" w14:textId="77777777" w:rsidR="00592678" w:rsidRPr="00420403" w:rsidRDefault="00592678" w:rsidP="00592678">
            <w:r w:rsidRPr="00420403">
              <w:t>ének-zene</w:t>
            </w:r>
          </w:p>
        </w:tc>
        <w:tc>
          <w:tcPr>
            <w:tcW w:w="537" w:type="pct"/>
            <w:tcBorders>
              <w:top w:val="nil"/>
              <w:left w:val="nil"/>
              <w:bottom w:val="single" w:sz="4" w:space="0" w:color="auto"/>
              <w:right w:val="single" w:sz="4" w:space="0" w:color="auto"/>
            </w:tcBorders>
            <w:shd w:val="clear" w:color="auto" w:fill="auto"/>
            <w:noWrap/>
            <w:vAlign w:val="bottom"/>
            <w:hideMark/>
          </w:tcPr>
          <w:p w14:paraId="7A68587F"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10180A02"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0544AA99"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36516814" w14:textId="77777777" w:rsidR="00592678" w:rsidRPr="00420403" w:rsidRDefault="00592678" w:rsidP="00592678">
            <w:pPr>
              <w:jc w:val="center"/>
            </w:pPr>
            <w:r w:rsidRPr="00420403">
              <w:t>2</w:t>
            </w:r>
          </w:p>
        </w:tc>
      </w:tr>
      <w:tr w:rsidR="00420403" w:rsidRPr="00420403" w14:paraId="7FC9307B"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217C1D54" w14:textId="77777777" w:rsidR="00592678" w:rsidRPr="00420403" w:rsidRDefault="00592678" w:rsidP="00592678">
            <w:r w:rsidRPr="00420403">
              <w:t>vizuális kultúra</w:t>
            </w:r>
          </w:p>
        </w:tc>
        <w:tc>
          <w:tcPr>
            <w:tcW w:w="537" w:type="pct"/>
            <w:tcBorders>
              <w:top w:val="nil"/>
              <w:left w:val="nil"/>
              <w:bottom w:val="single" w:sz="4" w:space="0" w:color="auto"/>
              <w:right w:val="single" w:sz="4" w:space="0" w:color="auto"/>
            </w:tcBorders>
            <w:shd w:val="clear" w:color="auto" w:fill="auto"/>
            <w:noWrap/>
            <w:vAlign w:val="bottom"/>
            <w:hideMark/>
          </w:tcPr>
          <w:p w14:paraId="317DE07B"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451994AB"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016930A1" w14:textId="77777777" w:rsidR="00592678" w:rsidRPr="00420403" w:rsidRDefault="00592678" w:rsidP="00592678">
            <w:pPr>
              <w:jc w:val="center"/>
            </w:pPr>
            <w:r w:rsidRPr="00420403">
              <w:t>2</w:t>
            </w:r>
          </w:p>
        </w:tc>
        <w:tc>
          <w:tcPr>
            <w:tcW w:w="537" w:type="pct"/>
            <w:tcBorders>
              <w:top w:val="nil"/>
              <w:left w:val="nil"/>
              <w:bottom w:val="single" w:sz="4" w:space="0" w:color="auto"/>
              <w:right w:val="single" w:sz="4" w:space="0" w:color="auto"/>
            </w:tcBorders>
            <w:shd w:val="clear" w:color="auto" w:fill="auto"/>
            <w:noWrap/>
            <w:vAlign w:val="bottom"/>
            <w:hideMark/>
          </w:tcPr>
          <w:p w14:paraId="3B7B2F0F" w14:textId="77777777" w:rsidR="00592678" w:rsidRPr="00420403" w:rsidRDefault="00592678" w:rsidP="00592678">
            <w:pPr>
              <w:jc w:val="center"/>
            </w:pPr>
            <w:r w:rsidRPr="00420403">
              <w:t>1</w:t>
            </w:r>
          </w:p>
        </w:tc>
      </w:tr>
      <w:tr w:rsidR="00420403" w:rsidRPr="00420403" w14:paraId="4D2F582D"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6455E8C6" w14:textId="77777777" w:rsidR="00592678" w:rsidRPr="00420403" w:rsidRDefault="00592678" w:rsidP="00592678">
            <w:r w:rsidRPr="00420403">
              <w:t>technika és tervezés</w:t>
            </w:r>
          </w:p>
        </w:tc>
        <w:tc>
          <w:tcPr>
            <w:tcW w:w="537" w:type="pct"/>
            <w:tcBorders>
              <w:top w:val="nil"/>
              <w:left w:val="nil"/>
              <w:bottom w:val="single" w:sz="4" w:space="0" w:color="auto"/>
              <w:right w:val="single" w:sz="4" w:space="0" w:color="auto"/>
            </w:tcBorders>
            <w:shd w:val="clear" w:color="auto" w:fill="auto"/>
            <w:noWrap/>
            <w:vAlign w:val="bottom"/>
            <w:hideMark/>
          </w:tcPr>
          <w:p w14:paraId="4ECFEB24"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197C9D8C"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5CB4B2B0"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1B37F7EF" w14:textId="77777777" w:rsidR="00592678" w:rsidRPr="00420403" w:rsidRDefault="00592678" w:rsidP="00592678">
            <w:pPr>
              <w:jc w:val="center"/>
            </w:pPr>
            <w:r w:rsidRPr="00420403">
              <w:t>1</w:t>
            </w:r>
          </w:p>
        </w:tc>
      </w:tr>
      <w:tr w:rsidR="00420403" w:rsidRPr="00420403" w14:paraId="76C8FA0B"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2C5693B6" w14:textId="77777777" w:rsidR="00592678" w:rsidRPr="00420403" w:rsidRDefault="00592678" w:rsidP="00592678">
            <w:r w:rsidRPr="00420403">
              <w:t>digitális kultúra</w:t>
            </w:r>
          </w:p>
        </w:tc>
        <w:tc>
          <w:tcPr>
            <w:tcW w:w="537" w:type="pct"/>
            <w:tcBorders>
              <w:top w:val="nil"/>
              <w:left w:val="nil"/>
              <w:bottom w:val="single" w:sz="4" w:space="0" w:color="auto"/>
              <w:right w:val="single" w:sz="4" w:space="0" w:color="auto"/>
            </w:tcBorders>
            <w:shd w:val="clear" w:color="auto" w:fill="auto"/>
            <w:noWrap/>
            <w:vAlign w:val="bottom"/>
            <w:hideMark/>
          </w:tcPr>
          <w:p w14:paraId="106D6D09"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50FCA36C" w14:textId="77777777" w:rsidR="00592678" w:rsidRPr="00420403" w:rsidRDefault="00592678" w:rsidP="00592678">
            <w:pPr>
              <w:jc w:val="center"/>
            </w:pPr>
          </w:p>
        </w:tc>
        <w:tc>
          <w:tcPr>
            <w:tcW w:w="537" w:type="pct"/>
            <w:tcBorders>
              <w:top w:val="nil"/>
              <w:left w:val="nil"/>
              <w:bottom w:val="single" w:sz="4" w:space="0" w:color="auto"/>
              <w:right w:val="single" w:sz="4" w:space="0" w:color="auto"/>
            </w:tcBorders>
            <w:shd w:val="clear" w:color="auto" w:fill="auto"/>
            <w:noWrap/>
            <w:vAlign w:val="bottom"/>
            <w:hideMark/>
          </w:tcPr>
          <w:p w14:paraId="07164612" w14:textId="77777777" w:rsidR="00592678" w:rsidRPr="00420403" w:rsidRDefault="00592678" w:rsidP="00592678">
            <w:pPr>
              <w:jc w:val="center"/>
            </w:pPr>
            <w:r w:rsidRPr="00420403">
              <w:t>1</w:t>
            </w:r>
          </w:p>
        </w:tc>
        <w:tc>
          <w:tcPr>
            <w:tcW w:w="537" w:type="pct"/>
            <w:tcBorders>
              <w:top w:val="nil"/>
              <w:left w:val="nil"/>
              <w:bottom w:val="single" w:sz="4" w:space="0" w:color="auto"/>
              <w:right w:val="single" w:sz="4" w:space="0" w:color="auto"/>
            </w:tcBorders>
            <w:shd w:val="clear" w:color="auto" w:fill="auto"/>
            <w:noWrap/>
            <w:vAlign w:val="bottom"/>
            <w:hideMark/>
          </w:tcPr>
          <w:p w14:paraId="7C8AE03A" w14:textId="77777777" w:rsidR="00592678" w:rsidRPr="00420403" w:rsidRDefault="00592678" w:rsidP="00592678">
            <w:pPr>
              <w:jc w:val="center"/>
            </w:pPr>
            <w:r w:rsidRPr="00420403">
              <w:t>1</w:t>
            </w:r>
          </w:p>
        </w:tc>
      </w:tr>
      <w:tr w:rsidR="00420403" w:rsidRPr="00420403" w14:paraId="28C3027A" w14:textId="77777777" w:rsidTr="00592678">
        <w:trPr>
          <w:trHeight w:val="288"/>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172D6445" w14:textId="77777777" w:rsidR="00592678" w:rsidRPr="00420403" w:rsidRDefault="00592678" w:rsidP="00592678">
            <w:r w:rsidRPr="00420403">
              <w:t>testnevelés</w:t>
            </w:r>
          </w:p>
        </w:tc>
        <w:tc>
          <w:tcPr>
            <w:tcW w:w="537" w:type="pct"/>
            <w:tcBorders>
              <w:top w:val="nil"/>
              <w:left w:val="nil"/>
              <w:bottom w:val="single" w:sz="4" w:space="0" w:color="auto"/>
              <w:right w:val="single" w:sz="4" w:space="0" w:color="auto"/>
            </w:tcBorders>
            <w:shd w:val="clear" w:color="auto" w:fill="auto"/>
            <w:noWrap/>
            <w:vAlign w:val="bottom"/>
            <w:hideMark/>
          </w:tcPr>
          <w:p w14:paraId="436C70AD" w14:textId="77777777" w:rsidR="00592678" w:rsidRPr="00420403" w:rsidRDefault="00592678" w:rsidP="00592678">
            <w:pPr>
              <w:jc w:val="center"/>
            </w:pPr>
            <w:r w:rsidRPr="00420403">
              <w:t>5</w:t>
            </w:r>
          </w:p>
        </w:tc>
        <w:tc>
          <w:tcPr>
            <w:tcW w:w="537" w:type="pct"/>
            <w:tcBorders>
              <w:top w:val="nil"/>
              <w:left w:val="nil"/>
              <w:bottom w:val="single" w:sz="4" w:space="0" w:color="auto"/>
              <w:right w:val="single" w:sz="4" w:space="0" w:color="auto"/>
            </w:tcBorders>
            <w:shd w:val="clear" w:color="auto" w:fill="auto"/>
            <w:noWrap/>
            <w:vAlign w:val="bottom"/>
            <w:hideMark/>
          </w:tcPr>
          <w:p w14:paraId="322B6CDF" w14:textId="77777777" w:rsidR="00592678" w:rsidRPr="00420403" w:rsidRDefault="00592678" w:rsidP="00592678">
            <w:pPr>
              <w:jc w:val="center"/>
            </w:pPr>
            <w:r w:rsidRPr="00420403">
              <w:t>5</w:t>
            </w:r>
          </w:p>
        </w:tc>
        <w:tc>
          <w:tcPr>
            <w:tcW w:w="537" w:type="pct"/>
            <w:tcBorders>
              <w:top w:val="nil"/>
              <w:left w:val="nil"/>
              <w:bottom w:val="single" w:sz="4" w:space="0" w:color="auto"/>
              <w:right w:val="single" w:sz="4" w:space="0" w:color="auto"/>
            </w:tcBorders>
            <w:shd w:val="clear" w:color="auto" w:fill="auto"/>
            <w:noWrap/>
            <w:vAlign w:val="bottom"/>
            <w:hideMark/>
          </w:tcPr>
          <w:p w14:paraId="46FC808D" w14:textId="77777777" w:rsidR="00592678" w:rsidRPr="00420403" w:rsidRDefault="00592678" w:rsidP="00592678">
            <w:pPr>
              <w:jc w:val="center"/>
            </w:pPr>
            <w:r w:rsidRPr="00420403">
              <w:t>5</w:t>
            </w:r>
          </w:p>
        </w:tc>
        <w:tc>
          <w:tcPr>
            <w:tcW w:w="537" w:type="pct"/>
            <w:tcBorders>
              <w:top w:val="nil"/>
              <w:left w:val="nil"/>
              <w:bottom w:val="single" w:sz="4" w:space="0" w:color="auto"/>
              <w:right w:val="single" w:sz="4" w:space="0" w:color="auto"/>
            </w:tcBorders>
            <w:shd w:val="clear" w:color="auto" w:fill="auto"/>
            <w:noWrap/>
            <w:vAlign w:val="bottom"/>
            <w:hideMark/>
          </w:tcPr>
          <w:p w14:paraId="5FDC7D62" w14:textId="77777777" w:rsidR="00592678" w:rsidRPr="00420403" w:rsidRDefault="00592678" w:rsidP="00592678">
            <w:pPr>
              <w:jc w:val="center"/>
            </w:pPr>
            <w:r w:rsidRPr="00420403">
              <w:t>5</w:t>
            </w:r>
          </w:p>
        </w:tc>
      </w:tr>
      <w:tr w:rsidR="00420403" w:rsidRPr="00420403" w14:paraId="6FE62655" w14:textId="77777777" w:rsidTr="00592678">
        <w:trPr>
          <w:trHeight w:val="300"/>
          <w:jc w:val="center"/>
        </w:trPr>
        <w:tc>
          <w:tcPr>
            <w:tcW w:w="285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C42CF0C" w14:textId="77777777" w:rsidR="00592678" w:rsidRPr="00420403" w:rsidRDefault="00592678" w:rsidP="00592678">
            <w:pPr>
              <w:rPr>
                <w:b/>
                <w:bCs/>
              </w:rPr>
            </w:pPr>
            <w:r w:rsidRPr="00420403">
              <w:rPr>
                <w:b/>
                <w:bCs/>
              </w:rPr>
              <w:t>Kötelező alapóraszám:</w:t>
            </w:r>
          </w:p>
        </w:tc>
        <w:tc>
          <w:tcPr>
            <w:tcW w:w="537" w:type="pct"/>
            <w:tcBorders>
              <w:top w:val="single" w:sz="8" w:space="0" w:color="auto"/>
              <w:left w:val="nil"/>
              <w:bottom w:val="single" w:sz="4" w:space="0" w:color="auto"/>
              <w:right w:val="single" w:sz="4" w:space="0" w:color="auto"/>
            </w:tcBorders>
            <w:shd w:val="clear" w:color="auto" w:fill="auto"/>
            <w:noWrap/>
            <w:vAlign w:val="bottom"/>
            <w:hideMark/>
          </w:tcPr>
          <w:p w14:paraId="0A0DD934" w14:textId="77777777" w:rsidR="00592678" w:rsidRPr="00420403" w:rsidRDefault="00592678" w:rsidP="00592678">
            <w:pPr>
              <w:jc w:val="center"/>
              <w:rPr>
                <w:b/>
                <w:bCs/>
              </w:rPr>
            </w:pPr>
            <w:r w:rsidRPr="00420403">
              <w:rPr>
                <w:b/>
                <w:bCs/>
              </w:rPr>
              <w:t>22</w:t>
            </w:r>
          </w:p>
        </w:tc>
        <w:tc>
          <w:tcPr>
            <w:tcW w:w="537" w:type="pct"/>
            <w:tcBorders>
              <w:top w:val="single" w:sz="8" w:space="0" w:color="auto"/>
              <w:left w:val="nil"/>
              <w:bottom w:val="single" w:sz="4" w:space="0" w:color="auto"/>
              <w:right w:val="single" w:sz="4" w:space="0" w:color="auto"/>
            </w:tcBorders>
            <w:shd w:val="clear" w:color="auto" w:fill="auto"/>
            <w:noWrap/>
            <w:vAlign w:val="bottom"/>
            <w:hideMark/>
          </w:tcPr>
          <w:p w14:paraId="50524B33" w14:textId="77777777" w:rsidR="00592678" w:rsidRPr="00420403" w:rsidRDefault="00592678" w:rsidP="00592678">
            <w:pPr>
              <w:jc w:val="center"/>
              <w:rPr>
                <w:b/>
                <w:bCs/>
              </w:rPr>
            </w:pPr>
            <w:r w:rsidRPr="00420403">
              <w:rPr>
                <w:b/>
                <w:bCs/>
              </w:rPr>
              <w:t>22</w:t>
            </w:r>
          </w:p>
        </w:tc>
        <w:tc>
          <w:tcPr>
            <w:tcW w:w="537" w:type="pct"/>
            <w:tcBorders>
              <w:top w:val="single" w:sz="8" w:space="0" w:color="auto"/>
              <w:left w:val="nil"/>
              <w:bottom w:val="single" w:sz="4" w:space="0" w:color="auto"/>
              <w:right w:val="single" w:sz="4" w:space="0" w:color="auto"/>
            </w:tcBorders>
            <w:shd w:val="clear" w:color="auto" w:fill="auto"/>
            <w:noWrap/>
            <w:vAlign w:val="bottom"/>
            <w:hideMark/>
          </w:tcPr>
          <w:p w14:paraId="001BBCEC" w14:textId="77777777" w:rsidR="00592678" w:rsidRPr="00420403" w:rsidRDefault="00592678" w:rsidP="00592678">
            <w:pPr>
              <w:jc w:val="center"/>
              <w:rPr>
                <w:b/>
                <w:bCs/>
              </w:rPr>
            </w:pPr>
            <w:r w:rsidRPr="00420403">
              <w:rPr>
                <w:b/>
                <w:bCs/>
              </w:rPr>
              <w:t>22</w:t>
            </w:r>
          </w:p>
        </w:tc>
        <w:tc>
          <w:tcPr>
            <w:tcW w:w="537" w:type="pct"/>
            <w:tcBorders>
              <w:top w:val="single" w:sz="8" w:space="0" w:color="auto"/>
              <w:left w:val="nil"/>
              <w:bottom w:val="single" w:sz="4" w:space="0" w:color="auto"/>
              <w:right w:val="single" w:sz="4" w:space="0" w:color="auto"/>
            </w:tcBorders>
            <w:shd w:val="clear" w:color="auto" w:fill="auto"/>
            <w:noWrap/>
            <w:vAlign w:val="bottom"/>
            <w:hideMark/>
          </w:tcPr>
          <w:p w14:paraId="432B5199" w14:textId="77777777" w:rsidR="00592678" w:rsidRPr="00420403" w:rsidRDefault="00592678" w:rsidP="00592678">
            <w:pPr>
              <w:jc w:val="center"/>
              <w:rPr>
                <w:b/>
                <w:bCs/>
              </w:rPr>
            </w:pPr>
            <w:r w:rsidRPr="00420403">
              <w:rPr>
                <w:b/>
                <w:bCs/>
              </w:rPr>
              <w:t>23</w:t>
            </w:r>
          </w:p>
        </w:tc>
      </w:tr>
      <w:tr w:rsidR="00420403" w:rsidRPr="00420403" w14:paraId="6C6EE669" w14:textId="77777777" w:rsidTr="00592678">
        <w:trPr>
          <w:trHeight w:val="300"/>
          <w:jc w:val="center"/>
        </w:trPr>
        <w:tc>
          <w:tcPr>
            <w:tcW w:w="2853" w:type="pct"/>
            <w:tcBorders>
              <w:top w:val="nil"/>
              <w:left w:val="single" w:sz="8" w:space="0" w:color="auto"/>
              <w:bottom w:val="single" w:sz="4" w:space="0" w:color="auto"/>
              <w:right w:val="single" w:sz="4" w:space="0" w:color="auto"/>
            </w:tcBorders>
            <w:shd w:val="clear" w:color="auto" w:fill="auto"/>
            <w:noWrap/>
            <w:vAlign w:val="bottom"/>
            <w:hideMark/>
          </w:tcPr>
          <w:p w14:paraId="6B598B9A" w14:textId="77777777" w:rsidR="00592678" w:rsidRPr="00420403" w:rsidRDefault="00592678" w:rsidP="00592678">
            <w:pPr>
              <w:rPr>
                <w:rFonts w:ascii="Calibri" w:hAnsi="Calibri" w:cs="Calibri"/>
                <w:b/>
              </w:rPr>
            </w:pPr>
            <w:r w:rsidRPr="00420403">
              <w:rPr>
                <w:rFonts w:ascii="Calibri" w:hAnsi="Calibri" w:cs="Calibri"/>
                <w:b/>
              </w:rPr>
              <w:lastRenderedPageBreak/>
              <w:t xml:space="preserve">Szabadon tervezhető órakeret: </w:t>
            </w:r>
          </w:p>
        </w:tc>
        <w:tc>
          <w:tcPr>
            <w:tcW w:w="214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4D958B" w14:textId="77777777" w:rsidR="00592678" w:rsidRPr="00420403" w:rsidRDefault="00592678" w:rsidP="00592678">
            <w:pPr>
              <w:jc w:val="center"/>
              <w:rPr>
                <w:rFonts w:ascii="Calibri" w:hAnsi="Calibri" w:cs="Calibri"/>
                <w:b/>
              </w:rPr>
            </w:pPr>
          </w:p>
        </w:tc>
      </w:tr>
      <w:tr w:rsidR="00420403" w:rsidRPr="00420403" w14:paraId="304E5629" w14:textId="77777777" w:rsidTr="00592678">
        <w:trPr>
          <w:trHeight w:val="300"/>
          <w:jc w:val="center"/>
        </w:trPr>
        <w:tc>
          <w:tcPr>
            <w:tcW w:w="2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8A4014" w14:textId="77777777" w:rsidR="00592678" w:rsidRPr="00420403" w:rsidRDefault="00592678" w:rsidP="00592678">
            <w:pPr>
              <w:rPr>
                <w:rFonts w:ascii="Calibri" w:hAnsi="Calibri" w:cs="Calibri"/>
              </w:rPr>
            </w:pPr>
            <w:r w:rsidRPr="00420403">
              <w:rPr>
                <w:rFonts w:ascii="Calibri" w:hAnsi="Calibri" w:cs="Calibri"/>
              </w:rPr>
              <w:t>angol nyelv</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93BDF"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AB68C"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9FF36"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09919" w14:textId="77777777" w:rsidR="00592678" w:rsidRPr="00420403" w:rsidRDefault="00592678" w:rsidP="00592678">
            <w:pPr>
              <w:jc w:val="center"/>
              <w:rPr>
                <w:rFonts w:ascii="Calibri" w:hAnsi="Calibri" w:cs="Calibri"/>
              </w:rPr>
            </w:pPr>
            <w:r w:rsidRPr="00420403">
              <w:rPr>
                <w:rFonts w:ascii="Calibri" w:hAnsi="Calibri" w:cs="Calibri"/>
              </w:rPr>
              <w:t>1</w:t>
            </w:r>
          </w:p>
        </w:tc>
      </w:tr>
      <w:tr w:rsidR="00420403" w:rsidRPr="00420403" w14:paraId="02E8573D" w14:textId="77777777" w:rsidTr="00592678">
        <w:trPr>
          <w:trHeight w:val="300"/>
          <w:jc w:val="center"/>
        </w:trPr>
        <w:tc>
          <w:tcPr>
            <w:tcW w:w="2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C22F5" w14:textId="77777777" w:rsidR="00592678" w:rsidRPr="00420403" w:rsidRDefault="00592678" w:rsidP="00592678">
            <w:pPr>
              <w:rPr>
                <w:rFonts w:ascii="Calibri" w:hAnsi="Calibri" w:cs="Calibri"/>
              </w:rPr>
            </w:pPr>
            <w:r w:rsidRPr="00420403">
              <w:rPr>
                <w:rFonts w:ascii="Calibri" w:hAnsi="Calibri" w:cs="Calibri"/>
              </w:rPr>
              <w:t>családi életre nevelés</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5F675"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CBE19"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858585"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602140" w14:textId="77777777" w:rsidR="00592678" w:rsidRPr="00420403" w:rsidRDefault="00592678" w:rsidP="00592678">
            <w:pPr>
              <w:jc w:val="center"/>
              <w:rPr>
                <w:rFonts w:ascii="Calibri" w:hAnsi="Calibri" w:cs="Calibri"/>
              </w:rPr>
            </w:pPr>
            <w:r w:rsidRPr="00420403">
              <w:rPr>
                <w:rFonts w:ascii="Calibri" w:hAnsi="Calibri" w:cs="Calibri"/>
              </w:rPr>
              <w:t>1</w:t>
            </w:r>
          </w:p>
        </w:tc>
      </w:tr>
      <w:tr w:rsidR="00420403" w:rsidRPr="00420403" w14:paraId="494EEFEC" w14:textId="77777777" w:rsidTr="00592678">
        <w:trPr>
          <w:trHeight w:val="300"/>
          <w:jc w:val="center"/>
        </w:trPr>
        <w:tc>
          <w:tcPr>
            <w:tcW w:w="2853" w:type="pct"/>
            <w:tcBorders>
              <w:top w:val="single" w:sz="4" w:space="0" w:color="auto"/>
              <w:left w:val="single" w:sz="8" w:space="0" w:color="auto"/>
              <w:bottom w:val="single" w:sz="4" w:space="0" w:color="auto"/>
              <w:right w:val="single" w:sz="4" w:space="0" w:color="auto"/>
            </w:tcBorders>
            <w:shd w:val="clear" w:color="auto" w:fill="EEECE1" w:themeFill="background2"/>
            <w:noWrap/>
            <w:vAlign w:val="bottom"/>
            <w:hideMark/>
          </w:tcPr>
          <w:p w14:paraId="2667817A" w14:textId="77777777" w:rsidR="00592678" w:rsidRPr="00420403" w:rsidRDefault="00592678" w:rsidP="00592678">
            <w:pPr>
              <w:rPr>
                <w:rFonts w:ascii="Calibri" w:hAnsi="Calibri" w:cs="Calibri"/>
                <w:b/>
                <w:bCs/>
              </w:rPr>
            </w:pPr>
            <w:r w:rsidRPr="00420403">
              <w:rPr>
                <w:rFonts w:ascii="Calibri" w:hAnsi="Calibri" w:cs="Calibri"/>
                <w:b/>
                <w:bCs/>
              </w:rPr>
              <w:t>Kötelező + szabadon tervezhető óraszám összesen:</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bottom"/>
            <w:hideMark/>
          </w:tcPr>
          <w:p w14:paraId="6BDEDDA7" w14:textId="77777777" w:rsidR="00592678" w:rsidRPr="00420403" w:rsidRDefault="00592678" w:rsidP="00592678">
            <w:pPr>
              <w:jc w:val="center"/>
              <w:rPr>
                <w:rFonts w:ascii="Calibri" w:hAnsi="Calibri" w:cs="Calibri"/>
                <w:b/>
                <w:bCs/>
              </w:rPr>
            </w:pPr>
            <w:r w:rsidRPr="00420403">
              <w:rPr>
                <w:rFonts w:ascii="Calibri" w:hAnsi="Calibri" w:cs="Calibri"/>
                <w:b/>
                <w:bCs/>
              </w:rPr>
              <w:t>24</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bottom"/>
            <w:hideMark/>
          </w:tcPr>
          <w:p w14:paraId="5FEA4065" w14:textId="77777777" w:rsidR="00592678" w:rsidRPr="00420403" w:rsidRDefault="00592678" w:rsidP="00592678">
            <w:pPr>
              <w:jc w:val="center"/>
              <w:rPr>
                <w:rFonts w:ascii="Calibri" w:hAnsi="Calibri" w:cs="Calibri"/>
                <w:b/>
                <w:bCs/>
              </w:rPr>
            </w:pPr>
            <w:r w:rsidRPr="00420403">
              <w:rPr>
                <w:rFonts w:ascii="Calibri" w:hAnsi="Calibri" w:cs="Calibri"/>
                <w:b/>
                <w:bCs/>
              </w:rPr>
              <w:t>24</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bottom"/>
            <w:hideMark/>
          </w:tcPr>
          <w:p w14:paraId="38B55A81" w14:textId="77777777" w:rsidR="00592678" w:rsidRPr="00420403" w:rsidRDefault="00592678" w:rsidP="00592678">
            <w:pPr>
              <w:jc w:val="center"/>
              <w:rPr>
                <w:rFonts w:ascii="Calibri" w:hAnsi="Calibri" w:cs="Calibri"/>
                <w:b/>
                <w:bCs/>
              </w:rPr>
            </w:pPr>
            <w:r w:rsidRPr="00420403">
              <w:rPr>
                <w:rFonts w:ascii="Calibri" w:hAnsi="Calibri" w:cs="Calibri"/>
                <w:b/>
                <w:bCs/>
              </w:rPr>
              <w:t>24</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bottom"/>
            <w:hideMark/>
          </w:tcPr>
          <w:p w14:paraId="205DCB5A" w14:textId="77777777" w:rsidR="00592678" w:rsidRPr="00420403" w:rsidRDefault="00592678" w:rsidP="00592678">
            <w:pPr>
              <w:jc w:val="center"/>
              <w:rPr>
                <w:rFonts w:ascii="Calibri" w:hAnsi="Calibri" w:cs="Calibri"/>
                <w:b/>
                <w:bCs/>
              </w:rPr>
            </w:pPr>
            <w:r w:rsidRPr="00420403">
              <w:rPr>
                <w:rFonts w:ascii="Calibri" w:hAnsi="Calibri" w:cs="Calibri"/>
                <w:b/>
                <w:bCs/>
              </w:rPr>
              <w:t>25</w:t>
            </w:r>
          </w:p>
        </w:tc>
      </w:tr>
      <w:tr w:rsidR="00420403" w:rsidRPr="00420403" w14:paraId="1AD3F54B" w14:textId="77777777" w:rsidTr="00592678">
        <w:trPr>
          <w:trHeight w:val="300"/>
          <w:jc w:val="center"/>
        </w:trPr>
        <w:tc>
          <w:tcPr>
            <w:tcW w:w="2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FB5C" w14:textId="77777777" w:rsidR="00592678" w:rsidRPr="00420403" w:rsidRDefault="00592678" w:rsidP="00592678">
            <w:pPr>
              <w:rPr>
                <w:rFonts w:ascii="Calibri" w:hAnsi="Calibri" w:cs="Calibri"/>
              </w:rPr>
            </w:pPr>
            <w:r w:rsidRPr="00420403">
              <w:rPr>
                <w:rFonts w:ascii="Calibri" w:hAnsi="Calibri" w:cs="Calibri"/>
              </w:rPr>
              <w:t>hittan  (a NAT 9.§1.a. pontja  szerint)</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47F5F554"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41D16990"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19CB8F2F" w14:textId="77777777" w:rsidR="00592678" w:rsidRPr="00420403" w:rsidRDefault="00592678" w:rsidP="00592678">
            <w:pPr>
              <w:jc w:val="center"/>
              <w:rPr>
                <w:rFonts w:ascii="Calibri" w:hAnsi="Calibri" w:cs="Calibri"/>
              </w:rPr>
            </w:pPr>
            <w:r w:rsidRPr="00420403">
              <w:rPr>
                <w:rFonts w:ascii="Calibri" w:hAnsi="Calibri" w:cs="Calibri"/>
              </w:rPr>
              <w:t>1</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3140B7B2" w14:textId="77777777" w:rsidR="00592678" w:rsidRPr="00420403" w:rsidRDefault="00592678" w:rsidP="00592678">
            <w:pPr>
              <w:jc w:val="center"/>
              <w:rPr>
                <w:rFonts w:ascii="Calibri" w:hAnsi="Calibri" w:cs="Calibri"/>
              </w:rPr>
            </w:pPr>
            <w:r w:rsidRPr="00420403">
              <w:rPr>
                <w:rFonts w:ascii="Calibri" w:hAnsi="Calibri" w:cs="Calibri"/>
              </w:rPr>
              <w:t>1</w:t>
            </w:r>
          </w:p>
        </w:tc>
      </w:tr>
      <w:tr w:rsidR="00420403" w:rsidRPr="00420403" w14:paraId="418EA4AB" w14:textId="77777777" w:rsidTr="00592678">
        <w:trPr>
          <w:trHeight w:val="288"/>
          <w:jc w:val="center"/>
        </w:trPr>
        <w:tc>
          <w:tcPr>
            <w:tcW w:w="2853"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075F89D" w14:textId="77777777" w:rsidR="00592678" w:rsidRPr="00420403" w:rsidRDefault="00592678" w:rsidP="00592678">
            <w:pPr>
              <w:rPr>
                <w:rFonts w:ascii="Calibri" w:hAnsi="Calibri" w:cs="Calibri"/>
                <w:b/>
              </w:rPr>
            </w:pPr>
            <w:r w:rsidRPr="00420403">
              <w:rPr>
                <w:rFonts w:ascii="Calibri" w:hAnsi="Calibri" w:cs="Calibri"/>
                <w:b/>
              </w:rPr>
              <w:t>Összes heti óraszám:</w:t>
            </w:r>
          </w:p>
        </w:tc>
        <w:tc>
          <w:tcPr>
            <w:tcW w:w="537"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8CF8BFB" w14:textId="77777777" w:rsidR="00592678" w:rsidRPr="00420403" w:rsidRDefault="00592678" w:rsidP="00592678">
            <w:pPr>
              <w:jc w:val="center"/>
              <w:rPr>
                <w:b/>
                <w:sz w:val="20"/>
                <w:szCs w:val="20"/>
              </w:rPr>
            </w:pPr>
            <w:r w:rsidRPr="00420403">
              <w:rPr>
                <w:b/>
                <w:sz w:val="20"/>
                <w:szCs w:val="20"/>
              </w:rPr>
              <w:t>25</w:t>
            </w:r>
          </w:p>
        </w:tc>
        <w:tc>
          <w:tcPr>
            <w:tcW w:w="537"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D39FA12" w14:textId="77777777" w:rsidR="00592678" w:rsidRPr="00420403" w:rsidRDefault="00592678" w:rsidP="00592678">
            <w:pPr>
              <w:jc w:val="center"/>
              <w:rPr>
                <w:b/>
                <w:sz w:val="20"/>
                <w:szCs w:val="20"/>
              </w:rPr>
            </w:pPr>
            <w:r w:rsidRPr="00420403">
              <w:rPr>
                <w:b/>
                <w:sz w:val="20"/>
                <w:szCs w:val="20"/>
              </w:rPr>
              <w:t>25</w:t>
            </w:r>
          </w:p>
        </w:tc>
        <w:tc>
          <w:tcPr>
            <w:tcW w:w="537"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43B4EDF" w14:textId="77777777" w:rsidR="00592678" w:rsidRPr="00420403" w:rsidRDefault="00592678" w:rsidP="00592678">
            <w:pPr>
              <w:jc w:val="center"/>
              <w:rPr>
                <w:b/>
                <w:sz w:val="20"/>
                <w:szCs w:val="20"/>
              </w:rPr>
            </w:pPr>
            <w:r w:rsidRPr="00420403">
              <w:rPr>
                <w:b/>
                <w:sz w:val="20"/>
                <w:szCs w:val="20"/>
              </w:rPr>
              <w:t>25</w:t>
            </w:r>
          </w:p>
        </w:tc>
        <w:tc>
          <w:tcPr>
            <w:tcW w:w="537"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24D7BAF" w14:textId="77777777" w:rsidR="00592678" w:rsidRPr="00420403" w:rsidRDefault="00592678" w:rsidP="00592678">
            <w:pPr>
              <w:jc w:val="center"/>
              <w:rPr>
                <w:b/>
                <w:sz w:val="20"/>
                <w:szCs w:val="20"/>
              </w:rPr>
            </w:pPr>
            <w:r w:rsidRPr="00420403">
              <w:rPr>
                <w:b/>
                <w:sz w:val="20"/>
                <w:szCs w:val="20"/>
              </w:rPr>
              <w:t>26</w:t>
            </w:r>
          </w:p>
        </w:tc>
      </w:tr>
    </w:tbl>
    <w:p w14:paraId="18500186" w14:textId="77777777" w:rsidR="00592678" w:rsidRPr="00420403" w:rsidRDefault="00592678" w:rsidP="00AB161F">
      <w:pPr>
        <w:autoSpaceDE w:val="0"/>
        <w:autoSpaceDN w:val="0"/>
        <w:adjustRightInd w:val="0"/>
        <w:spacing w:line="360" w:lineRule="auto"/>
        <w:jc w:val="both"/>
      </w:pPr>
    </w:p>
    <w:p w14:paraId="50573D82" w14:textId="77777777" w:rsidR="00592678" w:rsidRPr="00420403" w:rsidRDefault="00592678" w:rsidP="00AB161F">
      <w:pPr>
        <w:autoSpaceDE w:val="0"/>
        <w:autoSpaceDN w:val="0"/>
        <w:adjustRightInd w:val="0"/>
        <w:spacing w:line="360" w:lineRule="auto"/>
        <w:jc w:val="both"/>
      </w:pPr>
    </w:p>
    <w:p w14:paraId="3DDF772C" w14:textId="77777777" w:rsidR="00592678" w:rsidRPr="00420403" w:rsidRDefault="00592678" w:rsidP="00AB161F">
      <w:pPr>
        <w:autoSpaceDE w:val="0"/>
        <w:autoSpaceDN w:val="0"/>
        <w:adjustRightInd w:val="0"/>
        <w:spacing w:line="360" w:lineRule="auto"/>
        <w:jc w:val="both"/>
      </w:pPr>
    </w:p>
    <w:p w14:paraId="40EBAFBF" w14:textId="77777777" w:rsidR="00592678" w:rsidRPr="00420403" w:rsidRDefault="00592678" w:rsidP="00AB161F">
      <w:pPr>
        <w:autoSpaceDE w:val="0"/>
        <w:autoSpaceDN w:val="0"/>
        <w:adjustRightInd w:val="0"/>
        <w:spacing w:line="360" w:lineRule="auto"/>
        <w:jc w:val="both"/>
      </w:pPr>
    </w:p>
    <w:tbl>
      <w:tblPr>
        <w:tblpPr w:leftFromText="142" w:rightFromText="142" w:vertAnchor="page" w:horzAnchor="margin" w:tblpY="36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29"/>
        <w:gridCol w:w="1391"/>
        <w:gridCol w:w="1392"/>
        <w:gridCol w:w="1538"/>
        <w:gridCol w:w="1392"/>
      </w:tblGrid>
      <w:tr w:rsidR="00420403" w:rsidRPr="00420403" w14:paraId="1055ABA2" w14:textId="77777777" w:rsidTr="00965306">
        <w:trPr>
          <w:trHeight w:val="397"/>
        </w:trPr>
        <w:tc>
          <w:tcPr>
            <w:tcW w:w="9288" w:type="dxa"/>
            <w:gridSpan w:val="5"/>
            <w:tcBorders>
              <w:top w:val="single" w:sz="12" w:space="0" w:color="auto"/>
            </w:tcBorders>
            <w:shd w:val="clear" w:color="auto" w:fill="EEECE1" w:themeFill="background2"/>
            <w:vAlign w:val="center"/>
          </w:tcPr>
          <w:p w14:paraId="2CC20748" w14:textId="77777777" w:rsidR="0055702C" w:rsidRPr="00420403" w:rsidRDefault="0055702C" w:rsidP="001A6235">
            <w:pPr>
              <w:pStyle w:val="Alcm"/>
              <w:rPr>
                <w:rFonts w:ascii="Arial" w:hAnsi="Arial" w:cs="Arial"/>
                <w:b/>
              </w:rPr>
            </w:pPr>
            <w:bookmarkStart w:id="14" w:name="_Toc430616401"/>
            <w:bookmarkStart w:id="15" w:name="_Toc40864228"/>
            <w:bookmarkEnd w:id="12"/>
            <w:bookmarkEnd w:id="13"/>
            <w:r w:rsidRPr="00420403">
              <w:rPr>
                <w:rFonts w:ascii="Arial" w:hAnsi="Arial" w:cs="Arial"/>
                <w:b/>
              </w:rPr>
              <w:t>Tanórai foglalkozások heti óraterve 1-4. évfolyamon</w:t>
            </w:r>
            <w:bookmarkEnd w:id="14"/>
            <w:bookmarkEnd w:id="15"/>
          </w:p>
          <w:p w14:paraId="2A9E2747" w14:textId="77777777" w:rsidR="00E96EA7" w:rsidRPr="00420403" w:rsidRDefault="00E96EA7" w:rsidP="001A6235">
            <w:pPr>
              <w:pStyle w:val="Alcm"/>
              <w:rPr>
                <w:rFonts w:ascii="Arial" w:hAnsi="Arial" w:cs="Arial"/>
                <w:b/>
                <w:bCs/>
              </w:rPr>
            </w:pPr>
          </w:p>
        </w:tc>
      </w:tr>
      <w:tr w:rsidR="00420403" w:rsidRPr="00420403" w14:paraId="4C9C263E" w14:textId="77777777" w:rsidTr="001A6235">
        <w:trPr>
          <w:trHeight w:val="397"/>
        </w:trPr>
        <w:tc>
          <w:tcPr>
            <w:tcW w:w="3402" w:type="dxa"/>
            <w:vAlign w:val="bottom"/>
          </w:tcPr>
          <w:p w14:paraId="41A61B5A" w14:textId="77777777" w:rsidR="00EC0934" w:rsidRPr="00420403" w:rsidRDefault="00EC0934" w:rsidP="001A6235">
            <w:pPr>
              <w:widowControl w:val="0"/>
              <w:suppressAutoHyphens/>
              <w:ind w:right="71"/>
              <w:rPr>
                <w:b/>
                <w:bCs/>
              </w:rPr>
            </w:pPr>
          </w:p>
        </w:tc>
        <w:tc>
          <w:tcPr>
            <w:tcW w:w="1432" w:type="dxa"/>
          </w:tcPr>
          <w:p w14:paraId="1C7419B3" w14:textId="77777777" w:rsidR="00EC0934" w:rsidRPr="00420403" w:rsidRDefault="00EC0934" w:rsidP="001A6235">
            <w:r w:rsidRPr="00420403">
              <w:t>1. évfolyam</w:t>
            </w:r>
          </w:p>
        </w:tc>
        <w:tc>
          <w:tcPr>
            <w:tcW w:w="1433" w:type="dxa"/>
          </w:tcPr>
          <w:p w14:paraId="2D0A9EE0" w14:textId="77777777" w:rsidR="00EC0934" w:rsidRPr="00420403" w:rsidRDefault="00EC0934" w:rsidP="001A6235">
            <w:r w:rsidRPr="00420403">
              <w:t>2. évfolyam</w:t>
            </w:r>
          </w:p>
        </w:tc>
        <w:tc>
          <w:tcPr>
            <w:tcW w:w="1588" w:type="dxa"/>
          </w:tcPr>
          <w:p w14:paraId="0B7DCFB8" w14:textId="77777777" w:rsidR="00EC0934" w:rsidRPr="00420403" w:rsidRDefault="00EC0934" w:rsidP="001A6235">
            <w:r w:rsidRPr="00420403">
              <w:t>3.</w:t>
            </w:r>
            <w:r w:rsidR="003C2982" w:rsidRPr="00420403">
              <w:t xml:space="preserve"> </w:t>
            </w:r>
            <w:r w:rsidRPr="00420403">
              <w:t>évfolyam</w:t>
            </w:r>
          </w:p>
        </w:tc>
        <w:tc>
          <w:tcPr>
            <w:tcW w:w="1433" w:type="dxa"/>
          </w:tcPr>
          <w:p w14:paraId="74967F3C" w14:textId="77777777" w:rsidR="00EC0934" w:rsidRPr="00420403" w:rsidRDefault="00EC0934" w:rsidP="001A6235">
            <w:r w:rsidRPr="00420403">
              <w:t>4. évfolyam</w:t>
            </w:r>
          </w:p>
        </w:tc>
      </w:tr>
      <w:tr w:rsidR="00420403" w:rsidRPr="00420403" w14:paraId="16F50F0B" w14:textId="77777777" w:rsidTr="00965306">
        <w:trPr>
          <w:trHeight w:val="340"/>
        </w:trPr>
        <w:tc>
          <w:tcPr>
            <w:tcW w:w="3402" w:type="dxa"/>
            <w:tcBorders>
              <w:bottom w:val="single" w:sz="12" w:space="0" w:color="auto"/>
            </w:tcBorders>
            <w:shd w:val="clear" w:color="auto" w:fill="EEECE1" w:themeFill="background2"/>
            <w:vAlign w:val="bottom"/>
          </w:tcPr>
          <w:p w14:paraId="1D7405B2" w14:textId="77777777" w:rsidR="00EC0934" w:rsidRPr="00420403" w:rsidRDefault="00EC0934" w:rsidP="001A6235">
            <w:pPr>
              <w:widowControl w:val="0"/>
              <w:suppressAutoHyphens/>
              <w:ind w:right="71"/>
              <w:jc w:val="center"/>
              <w:rPr>
                <w:b/>
                <w:bCs/>
              </w:rPr>
            </w:pPr>
            <w:r w:rsidRPr="00420403">
              <w:rPr>
                <w:b/>
                <w:bCs/>
              </w:rPr>
              <w:t>Tanórai foglalkozások</w:t>
            </w:r>
          </w:p>
        </w:tc>
        <w:tc>
          <w:tcPr>
            <w:tcW w:w="1432" w:type="dxa"/>
            <w:tcBorders>
              <w:bottom w:val="single" w:sz="12" w:space="0" w:color="auto"/>
            </w:tcBorders>
            <w:shd w:val="clear" w:color="auto" w:fill="EEECE1" w:themeFill="background2"/>
          </w:tcPr>
          <w:p w14:paraId="070B4A18" w14:textId="77777777" w:rsidR="00EC0934" w:rsidRPr="00420403" w:rsidRDefault="00EC0934" w:rsidP="001A6235"/>
        </w:tc>
        <w:tc>
          <w:tcPr>
            <w:tcW w:w="1433" w:type="dxa"/>
            <w:tcBorders>
              <w:bottom w:val="single" w:sz="12" w:space="0" w:color="auto"/>
            </w:tcBorders>
            <w:shd w:val="clear" w:color="auto" w:fill="EEECE1" w:themeFill="background2"/>
          </w:tcPr>
          <w:p w14:paraId="572638AF" w14:textId="77777777" w:rsidR="00EC0934" w:rsidRPr="00420403" w:rsidRDefault="00EC0934" w:rsidP="001A6235"/>
        </w:tc>
        <w:tc>
          <w:tcPr>
            <w:tcW w:w="1588" w:type="dxa"/>
            <w:tcBorders>
              <w:bottom w:val="single" w:sz="12" w:space="0" w:color="auto"/>
            </w:tcBorders>
            <w:shd w:val="clear" w:color="auto" w:fill="EEECE1" w:themeFill="background2"/>
          </w:tcPr>
          <w:p w14:paraId="705973BA" w14:textId="77777777" w:rsidR="00EC0934" w:rsidRPr="00420403" w:rsidRDefault="00EC0934" w:rsidP="001A6235"/>
        </w:tc>
        <w:tc>
          <w:tcPr>
            <w:tcW w:w="1433" w:type="dxa"/>
            <w:tcBorders>
              <w:bottom w:val="single" w:sz="12" w:space="0" w:color="auto"/>
            </w:tcBorders>
            <w:shd w:val="clear" w:color="auto" w:fill="EEECE1" w:themeFill="background2"/>
          </w:tcPr>
          <w:p w14:paraId="32B9A4D3" w14:textId="77777777" w:rsidR="00EC0934" w:rsidRPr="00420403" w:rsidRDefault="00EC0934" w:rsidP="001A6235"/>
        </w:tc>
      </w:tr>
      <w:tr w:rsidR="00420403" w:rsidRPr="00420403" w14:paraId="421F25CD" w14:textId="77777777" w:rsidTr="00965306">
        <w:trPr>
          <w:trHeight w:val="340"/>
        </w:trPr>
        <w:tc>
          <w:tcPr>
            <w:tcW w:w="3402" w:type="dxa"/>
            <w:tcBorders>
              <w:top w:val="single" w:sz="12" w:space="0" w:color="auto"/>
            </w:tcBorders>
            <w:shd w:val="clear" w:color="auto" w:fill="EEECE1" w:themeFill="background2"/>
            <w:vAlign w:val="center"/>
          </w:tcPr>
          <w:p w14:paraId="524ECB0C" w14:textId="77777777" w:rsidR="00EC0934" w:rsidRPr="00420403" w:rsidRDefault="00EC0934" w:rsidP="001A6235">
            <w:pPr>
              <w:widowControl w:val="0"/>
              <w:suppressAutoHyphens/>
              <w:ind w:right="71"/>
              <w:rPr>
                <w:b/>
                <w:bCs/>
              </w:rPr>
            </w:pPr>
            <w:r w:rsidRPr="00420403">
              <w:rPr>
                <w:b/>
                <w:bCs/>
              </w:rPr>
              <w:t xml:space="preserve">Magyar nyelv </w:t>
            </w:r>
          </w:p>
        </w:tc>
        <w:tc>
          <w:tcPr>
            <w:tcW w:w="1432" w:type="dxa"/>
            <w:tcBorders>
              <w:top w:val="single" w:sz="12" w:space="0" w:color="auto"/>
            </w:tcBorders>
          </w:tcPr>
          <w:p w14:paraId="33D07216" w14:textId="77777777" w:rsidR="00EC0934" w:rsidRPr="00420403" w:rsidRDefault="001A6235" w:rsidP="001A6235">
            <w:pPr>
              <w:widowControl w:val="0"/>
              <w:suppressAutoHyphens/>
              <w:ind w:right="71"/>
              <w:jc w:val="center"/>
            </w:pPr>
            <w:r w:rsidRPr="00420403">
              <w:rPr>
                <w:b/>
                <w:bCs/>
              </w:rPr>
              <w:t>3</w:t>
            </w:r>
          </w:p>
        </w:tc>
        <w:tc>
          <w:tcPr>
            <w:tcW w:w="1433" w:type="dxa"/>
            <w:tcBorders>
              <w:top w:val="single" w:sz="12" w:space="0" w:color="auto"/>
            </w:tcBorders>
          </w:tcPr>
          <w:p w14:paraId="5EB590F4" w14:textId="77777777" w:rsidR="00EC0934" w:rsidRPr="00420403" w:rsidRDefault="001A6235" w:rsidP="001A6235">
            <w:pPr>
              <w:widowControl w:val="0"/>
              <w:suppressAutoHyphens/>
              <w:ind w:right="71"/>
              <w:jc w:val="center"/>
              <w:rPr>
                <w:b/>
                <w:bCs/>
              </w:rPr>
            </w:pPr>
            <w:r w:rsidRPr="00420403">
              <w:rPr>
                <w:b/>
                <w:bCs/>
              </w:rPr>
              <w:t>3</w:t>
            </w:r>
          </w:p>
        </w:tc>
        <w:tc>
          <w:tcPr>
            <w:tcW w:w="1588" w:type="dxa"/>
            <w:tcBorders>
              <w:top w:val="single" w:sz="12" w:space="0" w:color="auto"/>
            </w:tcBorders>
          </w:tcPr>
          <w:p w14:paraId="7686CE1C" w14:textId="77777777" w:rsidR="00EC0934" w:rsidRPr="00420403" w:rsidRDefault="00EC0934" w:rsidP="001A6235">
            <w:pPr>
              <w:widowControl w:val="0"/>
              <w:suppressAutoHyphens/>
              <w:ind w:right="71"/>
              <w:jc w:val="center"/>
              <w:rPr>
                <w:b/>
                <w:bCs/>
              </w:rPr>
            </w:pPr>
            <w:r w:rsidRPr="00420403">
              <w:rPr>
                <w:b/>
                <w:bCs/>
              </w:rPr>
              <w:t>3</w:t>
            </w:r>
          </w:p>
        </w:tc>
        <w:tc>
          <w:tcPr>
            <w:tcW w:w="1433" w:type="dxa"/>
            <w:tcBorders>
              <w:top w:val="single" w:sz="12" w:space="0" w:color="auto"/>
            </w:tcBorders>
          </w:tcPr>
          <w:p w14:paraId="2C9DF079" w14:textId="77777777" w:rsidR="00EC0934" w:rsidRPr="00420403" w:rsidRDefault="00EC0934" w:rsidP="001A6235">
            <w:pPr>
              <w:widowControl w:val="0"/>
              <w:suppressAutoHyphens/>
              <w:ind w:right="71"/>
              <w:jc w:val="center"/>
              <w:rPr>
                <w:b/>
                <w:bCs/>
              </w:rPr>
            </w:pPr>
            <w:r w:rsidRPr="00420403">
              <w:rPr>
                <w:b/>
                <w:bCs/>
              </w:rPr>
              <w:t>2,5</w:t>
            </w:r>
          </w:p>
        </w:tc>
      </w:tr>
      <w:tr w:rsidR="00420403" w:rsidRPr="00420403" w14:paraId="4EF402CF" w14:textId="77777777" w:rsidTr="00965306">
        <w:trPr>
          <w:trHeight w:val="340"/>
        </w:trPr>
        <w:tc>
          <w:tcPr>
            <w:tcW w:w="3402" w:type="dxa"/>
            <w:shd w:val="clear" w:color="auto" w:fill="EEECE1" w:themeFill="background2"/>
            <w:vAlign w:val="center"/>
          </w:tcPr>
          <w:p w14:paraId="3FFA0D21" w14:textId="77777777" w:rsidR="00EC0934" w:rsidRPr="00420403" w:rsidRDefault="00EC0934" w:rsidP="001A6235">
            <w:pPr>
              <w:widowControl w:val="0"/>
              <w:suppressAutoHyphens/>
              <w:ind w:right="71"/>
              <w:rPr>
                <w:b/>
                <w:bCs/>
              </w:rPr>
            </w:pPr>
            <w:r w:rsidRPr="00420403">
              <w:rPr>
                <w:b/>
                <w:bCs/>
              </w:rPr>
              <w:t>Magyar irodalom</w:t>
            </w:r>
          </w:p>
        </w:tc>
        <w:tc>
          <w:tcPr>
            <w:tcW w:w="1432" w:type="dxa"/>
            <w:vAlign w:val="center"/>
          </w:tcPr>
          <w:p w14:paraId="76D674CA" w14:textId="77777777" w:rsidR="00EC0934" w:rsidRPr="00420403" w:rsidRDefault="00EC0934" w:rsidP="001A6235">
            <w:pPr>
              <w:widowControl w:val="0"/>
              <w:suppressAutoHyphens/>
              <w:ind w:right="71"/>
              <w:jc w:val="center"/>
              <w:rPr>
                <w:b/>
                <w:bCs/>
              </w:rPr>
            </w:pPr>
            <w:r w:rsidRPr="00420403">
              <w:rPr>
                <w:b/>
                <w:bCs/>
              </w:rPr>
              <w:t>4</w:t>
            </w:r>
          </w:p>
        </w:tc>
        <w:tc>
          <w:tcPr>
            <w:tcW w:w="1433" w:type="dxa"/>
            <w:vAlign w:val="center"/>
          </w:tcPr>
          <w:p w14:paraId="1C4B665E" w14:textId="77777777" w:rsidR="00EC0934" w:rsidRPr="00420403" w:rsidRDefault="00EC0934" w:rsidP="001A6235">
            <w:pPr>
              <w:widowControl w:val="0"/>
              <w:suppressAutoHyphens/>
              <w:ind w:right="71"/>
              <w:jc w:val="center"/>
              <w:rPr>
                <w:b/>
                <w:bCs/>
              </w:rPr>
            </w:pPr>
            <w:r w:rsidRPr="00420403">
              <w:rPr>
                <w:b/>
                <w:bCs/>
              </w:rPr>
              <w:t>4</w:t>
            </w:r>
          </w:p>
        </w:tc>
        <w:tc>
          <w:tcPr>
            <w:tcW w:w="1588" w:type="dxa"/>
            <w:vAlign w:val="center"/>
          </w:tcPr>
          <w:p w14:paraId="13A2D6BA" w14:textId="77777777" w:rsidR="00EC0934" w:rsidRPr="00420403" w:rsidRDefault="001A6235" w:rsidP="001A6235">
            <w:pPr>
              <w:widowControl w:val="0"/>
              <w:suppressAutoHyphens/>
              <w:ind w:right="71"/>
              <w:jc w:val="center"/>
              <w:rPr>
                <w:b/>
                <w:bCs/>
              </w:rPr>
            </w:pPr>
            <w:r w:rsidRPr="00420403">
              <w:rPr>
                <w:b/>
                <w:bCs/>
              </w:rPr>
              <w:t>4</w:t>
            </w:r>
          </w:p>
        </w:tc>
        <w:tc>
          <w:tcPr>
            <w:tcW w:w="1433" w:type="dxa"/>
            <w:vAlign w:val="center"/>
          </w:tcPr>
          <w:p w14:paraId="69146859" w14:textId="77777777" w:rsidR="00EC0934" w:rsidRPr="00420403" w:rsidRDefault="001A6235" w:rsidP="001A6235">
            <w:pPr>
              <w:widowControl w:val="0"/>
              <w:suppressAutoHyphens/>
              <w:ind w:right="71"/>
              <w:jc w:val="center"/>
              <w:rPr>
                <w:b/>
                <w:bCs/>
              </w:rPr>
            </w:pPr>
            <w:r w:rsidRPr="00420403">
              <w:rPr>
                <w:b/>
                <w:bCs/>
              </w:rPr>
              <w:t>4,</w:t>
            </w:r>
            <w:r w:rsidR="00EC0934" w:rsidRPr="00420403">
              <w:rPr>
                <w:b/>
                <w:bCs/>
              </w:rPr>
              <w:t>5</w:t>
            </w:r>
          </w:p>
        </w:tc>
      </w:tr>
      <w:tr w:rsidR="00420403" w:rsidRPr="00420403" w14:paraId="1E1996E9" w14:textId="77777777" w:rsidTr="00965306">
        <w:trPr>
          <w:trHeight w:val="340"/>
        </w:trPr>
        <w:tc>
          <w:tcPr>
            <w:tcW w:w="3402" w:type="dxa"/>
            <w:shd w:val="clear" w:color="auto" w:fill="EEECE1" w:themeFill="background2"/>
            <w:vAlign w:val="center"/>
          </w:tcPr>
          <w:p w14:paraId="021CAF4C" w14:textId="77777777" w:rsidR="00EC0934" w:rsidRPr="00420403" w:rsidRDefault="00EC0934" w:rsidP="001A6235">
            <w:pPr>
              <w:widowControl w:val="0"/>
              <w:suppressAutoHyphens/>
              <w:ind w:right="71"/>
              <w:rPr>
                <w:b/>
                <w:bCs/>
              </w:rPr>
            </w:pPr>
            <w:r w:rsidRPr="00420403">
              <w:rPr>
                <w:b/>
                <w:bCs/>
              </w:rPr>
              <w:t>Angol nyelv</w:t>
            </w:r>
          </w:p>
        </w:tc>
        <w:tc>
          <w:tcPr>
            <w:tcW w:w="1432" w:type="dxa"/>
            <w:vAlign w:val="center"/>
          </w:tcPr>
          <w:p w14:paraId="217D9FE6"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6B6BF141" w14:textId="77777777" w:rsidR="00EC0934" w:rsidRPr="00420403" w:rsidRDefault="00EC0934" w:rsidP="001A6235">
            <w:pPr>
              <w:widowControl w:val="0"/>
              <w:suppressAutoHyphens/>
              <w:ind w:right="71"/>
              <w:jc w:val="center"/>
              <w:rPr>
                <w:b/>
                <w:bCs/>
              </w:rPr>
            </w:pPr>
            <w:r w:rsidRPr="00420403">
              <w:rPr>
                <w:b/>
                <w:bCs/>
              </w:rPr>
              <w:t>1</w:t>
            </w:r>
          </w:p>
        </w:tc>
        <w:tc>
          <w:tcPr>
            <w:tcW w:w="1588" w:type="dxa"/>
            <w:vAlign w:val="center"/>
          </w:tcPr>
          <w:p w14:paraId="27132C06"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258C9AC1" w14:textId="77777777" w:rsidR="00EC0934" w:rsidRPr="00420403" w:rsidRDefault="00EC0934" w:rsidP="001A6235">
            <w:pPr>
              <w:widowControl w:val="0"/>
              <w:suppressAutoHyphens/>
              <w:ind w:right="71"/>
              <w:jc w:val="center"/>
              <w:rPr>
                <w:b/>
                <w:bCs/>
              </w:rPr>
            </w:pPr>
            <w:r w:rsidRPr="00420403">
              <w:rPr>
                <w:b/>
                <w:bCs/>
              </w:rPr>
              <w:t>3</w:t>
            </w:r>
          </w:p>
        </w:tc>
      </w:tr>
      <w:tr w:rsidR="00420403" w:rsidRPr="00420403" w14:paraId="7E890751" w14:textId="77777777" w:rsidTr="00965306">
        <w:trPr>
          <w:trHeight w:val="340"/>
        </w:trPr>
        <w:tc>
          <w:tcPr>
            <w:tcW w:w="3402" w:type="dxa"/>
            <w:shd w:val="clear" w:color="auto" w:fill="EEECE1" w:themeFill="background2"/>
            <w:vAlign w:val="center"/>
          </w:tcPr>
          <w:p w14:paraId="56BF3658" w14:textId="77777777" w:rsidR="00EC0934" w:rsidRPr="00420403" w:rsidRDefault="00EC0934" w:rsidP="001A6235">
            <w:pPr>
              <w:widowControl w:val="0"/>
              <w:suppressAutoHyphens/>
              <w:ind w:right="71"/>
              <w:rPr>
                <w:b/>
                <w:bCs/>
              </w:rPr>
            </w:pPr>
            <w:r w:rsidRPr="00420403">
              <w:rPr>
                <w:b/>
                <w:bCs/>
              </w:rPr>
              <w:t>Matematika</w:t>
            </w:r>
          </w:p>
        </w:tc>
        <w:tc>
          <w:tcPr>
            <w:tcW w:w="1432" w:type="dxa"/>
            <w:vAlign w:val="center"/>
          </w:tcPr>
          <w:p w14:paraId="0094B5AC" w14:textId="77777777" w:rsidR="00EC0934" w:rsidRPr="00420403" w:rsidRDefault="001A6235" w:rsidP="001A6235">
            <w:pPr>
              <w:widowControl w:val="0"/>
              <w:suppressAutoHyphens/>
              <w:ind w:right="71"/>
              <w:jc w:val="center"/>
              <w:rPr>
                <w:b/>
                <w:bCs/>
              </w:rPr>
            </w:pPr>
            <w:r w:rsidRPr="00420403">
              <w:rPr>
                <w:b/>
                <w:bCs/>
              </w:rPr>
              <w:t>4</w:t>
            </w:r>
          </w:p>
        </w:tc>
        <w:tc>
          <w:tcPr>
            <w:tcW w:w="1433" w:type="dxa"/>
            <w:vAlign w:val="center"/>
          </w:tcPr>
          <w:p w14:paraId="640A49F2" w14:textId="77777777" w:rsidR="00EC0934" w:rsidRPr="00420403" w:rsidRDefault="001A6235" w:rsidP="001A6235">
            <w:pPr>
              <w:widowControl w:val="0"/>
              <w:suppressAutoHyphens/>
              <w:ind w:right="71"/>
              <w:jc w:val="center"/>
              <w:rPr>
                <w:b/>
                <w:bCs/>
              </w:rPr>
            </w:pPr>
            <w:r w:rsidRPr="00420403">
              <w:rPr>
                <w:b/>
                <w:bCs/>
              </w:rPr>
              <w:t>4</w:t>
            </w:r>
          </w:p>
        </w:tc>
        <w:tc>
          <w:tcPr>
            <w:tcW w:w="1588" w:type="dxa"/>
            <w:vAlign w:val="center"/>
          </w:tcPr>
          <w:p w14:paraId="79C3A72C" w14:textId="77777777" w:rsidR="00EC0934" w:rsidRPr="00420403" w:rsidRDefault="001A6235" w:rsidP="001A6235">
            <w:pPr>
              <w:widowControl w:val="0"/>
              <w:suppressAutoHyphens/>
              <w:ind w:right="71"/>
              <w:jc w:val="center"/>
              <w:rPr>
                <w:b/>
                <w:bCs/>
              </w:rPr>
            </w:pPr>
            <w:r w:rsidRPr="00420403">
              <w:rPr>
                <w:b/>
                <w:bCs/>
              </w:rPr>
              <w:t>4</w:t>
            </w:r>
          </w:p>
        </w:tc>
        <w:tc>
          <w:tcPr>
            <w:tcW w:w="1433" w:type="dxa"/>
            <w:vAlign w:val="center"/>
          </w:tcPr>
          <w:p w14:paraId="61F13B9E" w14:textId="77777777" w:rsidR="00EC0934" w:rsidRPr="00420403" w:rsidRDefault="00EC0934" w:rsidP="001A6235">
            <w:pPr>
              <w:widowControl w:val="0"/>
              <w:suppressAutoHyphens/>
              <w:ind w:right="71"/>
              <w:jc w:val="center"/>
              <w:rPr>
                <w:b/>
                <w:bCs/>
              </w:rPr>
            </w:pPr>
            <w:r w:rsidRPr="00420403">
              <w:rPr>
                <w:b/>
                <w:bCs/>
              </w:rPr>
              <w:t>4</w:t>
            </w:r>
          </w:p>
        </w:tc>
      </w:tr>
      <w:tr w:rsidR="00420403" w:rsidRPr="00420403" w14:paraId="613F4A16" w14:textId="77777777" w:rsidTr="00965306">
        <w:trPr>
          <w:trHeight w:val="340"/>
        </w:trPr>
        <w:tc>
          <w:tcPr>
            <w:tcW w:w="3402" w:type="dxa"/>
            <w:shd w:val="clear" w:color="auto" w:fill="EEECE1" w:themeFill="background2"/>
            <w:vAlign w:val="center"/>
          </w:tcPr>
          <w:p w14:paraId="69EAB658" w14:textId="77777777" w:rsidR="00EC0934" w:rsidRPr="00420403" w:rsidRDefault="00186AD8" w:rsidP="001A6235">
            <w:pPr>
              <w:widowControl w:val="0"/>
              <w:suppressAutoHyphens/>
              <w:ind w:right="71"/>
              <w:rPr>
                <w:b/>
                <w:bCs/>
              </w:rPr>
            </w:pPr>
            <w:r w:rsidRPr="00420403">
              <w:rPr>
                <w:b/>
                <w:bCs/>
              </w:rPr>
              <w:t>Etika</w:t>
            </w:r>
            <w:r w:rsidR="00F675CE" w:rsidRPr="00420403">
              <w:rPr>
                <w:b/>
                <w:bCs/>
              </w:rPr>
              <w:t>/Hit</w:t>
            </w:r>
            <w:r w:rsidR="00EC0934" w:rsidRPr="00420403">
              <w:rPr>
                <w:b/>
                <w:bCs/>
              </w:rPr>
              <w:t>tan</w:t>
            </w:r>
          </w:p>
        </w:tc>
        <w:tc>
          <w:tcPr>
            <w:tcW w:w="1432" w:type="dxa"/>
            <w:vAlign w:val="center"/>
          </w:tcPr>
          <w:p w14:paraId="6C623AFD"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0F7DE0C4" w14:textId="77777777" w:rsidR="00EC0934" w:rsidRPr="00420403" w:rsidRDefault="00EC0934" w:rsidP="001A6235">
            <w:pPr>
              <w:widowControl w:val="0"/>
              <w:suppressAutoHyphens/>
              <w:ind w:right="71"/>
              <w:jc w:val="center"/>
              <w:rPr>
                <w:b/>
                <w:bCs/>
              </w:rPr>
            </w:pPr>
            <w:r w:rsidRPr="00420403">
              <w:rPr>
                <w:b/>
                <w:bCs/>
              </w:rPr>
              <w:t>1</w:t>
            </w:r>
          </w:p>
        </w:tc>
        <w:tc>
          <w:tcPr>
            <w:tcW w:w="1588" w:type="dxa"/>
            <w:vAlign w:val="center"/>
          </w:tcPr>
          <w:p w14:paraId="6B24858F"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7324AE4A" w14:textId="77777777" w:rsidR="00EC0934" w:rsidRPr="00420403" w:rsidRDefault="00EC0934" w:rsidP="001A6235">
            <w:pPr>
              <w:widowControl w:val="0"/>
              <w:suppressAutoHyphens/>
              <w:ind w:right="71"/>
              <w:jc w:val="center"/>
              <w:rPr>
                <w:b/>
                <w:bCs/>
              </w:rPr>
            </w:pPr>
            <w:r w:rsidRPr="00420403">
              <w:rPr>
                <w:b/>
                <w:bCs/>
              </w:rPr>
              <w:t>1</w:t>
            </w:r>
          </w:p>
        </w:tc>
      </w:tr>
      <w:tr w:rsidR="00420403" w:rsidRPr="00420403" w14:paraId="3B39AC1F" w14:textId="77777777" w:rsidTr="00965306">
        <w:trPr>
          <w:trHeight w:val="340"/>
        </w:trPr>
        <w:tc>
          <w:tcPr>
            <w:tcW w:w="3402" w:type="dxa"/>
            <w:shd w:val="clear" w:color="auto" w:fill="EEECE1" w:themeFill="background2"/>
            <w:vAlign w:val="center"/>
          </w:tcPr>
          <w:p w14:paraId="540A1BE9" w14:textId="77777777" w:rsidR="00EC0934" w:rsidRPr="00420403" w:rsidRDefault="00EC0934" w:rsidP="001A6235">
            <w:pPr>
              <w:widowControl w:val="0"/>
              <w:suppressAutoHyphens/>
              <w:ind w:right="71"/>
              <w:rPr>
                <w:b/>
                <w:bCs/>
              </w:rPr>
            </w:pPr>
            <w:r w:rsidRPr="00420403">
              <w:rPr>
                <w:b/>
                <w:bCs/>
              </w:rPr>
              <w:t>Környezetismeret</w:t>
            </w:r>
          </w:p>
        </w:tc>
        <w:tc>
          <w:tcPr>
            <w:tcW w:w="1432" w:type="dxa"/>
            <w:vAlign w:val="center"/>
          </w:tcPr>
          <w:p w14:paraId="22DDA565"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2C1ECED0" w14:textId="77777777" w:rsidR="00EC0934" w:rsidRPr="00420403" w:rsidRDefault="00EC0934" w:rsidP="001A6235">
            <w:pPr>
              <w:widowControl w:val="0"/>
              <w:suppressAutoHyphens/>
              <w:ind w:right="71"/>
              <w:jc w:val="center"/>
              <w:rPr>
                <w:b/>
                <w:bCs/>
              </w:rPr>
            </w:pPr>
            <w:r w:rsidRPr="00420403">
              <w:rPr>
                <w:b/>
                <w:bCs/>
              </w:rPr>
              <w:t>1</w:t>
            </w:r>
          </w:p>
        </w:tc>
        <w:tc>
          <w:tcPr>
            <w:tcW w:w="1588" w:type="dxa"/>
            <w:vAlign w:val="center"/>
          </w:tcPr>
          <w:p w14:paraId="34F0C11A"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132CDD7C" w14:textId="77777777" w:rsidR="00EC0934" w:rsidRPr="00420403" w:rsidRDefault="001A6235" w:rsidP="001A6235">
            <w:pPr>
              <w:widowControl w:val="0"/>
              <w:suppressAutoHyphens/>
              <w:ind w:right="71"/>
              <w:jc w:val="center"/>
              <w:rPr>
                <w:b/>
                <w:bCs/>
              </w:rPr>
            </w:pPr>
            <w:r w:rsidRPr="00420403">
              <w:rPr>
                <w:b/>
                <w:bCs/>
              </w:rPr>
              <w:t>1</w:t>
            </w:r>
          </w:p>
        </w:tc>
      </w:tr>
      <w:tr w:rsidR="00420403" w:rsidRPr="00420403" w14:paraId="3959FF0E" w14:textId="77777777" w:rsidTr="00965306">
        <w:trPr>
          <w:trHeight w:val="340"/>
        </w:trPr>
        <w:tc>
          <w:tcPr>
            <w:tcW w:w="3402" w:type="dxa"/>
            <w:shd w:val="clear" w:color="auto" w:fill="EEECE1" w:themeFill="background2"/>
            <w:vAlign w:val="center"/>
          </w:tcPr>
          <w:p w14:paraId="2E8D0571" w14:textId="77777777" w:rsidR="00EC0934" w:rsidRPr="00420403" w:rsidRDefault="00EC0934" w:rsidP="001A6235">
            <w:pPr>
              <w:widowControl w:val="0"/>
              <w:suppressAutoHyphens/>
              <w:ind w:right="71"/>
              <w:rPr>
                <w:b/>
                <w:bCs/>
              </w:rPr>
            </w:pPr>
            <w:r w:rsidRPr="00420403">
              <w:rPr>
                <w:b/>
                <w:bCs/>
              </w:rPr>
              <w:t>Ének-zene</w:t>
            </w:r>
          </w:p>
        </w:tc>
        <w:tc>
          <w:tcPr>
            <w:tcW w:w="1432" w:type="dxa"/>
            <w:vAlign w:val="center"/>
          </w:tcPr>
          <w:p w14:paraId="73169444" w14:textId="77777777" w:rsidR="00EC0934" w:rsidRPr="00420403" w:rsidRDefault="00EC0934" w:rsidP="001A6235">
            <w:pPr>
              <w:widowControl w:val="0"/>
              <w:suppressAutoHyphens/>
              <w:ind w:right="71"/>
              <w:jc w:val="center"/>
              <w:rPr>
                <w:b/>
                <w:bCs/>
              </w:rPr>
            </w:pPr>
            <w:r w:rsidRPr="00420403">
              <w:rPr>
                <w:b/>
                <w:bCs/>
              </w:rPr>
              <w:t>2</w:t>
            </w:r>
          </w:p>
        </w:tc>
        <w:tc>
          <w:tcPr>
            <w:tcW w:w="1433" w:type="dxa"/>
            <w:vAlign w:val="center"/>
          </w:tcPr>
          <w:p w14:paraId="4442FB33" w14:textId="77777777" w:rsidR="00EC0934" w:rsidRPr="00420403" w:rsidRDefault="00EC0934" w:rsidP="001A6235">
            <w:pPr>
              <w:widowControl w:val="0"/>
              <w:suppressAutoHyphens/>
              <w:ind w:right="71"/>
              <w:jc w:val="center"/>
              <w:rPr>
                <w:b/>
                <w:bCs/>
              </w:rPr>
            </w:pPr>
            <w:r w:rsidRPr="00420403">
              <w:rPr>
                <w:b/>
                <w:bCs/>
              </w:rPr>
              <w:t>2</w:t>
            </w:r>
          </w:p>
        </w:tc>
        <w:tc>
          <w:tcPr>
            <w:tcW w:w="1588" w:type="dxa"/>
            <w:vAlign w:val="center"/>
          </w:tcPr>
          <w:p w14:paraId="58ABAF2A" w14:textId="77777777" w:rsidR="00EC0934" w:rsidRPr="00420403" w:rsidRDefault="00EC0934" w:rsidP="001A6235">
            <w:pPr>
              <w:widowControl w:val="0"/>
              <w:suppressAutoHyphens/>
              <w:ind w:right="71"/>
              <w:jc w:val="center"/>
              <w:rPr>
                <w:b/>
                <w:bCs/>
              </w:rPr>
            </w:pPr>
            <w:r w:rsidRPr="00420403">
              <w:rPr>
                <w:b/>
                <w:bCs/>
              </w:rPr>
              <w:t>2</w:t>
            </w:r>
          </w:p>
        </w:tc>
        <w:tc>
          <w:tcPr>
            <w:tcW w:w="1433" w:type="dxa"/>
            <w:vAlign w:val="center"/>
          </w:tcPr>
          <w:p w14:paraId="4D6BBDB7" w14:textId="77777777" w:rsidR="00EC0934" w:rsidRPr="00420403" w:rsidRDefault="00EC0934" w:rsidP="001A6235">
            <w:pPr>
              <w:widowControl w:val="0"/>
              <w:suppressAutoHyphens/>
              <w:ind w:right="71"/>
              <w:jc w:val="center"/>
              <w:rPr>
                <w:b/>
                <w:bCs/>
              </w:rPr>
            </w:pPr>
            <w:r w:rsidRPr="00420403">
              <w:rPr>
                <w:b/>
                <w:bCs/>
              </w:rPr>
              <w:t>2</w:t>
            </w:r>
          </w:p>
        </w:tc>
      </w:tr>
      <w:tr w:rsidR="00420403" w:rsidRPr="00420403" w14:paraId="7CADA7B0" w14:textId="77777777" w:rsidTr="00965306">
        <w:trPr>
          <w:trHeight w:val="340"/>
        </w:trPr>
        <w:tc>
          <w:tcPr>
            <w:tcW w:w="3402" w:type="dxa"/>
            <w:shd w:val="clear" w:color="auto" w:fill="EEECE1" w:themeFill="background2"/>
            <w:vAlign w:val="center"/>
          </w:tcPr>
          <w:p w14:paraId="4C9A934D" w14:textId="77777777" w:rsidR="00EC0934" w:rsidRPr="00420403" w:rsidRDefault="00EC0934" w:rsidP="001A6235">
            <w:pPr>
              <w:widowControl w:val="0"/>
              <w:suppressAutoHyphens/>
              <w:ind w:right="71"/>
              <w:rPr>
                <w:b/>
                <w:bCs/>
              </w:rPr>
            </w:pPr>
            <w:r w:rsidRPr="00420403">
              <w:rPr>
                <w:b/>
                <w:bCs/>
              </w:rPr>
              <w:t>Vizuális kultúra</w:t>
            </w:r>
          </w:p>
        </w:tc>
        <w:tc>
          <w:tcPr>
            <w:tcW w:w="1432" w:type="dxa"/>
            <w:vAlign w:val="center"/>
          </w:tcPr>
          <w:p w14:paraId="6111DB4B" w14:textId="77777777" w:rsidR="00EC0934" w:rsidRPr="00420403" w:rsidRDefault="00EC0934" w:rsidP="001A6235">
            <w:pPr>
              <w:widowControl w:val="0"/>
              <w:suppressAutoHyphens/>
              <w:ind w:right="71"/>
              <w:jc w:val="center"/>
              <w:rPr>
                <w:b/>
                <w:bCs/>
              </w:rPr>
            </w:pPr>
            <w:r w:rsidRPr="00420403">
              <w:rPr>
                <w:b/>
                <w:bCs/>
              </w:rPr>
              <w:t>2</w:t>
            </w:r>
          </w:p>
        </w:tc>
        <w:tc>
          <w:tcPr>
            <w:tcW w:w="1433" w:type="dxa"/>
            <w:vAlign w:val="center"/>
          </w:tcPr>
          <w:p w14:paraId="0516C2C9" w14:textId="77777777" w:rsidR="00EC0934" w:rsidRPr="00420403" w:rsidRDefault="00EC0934" w:rsidP="001A6235">
            <w:pPr>
              <w:widowControl w:val="0"/>
              <w:suppressAutoHyphens/>
              <w:ind w:right="71"/>
              <w:jc w:val="center"/>
              <w:rPr>
                <w:b/>
                <w:bCs/>
              </w:rPr>
            </w:pPr>
            <w:r w:rsidRPr="00420403">
              <w:rPr>
                <w:b/>
                <w:bCs/>
              </w:rPr>
              <w:t>2</w:t>
            </w:r>
          </w:p>
        </w:tc>
        <w:tc>
          <w:tcPr>
            <w:tcW w:w="1588" w:type="dxa"/>
            <w:vAlign w:val="center"/>
          </w:tcPr>
          <w:p w14:paraId="553B5A22" w14:textId="77777777" w:rsidR="00EC0934" w:rsidRPr="00420403" w:rsidRDefault="00EC0934" w:rsidP="001A6235">
            <w:pPr>
              <w:widowControl w:val="0"/>
              <w:suppressAutoHyphens/>
              <w:ind w:right="71"/>
              <w:jc w:val="center"/>
              <w:rPr>
                <w:b/>
                <w:bCs/>
              </w:rPr>
            </w:pPr>
            <w:r w:rsidRPr="00420403">
              <w:rPr>
                <w:b/>
                <w:bCs/>
              </w:rPr>
              <w:t>2</w:t>
            </w:r>
          </w:p>
        </w:tc>
        <w:tc>
          <w:tcPr>
            <w:tcW w:w="1433" w:type="dxa"/>
            <w:vAlign w:val="center"/>
          </w:tcPr>
          <w:p w14:paraId="60FD9E45" w14:textId="77777777" w:rsidR="00EC0934" w:rsidRPr="00420403" w:rsidRDefault="00EC0934" w:rsidP="001A6235">
            <w:pPr>
              <w:widowControl w:val="0"/>
              <w:suppressAutoHyphens/>
              <w:ind w:right="71"/>
              <w:jc w:val="center"/>
              <w:rPr>
                <w:b/>
                <w:bCs/>
              </w:rPr>
            </w:pPr>
            <w:r w:rsidRPr="00420403">
              <w:rPr>
                <w:b/>
                <w:bCs/>
              </w:rPr>
              <w:t>2</w:t>
            </w:r>
          </w:p>
        </w:tc>
      </w:tr>
      <w:tr w:rsidR="00420403" w:rsidRPr="00420403" w14:paraId="45E1EA2B" w14:textId="77777777" w:rsidTr="00965306">
        <w:trPr>
          <w:trHeight w:val="340"/>
        </w:trPr>
        <w:tc>
          <w:tcPr>
            <w:tcW w:w="3402" w:type="dxa"/>
            <w:shd w:val="clear" w:color="auto" w:fill="EEECE1" w:themeFill="background2"/>
            <w:vAlign w:val="center"/>
          </w:tcPr>
          <w:p w14:paraId="2D06F6FC" w14:textId="77777777" w:rsidR="00EC0934" w:rsidRPr="00420403" w:rsidRDefault="00EC0934" w:rsidP="001A6235">
            <w:pPr>
              <w:widowControl w:val="0"/>
              <w:suppressAutoHyphens/>
              <w:ind w:right="71"/>
              <w:rPr>
                <w:b/>
                <w:bCs/>
              </w:rPr>
            </w:pPr>
            <w:r w:rsidRPr="00420403">
              <w:rPr>
                <w:b/>
                <w:bCs/>
              </w:rPr>
              <w:t>Technika, életvitel és gyakorlat</w:t>
            </w:r>
          </w:p>
        </w:tc>
        <w:tc>
          <w:tcPr>
            <w:tcW w:w="1432" w:type="dxa"/>
            <w:vAlign w:val="center"/>
          </w:tcPr>
          <w:p w14:paraId="7F3DF8AF"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077A5B4C" w14:textId="77777777" w:rsidR="00EC0934" w:rsidRPr="00420403" w:rsidRDefault="00EC0934" w:rsidP="001A6235">
            <w:pPr>
              <w:widowControl w:val="0"/>
              <w:suppressAutoHyphens/>
              <w:ind w:right="71"/>
              <w:jc w:val="center"/>
              <w:rPr>
                <w:b/>
                <w:bCs/>
              </w:rPr>
            </w:pPr>
            <w:r w:rsidRPr="00420403">
              <w:rPr>
                <w:b/>
                <w:bCs/>
              </w:rPr>
              <w:t>1</w:t>
            </w:r>
          </w:p>
        </w:tc>
        <w:tc>
          <w:tcPr>
            <w:tcW w:w="1588" w:type="dxa"/>
            <w:vAlign w:val="center"/>
          </w:tcPr>
          <w:p w14:paraId="7C0D20B0" w14:textId="77777777" w:rsidR="00EC0934" w:rsidRPr="00420403" w:rsidRDefault="00EC0934" w:rsidP="001A6235">
            <w:pPr>
              <w:widowControl w:val="0"/>
              <w:suppressAutoHyphens/>
              <w:ind w:right="71"/>
              <w:jc w:val="center"/>
              <w:rPr>
                <w:b/>
                <w:bCs/>
              </w:rPr>
            </w:pPr>
            <w:r w:rsidRPr="00420403">
              <w:rPr>
                <w:b/>
                <w:bCs/>
              </w:rPr>
              <w:t>1</w:t>
            </w:r>
          </w:p>
        </w:tc>
        <w:tc>
          <w:tcPr>
            <w:tcW w:w="1433" w:type="dxa"/>
            <w:vAlign w:val="center"/>
          </w:tcPr>
          <w:p w14:paraId="1EABF4FA" w14:textId="77777777" w:rsidR="00EC0934" w:rsidRPr="00420403" w:rsidRDefault="00EC0934" w:rsidP="001A6235">
            <w:pPr>
              <w:widowControl w:val="0"/>
              <w:suppressAutoHyphens/>
              <w:ind w:right="71"/>
              <w:jc w:val="center"/>
              <w:rPr>
                <w:b/>
                <w:bCs/>
              </w:rPr>
            </w:pPr>
            <w:r w:rsidRPr="00420403">
              <w:rPr>
                <w:b/>
                <w:bCs/>
              </w:rPr>
              <w:t>1</w:t>
            </w:r>
          </w:p>
        </w:tc>
      </w:tr>
      <w:tr w:rsidR="00420403" w:rsidRPr="00420403" w14:paraId="0E213584" w14:textId="77777777" w:rsidTr="00965306">
        <w:trPr>
          <w:trHeight w:val="340"/>
        </w:trPr>
        <w:tc>
          <w:tcPr>
            <w:tcW w:w="3402" w:type="dxa"/>
            <w:shd w:val="clear" w:color="auto" w:fill="EEECE1" w:themeFill="background2"/>
            <w:vAlign w:val="center"/>
          </w:tcPr>
          <w:p w14:paraId="06E15B2D" w14:textId="77777777" w:rsidR="00EC0934" w:rsidRPr="00420403" w:rsidRDefault="00EC0934" w:rsidP="001A6235">
            <w:pPr>
              <w:widowControl w:val="0"/>
              <w:suppressAutoHyphens/>
              <w:ind w:right="71"/>
              <w:rPr>
                <w:b/>
                <w:bCs/>
              </w:rPr>
            </w:pPr>
            <w:r w:rsidRPr="00420403">
              <w:rPr>
                <w:b/>
                <w:bCs/>
              </w:rPr>
              <w:t>Testnevelés és sport</w:t>
            </w:r>
          </w:p>
        </w:tc>
        <w:tc>
          <w:tcPr>
            <w:tcW w:w="1432" w:type="dxa"/>
            <w:vAlign w:val="center"/>
          </w:tcPr>
          <w:p w14:paraId="0E7381E0" w14:textId="77777777" w:rsidR="00EC0934" w:rsidRPr="00420403" w:rsidRDefault="00EC0934" w:rsidP="001A6235">
            <w:pPr>
              <w:widowControl w:val="0"/>
              <w:suppressAutoHyphens/>
              <w:ind w:right="71"/>
              <w:jc w:val="center"/>
              <w:rPr>
                <w:b/>
                <w:bCs/>
              </w:rPr>
            </w:pPr>
            <w:r w:rsidRPr="00420403">
              <w:rPr>
                <w:b/>
                <w:bCs/>
              </w:rPr>
              <w:t>5</w:t>
            </w:r>
          </w:p>
        </w:tc>
        <w:tc>
          <w:tcPr>
            <w:tcW w:w="1433" w:type="dxa"/>
            <w:vAlign w:val="center"/>
          </w:tcPr>
          <w:p w14:paraId="004A2E85" w14:textId="77777777" w:rsidR="00EC0934" w:rsidRPr="00420403" w:rsidRDefault="00EC0934" w:rsidP="001A6235">
            <w:pPr>
              <w:widowControl w:val="0"/>
              <w:suppressAutoHyphens/>
              <w:ind w:right="71"/>
              <w:jc w:val="center"/>
              <w:rPr>
                <w:b/>
                <w:bCs/>
              </w:rPr>
            </w:pPr>
            <w:r w:rsidRPr="00420403">
              <w:rPr>
                <w:b/>
                <w:bCs/>
              </w:rPr>
              <w:t>5</w:t>
            </w:r>
          </w:p>
        </w:tc>
        <w:tc>
          <w:tcPr>
            <w:tcW w:w="1588" w:type="dxa"/>
            <w:vAlign w:val="center"/>
          </w:tcPr>
          <w:p w14:paraId="38E74403" w14:textId="77777777" w:rsidR="00EC0934" w:rsidRPr="00420403" w:rsidRDefault="00EC0934" w:rsidP="001A6235">
            <w:pPr>
              <w:widowControl w:val="0"/>
              <w:suppressAutoHyphens/>
              <w:ind w:right="71"/>
              <w:jc w:val="center"/>
              <w:rPr>
                <w:b/>
                <w:bCs/>
              </w:rPr>
            </w:pPr>
            <w:r w:rsidRPr="00420403">
              <w:rPr>
                <w:b/>
                <w:bCs/>
              </w:rPr>
              <w:t>5</w:t>
            </w:r>
          </w:p>
        </w:tc>
        <w:tc>
          <w:tcPr>
            <w:tcW w:w="1433" w:type="dxa"/>
            <w:vAlign w:val="center"/>
          </w:tcPr>
          <w:p w14:paraId="1B28FA90" w14:textId="77777777" w:rsidR="00EC0934" w:rsidRPr="00420403" w:rsidRDefault="00EC0934" w:rsidP="001A6235">
            <w:pPr>
              <w:widowControl w:val="0"/>
              <w:suppressAutoHyphens/>
              <w:ind w:right="71"/>
              <w:jc w:val="center"/>
              <w:rPr>
                <w:b/>
                <w:bCs/>
              </w:rPr>
            </w:pPr>
            <w:r w:rsidRPr="00420403">
              <w:rPr>
                <w:b/>
                <w:bCs/>
              </w:rPr>
              <w:t>5</w:t>
            </w:r>
          </w:p>
        </w:tc>
      </w:tr>
      <w:tr w:rsidR="00420403" w:rsidRPr="00420403" w14:paraId="108219C7" w14:textId="77777777" w:rsidTr="00965306">
        <w:trPr>
          <w:trHeight w:val="340"/>
        </w:trPr>
        <w:tc>
          <w:tcPr>
            <w:tcW w:w="3402" w:type="dxa"/>
            <w:shd w:val="clear" w:color="auto" w:fill="EEECE1" w:themeFill="background2"/>
            <w:vAlign w:val="center"/>
          </w:tcPr>
          <w:p w14:paraId="2B0EBC35" w14:textId="77777777" w:rsidR="00EC0934" w:rsidRPr="00420403" w:rsidRDefault="00EC0934" w:rsidP="001A6235">
            <w:pPr>
              <w:widowControl w:val="0"/>
              <w:suppressAutoHyphens/>
              <w:ind w:right="71"/>
              <w:rPr>
                <w:b/>
                <w:bCs/>
              </w:rPr>
            </w:pPr>
            <w:r w:rsidRPr="00420403">
              <w:rPr>
                <w:b/>
                <w:bCs/>
              </w:rPr>
              <w:t>Heti óraszám</w:t>
            </w:r>
          </w:p>
        </w:tc>
        <w:tc>
          <w:tcPr>
            <w:tcW w:w="1432" w:type="dxa"/>
            <w:vAlign w:val="center"/>
          </w:tcPr>
          <w:p w14:paraId="6F56FA05" w14:textId="77777777" w:rsidR="00EC0934" w:rsidRPr="00420403" w:rsidRDefault="00EC0934" w:rsidP="001A6235">
            <w:pPr>
              <w:widowControl w:val="0"/>
              <w:suppressAutoHyphens/>
              <w:ind w:right="71"/>
              <w:jc w:val="center"/>
              <w:rPr>
                <w:b/>
                <w:bCs/>
              </w:rPr>
            </w:pPr>
            <w:r w:rsidRPr="00420403">
              <w:rPr>
                <w:b/>
                <w:bCs/>
              </w:rPr>
              <w:t>2</w:t>
            </w:r>
            <w:r w:rsidR="001A6235" w:rsidRPr="00420403">
              <w:rPr>
                <w:b/>
                <w:bCs/>
              </w:rPr>
              <w:t>4</w:t>
            </w:r>
          </w:p>
        </w:tc>
        <w:tc>
          <w:tcPr>
            <w:tcW w:w="1433" w:type="dxa"/>
            <w:vAlign w:val="center"/>
          </w:tcPr>
          <w:p w14:paraId="76C27791" w14:textId="77777777" w:rsidR="00EC0934" w:rsidRPr="00420403" w:rsidRDefault="00EC0934" w:rsidP="001A6235">
            <w:pPr>
              <w:widowControl w:val="0"/>
              <w:suppressAutoHyphens/>
              <w:ind w:right="71"/>
              <w:jc w:val="center"/>
              <w:rPr>
                <w:b/>
                <w:bCs/>
              </w:rPr>
            </w:pPr>
            <w:r w:rsidRPr="00420403">
              <w:rPr>
                <w:b/>
                <w:bCs/>
              </w:rPr>
              <w:t>2</w:t>
            </w:r>
            <w:r w:rsidR="001A6235" w:rsidRPr="00420403">
              <w:rPr>
                <w:b/>
                <w:bCs/>
              </w:rPr>
              <w:t>4</w:t>
            </w:r>
          </w:p>
        </w:tc>
        <w:tc>
          <w:tcPr>
            <w:tcW w:w="1588" w:type="dxa"/>
            <w:vAlign w:val="center"/>
          </w:tcPr>
          <w:p w14:paraId="1D71E94B" w14:textId="77777777" w:rsidR="00EC0934" w:rsidRPr="00420403" w:rsidRDefault="00EC0934" w:rsidP="001A6235">
            <w:pPr>
              <w:widowControl w:val="0"/>
              <w:suppressAutoHyphens/>
              <w:ind w:right="71"/>
              <w:jc w:val="center"/>
              <w:rPr>
                <w:b/>
                <w:bCs/>
              </w:rPr>
            </w:pPr>
            <w:r w:rsidRPr="00420403">
              <w:rPr>
                <w:b/>
                <w:bCs/>
              </w:rPr>
              <w:t>2</w:t>
            </w:r>
            <w:r w:rsidR="001A6235" w:rsidRPr="00420403">
              <w:rPr>
                <w:b/>
                <w:bCs/>
              </w:rPr>
              <w:t>4</w:t>
            </w:r>
          </w:p>
        </w:tc>
        <w:tc>
          <w:tcPr>
            <w:tcW w:w="1433" w:type="dxa"/>
            <w:vAlign w:val="center"/>
          </w:tcPr>
          <w:p w14:paraId="360FA036" w14:textId="77777777" w:rsidR="00EC0934" w:rsidRPr="00420403" w:rsidRDefault="00EC0934" w:rsidP="001A6235">
            <w:pPr>
              <w:widowControl w:val="0"/>
              <w:suppressAutoHyphens/>
              <w:ind w:right="71"/>
              <w:jc w:val="center"/>
              <w:rPr>
                <w:b/>
                <w:bCs/>
              </w:rPr>
            </w:pPr>
            <w:r w:rsidRPr="00420403">
              <w:rPr>
                <w:b/>
                <w:bCs/>
              </w:rPr>
              <w:t>2</w:t>
            </w:r>
            <w:r w:rsidR="001A6235" w:rsidRPr="00420403">
              <w:rPr>
                <w:b/>
                <w:bCs/>
              </w:rPr>
              <w:t>6</w:t>
            </w:r>
          </w:p>
        </w:tc>
      </w:tr>
      <w:tr w:rsidR="00420403" w:rsidRPr="00420403" w14:paraId="5E9701AB" w14:textId="77777777" w:rsidTr="00965306">
        <w:trPr>
          <w:trHeight w:val="340"/>
        </w:trPr>
        <w:tc>
          <w:tcPr>
            <w:tcW w:w="3402" w:type="dxa"/>
            <w:shd w:val="clear" w:color="auto" w:fill="EEECE1" w:themeFill="background2"/>
            <w:vAlign w:val="center"/>
          </w:tcPr>
          <w:p w14:paraId="6A2398D1" w14:textId="77777777" w:rsidR="00F675CE" w:rsidRPr="00420403" w:rsidRDefault="00F675CE" w:rsidP="001A6235">
            <w:pPr>
              <w:widowControl w:val="0"/>
              <w:suppressAutoHyphens/>
              <w:ind w:right="71"/>
              <w:rPr>
                <w:b/>
                <w:bCs/>
              </w:rPr>
            </w:pPr>
            <w:r w:rsidRPr="00420403">
              <w:rPr>
                <w:b/>
                <w:bCs/>
              </w:rPr>
              <w:t>Hittan</w:t>
            </w:r>
            <w:r w:rsidR="00F8627B" w:rsidRPr="00420403">
              <w:rPr>
                <w:b/>
                <w:bCs/>
              </w:rPr>
              <w:t>/</w:t>
            </w:r>
            <w:r w:rsidR="00186AD8" w:rsidRPr="00420403">
              <w:rPr>
                <w:b/>
                <w:bCs/>
              </w:rPr>
              <w:t>etika</w:t>
            </w:r>
          </w:p>
          <w:p w14:paraId="72AA8C99" w14:textId="77777777" w:rsidR="00F675CE" w:rsidRPr="00420403" w:rsidRDefault="00F675CE" w:rsidP="001A6235">
            <w:pPr>
              <w:widowControl w:val="0"/>
              <w:suppressAutoHyphens/>
              <w:ind w:right="71"/>
              <w:rPr>
                <w:b/>
                <w:bCs/>
              </w:rPr>
            </w:pPr>
            <w:r w:rsidRPr="00420403">
              <w:t>(nem számít bele az órakeretbe a NAT 9. § 1.a szerint)</w:t>
            </w:r>
          </w:p>
        </w:tc>
        <w:tc>
          <w:tcPr>
            <w:tcW w:w="1432" w:type="dxa"/>
            <w:vAlign w:val="center"/>
          </w:tcPr>
          <w:p w14:paraId="13E0C165" w14:textId="77777777" w:rsidR="00F675CE" w:rsidRPr="00420403" w:rsidRDefault="00F675CE" w:rsidP="001A6235">
            <w:pPr>
              <w:widowControl w:val="0"/>
              <w:suppressAutoHyphens/>
              <w:ind w:right="71"/>
              <w:jc w:val="center"/>
              <w:rPr>
                <w:b/>
                <w:bCs/>
              </w:rPr>
            </w:pPr>
            <w:r w:rsidRPr="00420403">
              <w:rPr>
                <w:b/>
                <w:bCs/>
              </w:rPr>
              <w:t>1</w:t>
            </w:r>
          </w:p>
        </w:tc>
        <w:tc>
          <w:tcPr>
            <w:tcW w:w="1433" w:type="dxa"/>
            <w:vAlign w:val="center"/>
          </w:tcPr>
          <w:p w14:paraId="30680441" w14:textId="77777777" w:rsidR="00F675CE" w:rsidRPr="00420403" w:rsidRDefault="00F675CE" w:rsidP="001A6235">
            <w:pPr>
              <w:widowControl w:val="0"/>
              <w:suppressAutoHyphens/>
              <w:ind w:right="71"/>
              <w:jc w:val="center"/>
              <w:rPr>
                <w:b/>
                <w:bCs/>
              </w:rPr>
            </w:pPr>
            <w:r w:rsidRPr="00420403">
              <w:rPr>
                <w:b/>
                <w:bCs/>
              </w:rPr>
              <w:t>1</w:t>
            </w:r>
          </w:p>
        </w:tc>
        <w:tc>
          <w:tcPr>
            <w:tcW w:w="1588" w:type="dxa"/>
            <w:vAlign w:val="center"/>
          </w:tcPr>
          <w:p w14:paraId="2177ECCF" w14:textId="77777777" w:rsidR="00F675CE" w:rsidRPr="00420403" w:rsidRDefault="00F675CE" w:rsidP="001A6235">
            <w:pPr>
              <w:widowControl w:val="0"/>
              <w:suppressAutoHyphens/>
              <w:ind w:right="71"/>
              <w:jc w:val="center"/>
              <w:rPr>
                <w:b/>
                <w:bCs/>
              </w:rPr>
            </w:pPr>
            <w:r w:rsidRPr="00420403">
              <w:rPr>
                <w:b/>
                <w:bCs/>
              </w:rPr>
              <w:t>1</w:t>
            </w:r>
          </w:p>
        </w:tc>
        <w:tc>
          <w:tcPr>
            <w:tcW w:w="1433" w:type="dxa"/>
            <w:vAlign w:val="center"/>
          </w:tcPr>
          <w:p w14:paraId="10C487B6" w14:textId="77777777" w:rsidR="00F675CE" w:rsidRPr="00420403" w:rsidRDefault="00F675CE" w:rsidP="001A6235">
            <w:pPr>
              <w:widowControl w:val="0"/>
              <w:suppressAutoHyphens/>
              <w:ind w:right="71"/>
              <w:jc w:val="center"/>
              <w:rPr>
                <w:b/>
                <w:bCs/>
              </w:rPr>
            </w:pPr>
            <w:r w:rsidRPr="00420403">
              <w:rPr>
                <w:b/>
                <w:bCs/>
              </w:rPr>
              <w:t>1</w:t>
            </w:r>
          </w:p>
        </w:tc>
      </w:tr>
      <w:tr w:rsidR="00420403" w:rsidRPr="00420403" w14:paraId="5F1CB510" w14:textId="77777777" w:rsidTr="00965306">
        <w:trPr>
          <w:trHeight w:val="340"/>
        </w:trPr>
        <w:tc>
          <w:tcPr>
            <w:tcW w:w="3402" w:type="dxa"/>
            <w:tcBorders>
              <w:bottom w:val="single" w:sz="12" w:space="0" w:color="auto"/>
            </w:tcBorders>
            <w:shd w:val="clear" w:color="auto" w:fill="EEECE1" w:themeFill="background2"/>
            <w:vAlign w:val="center"/>
          </w:tcPr>
          <w:p w14:paraId="6227F1EF" w14:textId="77777777" w:rsidR="00F675CE" w:rsidRPr="00420403" w:rsidRDefault="00F675CE" w:rsidP="001A6235">
            <w:pPr>
              <w:widowControl w:val="0"/>
              <w:suppressAutoHyphens/>
              <w:ind w:right="71"/>
              <w:rPr>
                <w:b/>
                <w:bCs/>
              </w:rPr>
            </w:pPr>
            <w:r w:rsidRPr="00420403">
              <w:rPr>
                <w:b/>
                <w:bCs/>
              </w:rPr>
              <w:t>Összes óraszám</w:t>
            </w:r>
          </w:p>
        </w:tc>
        <w:tc>
          <w:tcPr>
            <w:tcW w:w="1432" w:type="dxa"/>
            <w:tcBorders>
              <w:bottom w:val="single" w:sz="12" w:space="0" w:color="auto"/>
            </w:tcBorders>
            <w:vAlign w:val="center"/>
          </w:tcPr>
          <w:p w14:paraId="31793E7C" w14:textId="77777777" w:rsidR="00F675CE" w:rsidRPr="00420403" w:rsidRDefault="00F675CE" w:rsidP="001A6235">
            <w:pPr>
              <w:widowControl w:val="0"/>
              <w:suppressAutoHyphens/>
              <w:ind w:right="71"/>
              <w:jc w:val="center"/>
              <w:rPr>
                <w:b/>
                <w:bCs/>
              </w:rPr>
            </w:pPr>
            <w:r w:rsidRPr="00420403">
              <w:rPr>
                <w:b/>
                <w:bCs/>
              </w:rPr>
              <w:t>2</w:t>
            </w:r>
            <w:r w:rsidR="001A6235" w:rsidRPr="00420403">
              <w:rPr>
                <w:b/>
                <w:bCs/>
              </w:rPr>
              <w:t>5</w:t>
            </w:r>
          </w:p>
        </w:tc>
        <w:tc>
          <w:tcPr>
            <w:tcW w:w="1433" w:type="dxa"/>
            <w:tcBorders>
              <w:bottom w:val="single" w:sz="12" w:space="0" w:color="auto"/>
            </w:tcBorders>
            <w:vAlign w:val="center"/>
          </w:tcPr>
          <w:p w14:paraId="135EDAAA" w14:textId="77777777" w:rsidR="00F675CE" w:rsidRPr="00420403" w:rsidRDefault="00F675CE" w:rsidP="001A6235">
            <w:pPr>
              <w:widowControl w:val="0"/>
              <w:suppressAutoHyphens/>
              <w:ind w:right="71"/>
              <w:jc w:val="center"/>
              <w:rPr>
                <w:b/>
                <w:bCs/>
              </w:rPr>
            </w:pPr>
            <w:r w:rsidRPr="00420403">
              <w:rPr>
                <w:b/>
                <w:bCs/>
              </w:rPr>
              <w:t>2</w:t>
            </w:r>
            <w:r w:rsidR="001A6235" w:rsidRPr="00420403">
              <w:rPr>
                <w:b/>
                <w:bCs/>
              </w:rPr>
              <w:t>5</w:t>
            </w:r>
          </w:p>
        </w:tc>
        <w:tc>
          <w:tcPr>
            <w:tcW w:w="1588" w:type="dxa"/>
            <w:tcBorders>
              <w:bottom w:val="single" w:sz="12" w:space="0" w:color="auto"/>
            </w:tcBorders>
            <w:vAlign w:val="center"/>
          </w:tcPr>
          <w:p w14:paraId="38F76767" w14:textId="77777777" w:rsidR="00F675CE" w:rsidRPr="00420403" w:rsidRDefault="00F675CE" w:rsidP="001A6235">
            <w:pPr>
              <w:widowControl w:val="0"/>
              <w:suppressAutoHyphens/>
              <w:ind w:right="71"/>
              <w:jc w:val="center"/>
              <w:rPr>
                <w:b/>
                <w:bCs/>
              </w:rPr>
            </w:pPr>
            <w:r w:rsidRPr="00420403">
              <w:rPr>
                <w:b/>
                <w:bCs/>
              </w:rPr>
              <w:t>2</w:t>
            </w:r>
            <w:r w:rsidR="001A6235" w:rsidRPr="00420403">
              <w:rPr>
                <w:b/>
                <w:bCs/>
              </w:rPr>
              <w:t>5</w:t>
            </w:r>
          </w:p>
        </w:tc>
        <w:tc>
          <w:tcPr>
            <w:tcW w:w="1433" w:type="dxa"/>
            <w:tcBorders>
              <w:bottom w:val="single" w:sz="12" w:space="0" w:color="auto"/>
            </w:tcBorders>
            <w:vAlign w:val="center"/>
          </w:tcPr>
          <w:p w14:paraId="0646A460" w14:textId="77777777" w:rsidR="00F675CE" w:rsidRPr="00420403" w:rsidRDefault="00F675CE" w:rsidP="001A6235">
            <w:pPr>
              <w:widowControl w:val="0"/>
              <w:suppressAutoHyphens/>
              <w:ind w:right="71"/>
              <w:jc w:val="center"/>
              <w:rPr>
                <w:b/>
                <w:bCs/>
              </w:rPr>
            </w:pPr>
            <w:r w:rsidRPr="00420403">
              <w:rPr>
                <w:b/>
                <w:bCs/>
              </w:rPr>
              <w:t>2</w:t>
            </w:r>
            <w:r w:rsidR="001A6235" w:rsidRPr="00420403">
              <w:rPr>
                <w:b/>
                <w:bCs/>
              </w:rPr>
              <w:t>7</w:t>
            </w:r>
          </w:p>
        </w:tc>
      </w:tr>
    </w:tbl>
    <w:p w14:paraId="6B5B1DDF" w14:textId="77777777" w:rsidR="008333B4" w:rsidRPr="00420403" w:rsidRDefault="008333B4" w:rsidP="00243FF0">
      <w:pPr>
        <w:pStyle w:val="Cmsor1"/>
      </w:pPr>
      <w:bookmarkStart w:id="16" w:name="_Toc351455061"/>
      <w:bookmarkStart w:id="17" w:name="_Toc396389643"/>
    </w:p>
    <w:p w14:paraId="2195E5E8" w14:textId="77777777" w:rsidR="00592678" w:rsidRPr="00420403" w:rsidRDefault="00592678" w:rsidP="00592678"/>
    <w:p w14:paraId="0EA1AC5B" w14:textId="77777777" w:rsidR="00592678" w:rsidRPr="00420403" w:rsidRDefault="00592678" w:rsidP="00AB161F"/>
    <w:p w14:paraId="6B5DE5F0" w14:textId="77777777" w:rsidR="00592678" w:rsidRPr="00420403" w:rsidRDefault="00592678" w:rsidP="00AB161F"/>
    <w:tbl>
      <w:tblPr>
        <w:tblW w:w="5000" w:type="pct"/>
        <w:jc w:val="center"/>
        <w:tblCellMar>
          <w:left w:w="70" w:type="dxa"/>
          <w:right w:w="70" w:type="dxa"/>
        </w:tblCellMar>
        <w:tblLook w:val="04A0" w:firstRow="1" w:lastRow="0" w:firstColumn="1" w:lastColumn="0" w:noHBand="0" w:noVBand="1"/>
      </w:tblPr>
      <w:tblGrid>
        <w:gridCol w:w="4513"/>
        <w:gridCol w:w="1136"/>
        <w:gridCol w:w="1136"/>
        <w:gridCol w:w="1136"/>
        <w:gridCol w:w="1136"/>
      </w:tblGrid>
      <w:tr w:rsidR="00420403" w:rsidRPr="00420403" w14:paraId="4EB47ACF" w14:textId="77777777" w:rsidTr="00077EA3">
        <w:trPr>
          <w:trHeight w:val="300"/>
          <w:jc w:val="center"/>
        </w:trPr>
        <w:tc>
          <w:tcPr>
            <w:tcW w:w="5000" w:type="pct"/>
            <w:gridSpan w:val="5"/>
            <w:tcBorders>
              <w:top w:val="single" w:sz="8" w:space="0" w:color="auto"/>
              <w:left w:val="single" w:sz="8" w:space="0" w:color="auto"/>
              <w:bottom w:val="single" w:sz="8" w:space="0" w:color="auto"/>
              <w:right w:val="single" w:sz="4" w:space="0" w:color="auto"/>
            </w:tcBorders>
            <w:shd w:val="clear" w:color="auto" w:fill="auto"/>
            <w:noWrap/>
            <w:vAlign w:val="bottom"/>
          </w:tcPr>
          <w:p w14:paraId="0C4B21F3" w14:textId="77777777" w:rsidR="0026680E" w:rsidRPr="00420403" w:rsidRDefault="0026680E" w:rsidP="00077EA3">
            <w:pPr>
              <w:jc w:val="center"/>
              <w:rPr>
                <w:b/>
                <w:bCs/>
              </w:rPr>
            </w:pPr>
          </w:p>
          <w:p w14:paraId="39622133" w14:textId="77777777" w:rsidR="0026680E" w:rsidRPr="00420403" w:rsidRDefault="00432EED" w:rsidP="00077EA3">
            <w:pPr>
              <w:jc w:val="center"/>
              <w:rPr>
                <w:b/>
                <w:bCs/>
              </w:rPr>
            </w:pPr>
            <w:r w:rsidRPr="00420403">
              <w:rPr>
                <w:b/>
                <w:bCs/>
              </w:rPr>
              <w:t xml:space="preserve">2.3 </w:t>
            </w:r>
            <w:r w:rsidR="0026680E" w:rsidRPr="00420403">
              <w:rPr>
                <w:b/>
                <w:bCs/>
              </w:rPr>
              <w:t>Tanórai foglalkozások heti óraterve 5-8. évfolyamon</w:t>
            </w:r>
          </w:p>
          <w:p w14:paraId="04A064AB" w14:textId="77777777" w:rsidR="0026680E" w:rsidRPr="00420403" w:rsidRDefault="0026680E" w:rsidP="00077EA3">
            <w:pPr>
              <w:jc w:val="center"/>
              <w:rPr>
                <w:b/>
                <w:bCs/>
              </w:rPr>
            </w:pPr>
            <w:r w:rsidRPr="00420403">
              <w:rPr>
                <w:b/>
                <w:bCs/>
              </w:rPr>
              <w:t>bevezetésre kerül 2020. szeptember 01-től felmenő rendszerben.</w:t>
            </w:r>
          </w:p>
          <w:p w14:paraId="18429E02" w14:textId="77777777" w:rsidR="0026680E" w:rsidRPr="00420403" w:rsidRDefault="0026680E" w:rsidP="00077EA3">
            <w:pPr>
              <w:jc w:val="center"/>
              <w:rPr>
                <w:b/>
                <w:bCs/>
              </w:rPr>
            </w:pPr>
          </w:p>
        </w:tc>
      </w:tr>
      <w:tr w:rsidR="00420403" w:rsidRPr="00420403" w14:paraId="2EC9ADCD" w14:textId="77777777" w:rsidTr="00077EA3">
        <w:tblPrEx>
          <w:jc w:val="left"/>
        </w:tblPrEx>
        <w:trPr>
          <w:trHeight w:val="300"/>
        </w:trPr>
        <w:tc>
          <w:tcPr>
            <w:tcW w:w="2482" w:type="pct"/>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7CD826FF" w14:textId="77777777" w:rsidR="0026680E" w:rsidRPr="00420403" w:rsidRDefault="0026680E" w:rsidP="00077EA3">
            <w:r w:rsidRPr="00420403">
              <w:t> </w:t>
            </w:r>
          </w:p>
        </w:tc>
        <w:tc>
          <w:tcPr>
            <w:tcW w:w="630"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0B5CEFA3" w14:textId="77777777" w:rsidR="0026680E" w:rsidRPr="00420403" w:rsidRDefault="0026680E" w:rsidP="00077EA3">
            <w:pPr>
              <w:jc w:val="center"/>
              <w:rPr>
                <w:b/>
                <w:bCs/>
              </w:rPr>
            </w:pPr>
            <w:r w:rsidRPr="00420403">
              <w:rPr>
                <w:b/>
                <w:bCs/>
              </w:rPr>
              <w:t>5. évfolyam</w:t>
            </w:r>
          </w:p>
        </w:tc>
        <w:tc>
          <w:tcPr>
            <w:tcW w:w="630"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07620261" w14:textId="77777777" w:rsidR="0026680E" w:rsidRPr="00420403" w:rsidRDefault="0026680E" w:rsidP="00077EA3">
            <w:pPr>
              <w:jc w:val="center"/>
              <w:rPr>
                <w:b/>
                <w:bCs/>
              </w:rPr>
            </w:pPr>
            <w:r w:rsidRPr="00420403">
              <w:rPr>
                <w:b/>
                <w:bCs/>
              </w:rPr>
              <w:t>6. évfolyam</w:t>
            </w:r>
          </w:p>
        </w:tc>
        <w:tc>
          <w:tcPr>
            <w:tcW w:w="630"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560205A0" w14:textId="77777777" w:rsidR="0026680E" w:rsidRPr="00420403" w:rsidRDefault="0026680E" w:rsidP="00077EA3">
            <w:pPr>
              <w:jc w:val="center"/>
              <w:rPr>
                <w:b/>
                <w:bCs/>
              </w:rPr>
            </w:pPr>
            <w:r w:rsidRPr="00420403">
              <w:rPr>
                <w:b/>
                <w:bCs/>
              </w:rPr>
              <w:t>7. évfolyam</w:t>
            </w:r>
          </w:p>
        </w:tc>
        <w:tc>
          <w:tcPr>
            <w:tcW w:w="630" w:type="pct"/>
            <w:tcBorders>
              <w:top w:val="single" w:sz="8" w:space="0" w:color="auto"/>
              <w:left w:val="nil"/>
              <w:bottom w:val="single" w:sz="8" w:space="0" w:color="auto"/>
              <w:right w:val="single" w:sz="4" w:space="0" w:color="auto"/>
            </w:tcBorders>
            <w:shd w:val="clear" w:color="auto" w:fill="EEECE1" w:themeFill="background2"/>
            <w:noWrap/>
            <w:vAlign w:val="bottom"/>
            <w:hideMark/>
          </w:tcPr>
          <w:p w14:paraId="269EA26B" w14:textId="77777777" w:rsidR="0026680E" w:rsidRPr="00420403" w:rsidRDefault="0026680E" w:rsidP="00077EA3">
            <w:pPr>
              <w:jc w:val="center"/>
              <w:rPr>
                <w:b/>
                <w:bCs/>
              </w:rPr>
            </w:pPr>
            <w:r w:rsidRPr="00420403">
              <w:rPr>
                <w:b/>
                <w:bCs/>
              </w:rPr>
              <w:t>8. évfolyam</w:t>
            </w:r>
          </w:p>
        </w:tc>
      </w:tr>
      <w:tr w:rsidR="00420403" w:rsidRPr="00420403" w14:paraId="0C46F749"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0A1D5D87" w14:textId="77777777" w:rsidR="0026680E" w:rsidRPr="00420403" w:rsidRDefault="0026680E" w:rsidP="00077EA3">
            <w:r w:rsidRPr="00420403">
              <w:t>magyar nyelv és irodalom</w:t>
            </w:r>
          </w:p>
        </w:tc>
        <w:tc>
          <w:tcPr>
            <w:tcW w:w="630" w:type="pct"/>
            <w:tcBorders>
              <w:top w:val="nil"/>
              <w:left w:val="nil"/>
              <w:bottom w:val="single" w:sz="4" w:space="0" w:color="auto"/>
              <w:right w:val="single" w:sz="4" w:space="0" w:color="auto"/>
            </w:tcBorders>
            <w:shd w:val="clear" w:color="auto" w:fill="auto"/>
            <w:noWrap/>
            <w:vAlign w:val="bottom"/>
            <w:hideMark/>
          </w:tcPr>
          <w:p w14:paraId="2399C588" w14:textId="77777777" w:rsidR="0026680E" w:rsidRPr="00420403" w:rsidRDefault="0026680E" w:rsidP="00077EA3">
            <w:pPr>
              <w:jc w:val="center"/>
            </w:pPr>
            <w:r w:rsidRPr="00420403">
              <w:t>4</w:t>
            </w:r>
          </w:p>
        </w:tc>
        <w:tc>
          <w:tcPr>
            <w:tcW w:w="630" w:type="pct"/>
            <w:tcBorders>
              <w:top w:val="nil"/>
              <w:left w:val="nil"/>
              <w:bottom w:val="single" w:sz="4" w:space="0" w:color="auto"/>
              <w:right w:val="single" w:sz="4" w:space="0" w:color="auto"/>
            </w:tcBorders>
            <w:shd w:val="clear" w:color="auto" w:fill="auto"/>
            <w:noWrap/>
            <w:vAlign w:val="bottom"/>
            <w:hideMark/>
          </w:tcPr>
          <w:p w14:paraId="5D3BC2CE" w14:textId="77777777" w:rsidR="0026680E" w:rsidRPr="00420403" w:rsidRDefault="0026680E" w:rsidP="00077EA3">
            <w:pPr>
              <w:jc w:val="center"/>
            </w:pPr>
            <w:r w:rsidRPr="00420403">
              <w:t>4</w:t>
            </w:r>
          </w:p>
        </w:tc>
        <w:tc>
          <w:tcPr>
            <w:tcW w:w="630" w:type="pct"/>
            <w:tcBorders>
              <w:top w:val="nil"/>
              <w:left w:val="nil"/>
              <w:bottom w:val="single" w:sz="4" w:space="0" w:color="auto"/>
              <w:right w:val="single" w:sz="4" w:space="0" w:color="auto"/>
            </w:tcBorders>
            <w:shd w:val="clear" w:color="auto" w:fill="auto"/>
            <w:noWrap/>
            <w:vAlign w:val="bottom"/>
            <w:hideMark/>
          </w:tcPr>
          <w:p w14:paraId="58AD2EDA" w14:textId="77777777" w:rsidR="0026680E" w:rsidRPr="00420403" w:rsidRDefault="0026680E" w:rsidP="00077EA3">
            <w:pPr>
              <w:jc w:val="center"/>
            </w:pPr>
            <w:r w:rsidRPr="00420403">
              <w:t>3</w:t>
            </w:r>
          </w:p>
        </w:tc>
        <w:tc>
          <w:tcPr>
            <w:tcW w:w="630" w:type="pct"/>
            <w:tcBorders>
              <w:top w:val="nil"/>
              <w:left w:val="nil"/>
              <w:bottom w:val="single" w:sz="4" w:space="0" w:color="auto"/>
              <w:right w:val="single" w:sz="4" w:space="0" w:color="auto"/>
            </w:tcBorders>
            <w:shd w:val="clear" w:color="auto" w:fill="auto"/>
            <w:noWrap/>
            <w:vAlign w:val="bottom"/>
            <w:hideMark/>
          </w:tcPr>
          <w:p w14:paraId="06EB4F1E" w14:textId="77777777" w:rsidR="0026680E" w:rsidRPr="00420403" w:rsidRDefault="0026680E" w:rsidP="00077EA3">
            <w:pPr>
              <w:jc w:val="center"/>
            </w:pPr>
            <w:r w:rsidRPr="00420403">
              <w:t>3</w:t>
            </w:r>
          </w:p>
        </w:tc>
      </w:tr>
      <w:tr w:rsidR="00420403" w:rsidRPr="00420403" w14:paraId="0C5CD38A"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198966A4" w14:textId="77777777" w:rsidR="0026680E" w:rsidRPr="00420403" w:rsidRDefault="0026680E" w:rsidP="00077EA3">
            <w:r w:rsidRPr="00420403">
              <w:t>matematika</w:t>
            </w:r>
          </w:p>
        </w:tc>
        <w:tc>
          <w:tcPr>
            <w:tcW w:w="630" w:type="pct"/>
            <w:tcBorders>
              <w:top w:val="nil"/>
              <w:left w:val="nil"/>
              <w:bottom w:val="single" w:sz="4" w:space="0" w:color="auto"/>
              <w:right w:val="single" w:sz="4" w:space="0" w:color="auto"/>
            </w:tcBorders>
            <w:shd w:val="clear" w:color="auto" w:fill="auto"/>
            <w:noWrap/>
            <w:vAlign w:val="bottom"/>
            <w:hideMark/>
          </w:tcPr>
          <w:p w14:paraId="4733611E" w14:textId="77777777" w:rsidR="0026680E" w:rsidRPr="00420403" w:rsidRDefault="0026680E" w:rsidP="00077EA3">
            <w:pPr>
              <w:jc w:val="center"/>
            </w:pPr>
            <w:r w:rsidRPr="00420403">
              <w:t>4</w:t>
            </w:r>
          </w:p>
        </w:tc>
        <w:tc>
          <w:tcPr>
            <w:tcW w:w="630" w:type="pct"/>
            <w:tcBorders>
              <w:top w:val="nil"/>
              <w:left w:val="nil"/>
              <w:bottom w:val="single" w:sz="4" w:space="0" w:color="auto"/>
              <w:right w:val="single" w:sz="4" w:space="0" w:color="auto"/>
            </w:tcBorders>
            <w:shd w:val="clear" w:color="auto" w:fill="auto"/>
            <w:noWrap/>
            <w:vAlign w:val="bottom"/>
            <w:hideMark/>
          </w:tcPr>
          <w:p w14:paraId="192196F0" w14:textId="77777777" w:rsidR="0026680E" w:rsidRPr="00420403" w:rsidRDefault="0026680E" w:rsidP="00077EA3">
            <w:pPr>
              <w:jc w:val="center"/>
            </w:pPr>
            <w:r w:rsidRPr="00420403">
              <w:t>4</w:t>
            </w:r>
          </w:p>
        </w:tc>
        <w:tc>
          <w:tcPr>
            <w:tcW w:w="630" w:type="pct"/>
            <w:tcBorders>
              <w:top w:val="nil"/>
              <w:left w:val="nil"/>
              <w:bottom w:val="single" w:sz="4" w:space="0" w:color="auto"/>
              <w:right w:val="single" w:sz="4" w:space="0" w:color="auto"/>
            </w:tcBorders>
            <w:shd w:val="clear" w:color="auto" w:fill="auto"/>
            <w:noWrap/>
            <w:vAlign w:val="bottom"/>
            <w:hideMark/>
          </w:tcPr>
          <w:p w14:paraId="38A84343" w14:textId="77777777" w:rsidR="0026680E" w:rsidRPr="00420403" w:rsidRDefault="0026680E" w:rsidP="00077EA3">
            <w:pPr>
              <w:jc w:val="center"/>
            </w:pPr>
            <w:r w:rsidRPr="00420403">
              <w:t>3</w:t>
            </w:r>
          </w:p>
        </w:tc>
        <w:tc>
          <w:tcPr>
            <w:tcW w:w="630" w:type="pct"/>
            <w:tcBorders>
              <w:top w:val="nil"/>
              <w:left w:val="nil"/>
              <w:bottom w:val="single" w:sz="4" w:space="0" w:color="auto"/>
              <w:right w:val="single" w:sz="4" w:space="0" w:color="auto"/>
            </w:tcBorders>
            <w:shd w:val="clear" w:color="auto" w:fill="auto"/>
            <w:noWrap/>
            <w:vAlign w:val="bottom"/>
            <w:hideMark/>
          </w:tcPr>
          <w:p w14:paraId="2A294585" w14:textId="77777777" w:rsidR="0026680E" w:rsidRPr="00420403" w:rsidRDefault="0026680E" w:rsidP="00077EA3">
            <w:pPr>
              <w:jc w:val="center"/>
            </w:pPr>
            <w:r w:rsidRPr="00420403">
              <w:t>3</w:t>
            </w:r>
          </w:p>
        </w:tc>
      </w:tr>
      <w:tr w:rsidR="00420403" w:rsidRPr="00420403" w14:paraId="74088891"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602C0EE7" w14:textId="77777777" w:rsidR="0026680E" w:rsidRPr="00420403" w:rsidRDefault="0026680E" w:rsidP="00077EA3">
            <w:r w:rsidRPr="00420403">
              <w:t>történelem</w:t>
            </w:r>
          </w:p>
        </w:tc>
        <w:tc>
          <w:tcPr>
            <w:tcW w:w="630" w:type="pct"/>
            <w:tcBorders>
              <w:top w:val="nil"/>
              <w:left w:val="nil"/>
              <w:bottom w:val="single" w:sz="4" w:space="0" w:color="auto"/>
              <w:right w:val="single" w:sz="4" w:space="0" w:color="auto"/>
            </w:tcBorders>
            <w:shd w:val="clear" w:color="auto" w:fill="auto"/>
            <w:noWrap/>
            <w:vAlign w:val="bottom"/>
            <w:hideMark/>
          </w:tcPr>
          <w:p w14:paraId="15448F7C"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02413A2E"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1B6197AF"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0A04C50F" w14:textId="77777777" w:rsidR="0026680E" w:rsidRPr="00420403" w:rsidRDefault="0026680E" w:rsidP="00077EA3">
            <w:pPr>
              <w:jc w:val="center"/>
            </w:pPr>
            <w:r w:rsidRPr="00420403">
              <w:t>2</w:t>
            </w:r>
          </w:p>
        </w:tc>
      </w:tr>
      <w:tr w:rsidR="00420403" w:rsidRPr="00420403" w14:paraId="7D8CD7BF"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vAlign w:val="center"/>
            <w:hideMark/>
          </w:tcPr>
          <w:p w14:paraId="066C24C1" w14:textId="77777777" w:rsidR="0026680E" w:rsidRPr="00420403" w:rsidRDefault="0026680E" w:rsidP="00077EA3">
            <w:r w:rsidRPr="00420403">
              <w:t>állampolgári ismeretek</w:t>
            </w:r>
          </w:p>
        </w:tc>
        <w:tc>
          <w:tcPr>
            <w:tcW w:w="630" w:type="pct"/>
            <w:tcBorders>
              <w:top w:val="nil"/>
              <w:left w:val="nil"/>
              <w:bottom w:val="single" w:sz="4" w:space="0" w:color="auto"/>
              <w:right w:val="single" w:sz="4" w:space="0" w:color="auto"/>
            </w:tcBorders>
            <w:shd w:val="clear" w:color="auto" w:fill="auto"/>
            <w:noWrap/>
            <w:vAlign w:val="bottom"/>
            <w:hideMark/>
          </w:tcPr>
          <w:p w14:paraId="7DCAC02C"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663B63CC"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0F708738"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6B00175A" w14:textId="77777777" w:rsidR="0026680E" w:rsidRPr="00420403" w:rsidRDefault="0026680E" w:rsidP="00077EA3">
            <w:pPr>
              <w:jc w:val="center"/>
            </w:pPr>
            <w:r w:rsidRPr="00420403">
              <w:t>1</w:t>
            </w:r>
          </w:p>
        </w:tc>
      </w:tr>
      <w:tr w:rsidR="00420403" w:rsidRPr="00420403" w14:paraId="295D778C"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1F3DA490" w14:textId="77777777" w:rsidR="0026680E" w:rsidRPr="00420403" w:rsidRDefault="0026680E" w:rsidP="00077EA3">
            <w:r w:rsidRPr="00420403">
              <w:t>hon- és népismeret</w:t>
            </w:r>
          </w:p>
        </w:tc>
        <w:tc>
          <w:tcPr>
            <w:tcW w:w="630" w:type="pct"/>
            <w:tcBorders>
              <w:top w:val="nil"/>
              <w:left w:val="nil"/>
              <w:bottom w:val="single" w:sz="4" w:space="0" w:color="auto"/>
              <w:right w:val="single" w:sz="4" w:space="0" w:color="auto"/>
            </w:tcBorders>
            <w:shd w:val="clear" w:color="auto" w:fill="auto"/>
            <w:noWrap/>
            <w:vAlign w:val="bottom"/>
            <w:hideMark/>
          </w:tcPr>
          <w:p w14:paraId="1ADEEAA0"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74DBCC72"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F3F26D4"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24C15EC5" w14:textId="77777777" w:rsidR="0026680E" w:rsidRPr="00420403" w:rsidRDefault="0026680E" w:rsidP="00077EA3">
            <w:pPr>
              <w:jc w:val="center"/>
            </w:pPr>
          </w:p>
        </w:tc>
      </w:tr>
      <w:tr w:rsidR="00420403" w:rsidRPr="00420403" w14:paraId="2DD3AF43"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01BFF062" w14:textId="77777777" w:rsidR="0026680E" w:rsidRPr="00420403" w:rsidRDefault="0026680E" w:rsidP="00077EA3">
            <w:r w:rsidRPr="00420403">
              <w:t>hittan</w:t>
            </w:r>
          </w:p>
        </w:tc>
        <w:tc>
          <w:tcPr>
            <w:tcW w:w="630" w:type="pct"/>
            <w:tcBorders>
              <w:top w:val="nil"/>
              <w:left w:val="nil"/>
              <w:bottom w:val="single" w:sz="4" w:space="0" w:color="auto"/>
              <w:right w:val="single" w:sz="4" w:space="0" w:color="auto"/>
            </w:tcBorders>
            <w:shd w:val="clear" w:color="auto" w:fill="auto"/>
            <w:noWrap/>
            <w:vAlign w:val="bottom"/>
            <w:hideMark/>
          </w:tcPr>
          <w:p w14:paraId="3B758DC2"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7CC2120"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5D1F8457"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1D24F4E5" w14:textId="77777777" w:rsidR="0026680E" w:rsidRPr="00420403" w:rsidRDefault="0026680E" w:rsidP="00077EA3">
            <w:pPr>
              <w:jc w:val="center"/>
            </w:pPr>
            <w:r w:rsidRPr="00420403">
              <w:t>1</w:t>
            </w:r>
          </w:p>
        </w:tc>
      </w:tr>
      <w:tr w:rsidR="00420403" w:rsidRPr="00420403" w14:paraId="52827EB0"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2CF76E6A" w14:textId="77777777" w:rsidR="0026680E" w:rsidRPr="00420403" w:rsidRDefault="0026680E" w:rsidP="00077EA3">
            <w:r w:rsidRPr="00420403">
              <w:t>természettudomány</w:t>
            </w:r>
          </w:p>
        </w:tc>
        <w:tc>
          <w:tcPr>
            <w:tcW w:w="630" w:type="pct"/>
            <w:tcBorders>
              <w:top w:val="nil"/>
              <w:left w:val="nil"/>
              <w:bottom w:val="single" w:sz="4" w:space="0" w:color="auto"/>
              <w:right w:val="single" w:sz="4" w:space="0" w:color="auto"/>
            </w:tcBorders>
            <w:shd w:val="clear" w:color="auto" w:fill="auto"/>
            <w:noWrap/>
            <w:vAlign w:val="bottom"/>
            <w:hideMark/>
          </w:tcPr>
          <w:p w14:paraId="2B53A084"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4241B0C9"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6D27D7C6"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2C8DAF15" w14:textId="77777777" w:rsidR="0026680E" w:rsidRPr="00420403" w:rsidRDefault="0026680E" w:rsidP="00077EA3">
            <w:pPr>
              <w:jc w:val="center"/>
            </w:pPr>
          </w:p>
        </w:tc>
      </w:tr>
      <w:tr w:rsidR="00420403" w:rsidRPr="00420403" w14:paraId="0E196749"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7342F968" w14:textId="77777777" w:rsidR="0026680E" w:rsidRPr="00420403" w:rsidRDefault="0026680E" w:rsidP="00077EA3">
            <w:r w:rsidRPr="00420403">
              <w:t>kémia</w:t>
            </w:r>
          </w:p>
        </w:tc>
        <w:tc>
          <w:tcPr>
            <w:tcW w:w="630" w:type="pct"/>
            <w:tcBorders>
              <w:top w:val="nil"/>
              <w:left w:val="nil"/>
              <w:bottom w:val="single" w:sz="4" w:space="0" w:color="auto"/>
              <w:right w:val="single" w:sz="4" w:space="0" w:color="auto"/>
            </w:tcBorders>
            <w:shd w:val="clear" w:color="auto" w:fill="auto"/>
            <w:noWrap/>
            <w:vAlign w:val="bottom"/>
            <w:hideMark/>
          </w:tcPr>
          <w:p w14:paraId="6B66F1F5"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675D227D"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7B00F132"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6E31F88F" w14:textId="77777777" w:rsidR="0026680E" w:rsidRPr="00420403" w:rsidRDefault="0026680E" w:rsidP="00077EA3">
            <w:pPr>
              <w:jc w:val="center"/>
            </w:pPr>
            <w:r w:rsidRPr="00420403">
              <w:t>2</w:t>
            </w:r>
          </w:p>
        </w:tc>
      </w:tr>
      <w:tr w:rsidR="00420403" w:rsidRPr="00420403" w14:paraId="492D75BB"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7F9C0D32" w14:textId="77777777" w:rsidR="0026680E" w:rsidRPr="00420403" w:rsidRDefault="0026680E" w:rsidP="00077EA3">
            <w:r w:rsidRPr="00420403">
              <w:t>fizika</w:t>
            </w:r>
          </w:p>
        </w:tc>
        <w:tc>
          <w:tcPr>
            <w:tcW w:w="630" w:type="pct"/>
            <w:tcBorders>
              <w:top w:val="nil"/>
              <w:left w:val="nil"/>
              <w:bottom w:val="single" w:sz="4" w:space="0" w:color="auto"/>
              <w:right w:val="single" w:sz="4" w:space="0" w:color="auto"/>
            </w:tcBorders>
            <w:shd w:val="clear" w:color="auto" w:fill="auto"/>
            <w:noWrap/>
            <w:vAlign w:val="bottom"/>
            <w:hideMark/>
          </w:tcPr>
          <w:p w14:paraId="20B3216A"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1315A8DE"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40FBF975"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1D9DC8CF" w14:textId="77777777" w:rsidR="0026680E" w:rsidRPr="00420403" w:rsidRDefault="0026680E" w:rsidP="00077EA3">
            <w:pPr>
              <w:jc w:val="center"/>
            </w:pPr>
            <w:r w:rsidRPr="00420403">
              <w:t>2</w:t>
            </w:r>
          </w:p>
        </w:tc>
      </w:tr>
      <w:tr w:rsidR="00420403" w:rsidRPr="00420403" w14:paraId="660E94F2"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700A5A2D" w14:textId="77777777" w:rsidR="0026680E" w:rsidRPr="00420403" w:rsidRDefault="0026680E" w:rsidP="00077EA3">
            <w:r w:rsidRPr="00420403">
              <w:t>biológia</w:t>
            </w:r>
          </w:p>
        </w:tc>
        <w:tc>
          <w:tcPr>
            <w:tcW w:w="630" w:type="pct"/>
            <w:tcBorders>
              <w:top w:val="nil"/>
              <w:left w:val="nil"/>
              <w:bottom w:val="single" w:sz="4" w:space="0" w:color="auto"/>
              <w:right w:val="single" w:sz="4" w:space="0" w:color="auto"/>
            </w:tcBorders>
            <w:shd w:val="clear" w:color="auto" w:fill="auto"/>
            <w:noWrap/>
            <w:vAlign w:val="bottom"/>
            <w:hideMark/>
          </w:tcPr>
          <w:p w14:paraId="583268FB"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20F2501C"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0AF7FD5E"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66BFC5A7" w14:textId="77777777" w:rsidR="0026680E" w:rsidRPr="00420403" w:rsidRDefault="0026680E" w:rsidP="00077EA3">
            <w:pPr>
              <w:jc w:val="center"/>
            </w:pPr>
            <w:r w:rsidRPr="00420403">
              <w:t>1</w:t>
            </w:r>
          </w:p>
        </w:tc>
      </w:tr>
      <w:tr w:rsidR="00420403" w:rsidRPr="00420403" w14:paraId="5956C6FF"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5874FCBA" w14:textId="77777777" w:rsidR="0026680E" w:rsidRPr="00420403" w:rsidRDefault="0026680E" w:rsidP="00077EA3">
            <w:r w:rsidRPr="00420403">
              <w:t>földrajz</w:t>
            </w:r>
          </w:p>
        </w:tc>
        <w:tc>
          <w:tcPr>
            <w:tcW w:w="630" w:type="pct"/>
            <w:tcBorders>
              <w:top w:val="nil"/>
              <w:left w:val="nil"/>
              <w:bottom w:val="single" w:sz="4" w:space="0" w:color="auto"/>
              <w:right w:val="single" w:sz="4" w:space="0" w:color="auto"/>
            </w:tcBorders>
            <w:shd w:val="clear" w:color="auto" w:fill="auto"/>
            <w:noWrap/>
            <w:vAlign w:val="bottom"/>
            <w:hideMark/>
          </w:tcPr>
          <w:p w14:paraId="1B104C3B"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5B49330C"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2238355E"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6164211A" w14:textId="77777777" w:rsidR="0026680E" w:rsidRPr="00420403" w:rsidRDefault="0026680E" w:rsidP="00077EA3">
            <w:pPr>
              <w:jc w:val="center"/>
            </w:pPr>
            <w:r w:rsidRPr="00420403">
              <w:t>1</w:t>
            </w:r>
          </w:p>
        </w:tc>
      </w:tr>
      <w:tr w:rsidR="00420403" w:rsidRPr="00420403" w14:paraId="1CCB1177"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711D1BB2" w14:textId="77777777" w:rsidR="0026680E" w:rsidRPr="00420403" w:rsidRDefault="0026680E" w:rsidP="00077EA3">
            <w:r w:rsidRPr="00420403">
              <w:t>angol nyelv</w:t>
            </w:r>
          </w:p>
        </w:tc>
        <w:tc>
          <w:tcPr>
            <w:tcW w:w="630" w:type="pct"/>
            <w:tcBorders>
              <w:top w:val="nil"/>
              <w:left w:val="nil"/>
              <w:bottom w:val="single" w:sz="4" w:space="0" w:color="auto"/>
              <w:right w:val="single" w:sz="4" w:space="0" w:color="auto"/>
            </w:tcBorders>
            <w:shd w:val="clear" w:color="auto" w:fill="auto"/>
            <w:noWrap/>
            <w:vAlign w:val="bottom"/>
            <w:hideMark/>
          </w:tcPr>
          <w:p w14:paraId="04BC6D8F" w14:textId="77777777" w:rsidR="0026680E" w:rsidRPr="00420403" w:rsidRDefault="0026680E" w:rsidP="00077EA3">
            <w:pPr>
              <w:jc w:val="center"/>
            </w:pPr>
            <w:r w:rsidRPr="00420403">
              <w:t>3</w:t>
            </w:r>
          </w:p>
        </w:tc>
        <w:tc>
          <w:tcPr>
            <w:tcW w:w="630" w:type="pct"/>
            <w:tcBorders>
              <w:top w:val="nil"/>
              <w:left w:val="nil"/>
              <w:bottom w:val="single" w:sz="4" w:space="0" w:color="auto"/>
              <w:right w:val="single" w:sz="4" w:space="0" w:color="auto"/>
            </w:tcBorders>
            <w:shd w:val="clear" w:color="auto" w:fill="auto"/>
            <w:noWrap/>
            <w:vAlign w:val="bottom"/>
            <w:hideMark/>
          </w:tcPr>
          <w:p w14:paraId="4BC3BE05" w14:textId="77777777" w:rsidR="0026680E" w:rsidRPr="00420403" w:rsidRDefault="0026680E" w:rsidP="00077EA3">
            <w:pPr>
              <w:jc w:val="center"/>
            </w:pPr>
            <w:r w:rsidRPr="00420403">
              <w:t>3</w:t>
            </w:r>
          </w:p>
        </w:tc>
        <w:tc>
          <w:tcPr>
            <w:tcW w:w="630" w:type="pct"/>
            <w:tcBorders>
              <w:top w:val="nil"/>
              <w:left w:val="nil"/>
              <w:bottom w:val="single" w:sz="4" w:space="0" w:color="auto"/>
              <w:right w:val="single" w:sz="4" w:space="0" w:color="auto"/>
            </w:tcBorders>
            <w:shd w:val="clear" w:color="auto" w:fill="auto"/>
            <w:noWrap/>
            <w:vAlign w:val="bottom"/>
            <w:hideMark/>
          </w:tcPr>
          <w:p w14:paraId="2F5DB310" w14:textId="77777777" w:rsidR="0026680E" w:rsidRPr="00420403" w:rsidRDefault="0026680E" w:rsidP="00077EA3">
            <w:pPr>
              <w:jc w:val="center"/>
            </w:pPr>
            <w:r w:rsidRPr="00420403">
              <w:t>3</w:t>
            </w:r>
          </w:p>
        </w:tc>
        <w:tc>
          <w:tcPr>
            <w:tcW w:w="630" w:type="pct"/>
            <w:tcBorders>
              <w:top w:val="nil"/>
              <w:left w:val="nil"/>
              <w:bottom w:val="single" w:sz="4" w:space="0" w:color="auto"/>
              <w:right w:val="single" w:sz="4" w:space="0" w:color="auto"/>
            </w:tcBorders>
            <w:shd w:val="clear" w:color="auto" w:fill="auto"/>
            <w:noWrap/>
            <w:vAlign w:val="bottom"/>
            <w:hideMark/>
          </w:tcPr>
          <w:p w14:paraId="38AB4035" w14:textId="77777777" w:rsidR="0026680E" w:rsidRPr="00420403" w:rsidRDefault="0026680E" w:rsidP="00077EA3">
            <w:pPr>
              <w:jc w:val="center"/>
            </w:pPr>
            <w:r w:rsidRPr="00420403">
              <w:t>3</w:t>
            </w:r>
          </w:p>
        </w:tc>
      </w:tr>
      <w:tr w:rsidR="00420403" w:rsidRPr="00420403" w14:paraId="36066AB8"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3569BE66" w14:textId="77777777" w:rsidR="0026680E" w:rsidRPr="00420403" w:rsidRDefault="0026680E" w:rsidP="00077EA3">
            <w:r w:rsidRPr="00420403">
              <w:t>ének-zene</w:t>
            </w:r>
          </w:p>
        </w:tc>
        <w:tc>
          <w:tcPr>
            <w:tcW w:w="630" w:type="pct"/>
            <w:tcBorders>
              <w:top w:val="nil"/>
              <w:left w:val="nil"/>
              <w:bottom w:val="single" w:sz="4" w:space="0" w:color="auto"/>
              <w:right w:val="single" w:sz="4" w:space="0" w:color="auto"/>
            </w:tcBorders>
            <w:shd w:val="clear" w:color="auto" w:fill="auto"/>
            <w:noWrap/>
            <w:vAlign w:val="bottom"/>
            <w:hideMark/>
          </w:tcPr>
          <w:p w14:paraId="34BA236D" w14:textId="77777777" w:rsidR="0026680E" w:rsidRPr="00420403" w:rsidRDefault="0026680E" w:rsidP="00077EA3">
            <w:pPr>
              <w:jc w:val="center"/>
            </w:pPr>
            <w:r w:rsidRPr="00420403">
              <w:t>2</w:t>
            </w:r>
          </w:p>
        </w:tc>
        <w:tc>
          <w:tcPr>
            <w:tcW w:w="630" w:type="pct"/>
            <w:tcBorders>
              <w:top w:val="nil"/>
              <w:left w:val="nil"/>
              <w:bottom w:val="single" w:sz="4" w:space="0" w:color="auto"/>
              <w:right w:val="single" w:sz="4" w:space="0" w:color="auto"/>
            </w:tcBorders>
            <w:shd w:val="clear" w:color="auto" w:fill="auto"/>
            <w:noWrap/>
            <w:vAlign w:val="bottom"/>
            <w:hideMark/>
          </w:tcPr>
          <w:p w14:paraId="63EDD44D"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35F687A8"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4DBF1145" w14:textId="77777777" w:rsidR="0026680E" w:rsidRPr="00420403" w:rsidRDefault="0026680E" w:rsidP="00077EA3">
            <w:pPr>
              <w:jc w:val="center"/>
            </w:pPr>
            <w:r w:rsidRPr="00420403">
              <w:t>1</w:t>
            </w:r>
          </w:p>
        </w:tc>
      </w:tr>
      <w:tr w:rsidR="00420403" w:rsidRPr="00420403" w14:paraId="7F230E4F"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2F38E8D7" w14:textId="77777777" w:rsidR="0026680E" w:rsidRPr="00420403" w:rsidRDefault="0026680E" w:rsidP="00077EA3">
            <w:r w:rsidRPr="00420403">
              <w:t>vizuális kultúra</w:t>
            </w:r>
          </w:p>
        </w:tc>
        <w:tc>
          <w:tcPr>
            <w:tcW w:w="630" w:type="pct"/>
            <w:tcBorders>
              <w:top w:val="nil"/>
              <w:left w:val="nil"/>
              <w:bottom w:val="single" w:sz="4" w:space="0" w:color="auto"/>
              <w:right w:val="single" w:sz="4" w:space="0" w:color="auto"/>
            </w:tcBorders>
            <w:shd w:val="clear" w:color="auto" w:fill="auto"/>
            <w:noWrap/>
            <w:vAlign w:val="bottom"/>
            <w:hideMark/>
          </w:tcPr>
          <w:p w14:paraId="35494B56"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57DBE3CE"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9BF2D34"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635F5CA" w14:textId="77777777" w:rsidR="0026680E" w:rsidRPr="00420403" w:rsidRDefault="0026680E" w:rsidP="00077EA3">
            <w:pPr>
              <w:jc w:val="center"/>
            </w:pPr>
            <w:r w:rsidRPr="00420403">
              <w:t>1</w:t>
            </w:r>
          </w:p>
        </w:tc>
      </w:tr>
      <w:tr w:rsidR="00420403" w:rsidRPr="00420403" w14:paraId="6B9A4077"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7EE8FB49" w14:textId="77777777" w:rsidR="0026680E" w:rsidRPr="00420403" w:rsidRDefault="0026680E" w:rsidP="00077EA3">
            <w:r w:rsidRPr="00420403">
              <w:t>dráma és színház</w:t>
            </w:r>
          </w:p>
        </w:tc>
        <w:tc>
          <w:tcPr>
            <w:tcW w:w="630" w:type="pct"/>
            <w:tcBorders>
              <w:top w:val="nil"/>
              <w:left w:val="nil"/>
              <w:bottom w:val="single" w:sz="4" w:space="0" w:color="auto"/>
              <w:right w:val="single" w:sz="4" w:space="0" w:color="auto"/>
            </w:tcBorders>
            <w:shd w:val="clear" w:color="auto" w:fill="auto"/>
            <w:noWrap/>
            <w:vAlign w:val="bottom"/>
            <w:hideMark/>
          </w:tcPr>
          <w:p w14:paraId="4AFD12D5"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69C86432" w14:textId="77777777" w:rsidR="0026680E" w:rsidRPr="00420403" w:rsidRDefault="0026680E" w:rsidP="00077EA3">
            <w:pPr>
              <w:jc w:val="center"/>
            </w:pPr>
          </w:p>
        </w:tc>
        <w:tc>
          <w:tcPr>
            <w:tcW w:w="630" w:type="pct"/>
            <w:tcBorders>
              <w:top w:val="nil"/>
              <w:left w:val="nil"/>
              <w:bottom w:val="single" w:sz="4" w:space="0" w:color="auto"/>
              <w:right w:val="single" w:sz="4" w:space="0" w:color="auto"/>
            </w:tcBorders>
            <w:shd w:val="clear" w:color="auto" w:fill="auto"/>
            <w:noWrap/>
            <w:vAlign w:val="bottom"/>
            <w:hideMark/>
          </w:tcPr>
          <w:p w14:paraId="47B8C4CE"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1662E93B" w14:textId="77777777" w:rsidR="0026680E" w:rsidRPr="00420403" w:rsidRDefault="0026680E" w:rsidP="00077EA3">
            <w:pPr>
              <w:jc w:val="center"/>
            </w:pPr>
          </w:p>
        </w:tc>
      </w:tr>
      <w:tr w:rsidR="00420403" w:rsidRPr="00420403" w14:paraId="4C66BF81"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17A812BD" w14:textId="77777777" w:rsidR="0026680E" w:rsidRPr="00420403" w:rsidRDefault="0026680E" w:rsidP="00077EA3">
            <w:r w:rsidRPr="00420403">
              <w:t>technika és tervezés</w:t>
            </w:r>
          </w:p>
        </w:tc>
        <w:tc>
          <w:tcPr>
            <w:tcW w:w="630" w:type="pct"/>
            <w:tcBorders>
              <w:top w:val="nil"/>
              <w:left w:val="nil"/>
              <w:bottom w:val="single" w:sz="4" w:space="0" w:color="auto"/>
              <w:right w:val="single" w:sz="4" w:space="0" w:color="auto"/>
            </w:tcBorders>
            <w:shd w:val="clear" w:color="auto" w:fill="auto"/>
            <w:noWrap/>
            <w:vAlign w:val="bottom"/>
            <w:hideMark/>
          </w:tcPr>
          <w:p w14:paraId="25E399BB"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78D4FD6"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733C815B"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733B7E3C" w14:textId="77777777" w:rsidR="0026680E" w:rsidRPr="00420403" w:rsidRDefault="0026680E" w:rsidP="00077EA3">
            <w:pPr>
              <w:jc w:val="center"/>
            </w:pPr>
            <w:r w:rsidRPr="00420403">
              <w:t>-</w:t>
            </w:r>
          </w:p>
        </w:tc>
      </w:tr>
      <w:tr w:rsidR="00420403" w:rsidRPr="00420403" w14:paraId="64A565E2"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1CCD8D82" w14:textId="77777777" w:rsidR="0026680E" w:rsidRPr="00420403" w:rsidRDefault="0026680E" w:rsidP="00077EA3">
            <w:r w:rsidRPr="00420403">
              <w:t>digitális kultúra</w:t>
            </w:r>
          </w:p>
        </w:tc>
        <w:tc>
          <w:tcPr>
            <w:tcW w:w="630" w:type="pct"/>
            <w:tcBorders>
              <w:top w:val="nil"/>
              <w:left w:val="nil"/>
              <w:bottom w:val="single" w:sz="4" w:space="0" w:color="auto"/>
              <w:right w:val="single" w:sz="4" w:space="0" w:color="auto"/>
            </w:tcBorders>
            <w:shd w:val="clear" w:color="auto" w:fill="auto"/>
            <w:noWrap/>
            <w:vAlign w:val="bottom"/>
            <w:hideMark/>
          </w:tcPr>
          <w:p w14:paraId="14BA7F4F"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51B2AD53"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4EB028C3"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571891FC" w14:textId="77777777" w:rsidR="0026680E" w:rsidRPr="00420403" w:rsidRDefault="0026680E" w:rsidP="00077EA3">
            <w:pPr>
              <w:jc w:val="center"/>
            </w:pPr>
            <w:r w:rsidRPr="00420403">
              <w:t>1</w:t>
            </w:r>
          </w:p>
        </w:tc>
      </w:tr>
      <w:tr w:rsidR="00420403" w:rsidRPr="00420403" w14:paraId="48963499"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38427A2D" w14:textId="77777777" w:rsidR="0026680E" w:rsidRPr="00420403" w:rsidRDefault="0026680E" w:rsidP="00077EA3">
            <w:r w:rsidRPr="00420403">
              <w:t>testnevelés</w:t>
            </w:r>
          </w:p>
        </w:tc>
        <w:tc>
          <w:tcPr>
            <w:tcW w:w="630" w:type="pct"/>
            <w:tcBorders>
              <w:top w:val="nil"/>
              <w:left w:val="nil"/>
              <w:bottom w:val="single" w:sz="4" w:space="0" w:color="auto"/>
              <w:right w:val="single" w:sz="4" w:space="0" w:color="auto"/>
            </w:tcBorders>
            <w:shd w:val="clear" w:color="auto" w:fill="auto"/>
            <w:noWrap/>
            <w:vAlign w:val="bottom"/>
            <w:hideMark/>
          </w:tcPr>
          <w:p w14:paraId="6955D97A" w14:textId="77777777" w:rsidR="0026680E" w:rsidRPr="00420403" w:rsidRDefault="0026680E" w:rsidP="00077EA3">
            <w:pPr>
              <w:jc w:val="center"/>
            </w:pPr>
            <w:r w:rsidRPr="00420403">
              <w:t>5</w:t>
            </w:r>
          </w:p>
        </w:tc>
        <w:tc>
          <w:tcPr>
            <w:tcW w:w="630" w:type="pct"/>
            <w:tcBorders>
              <w:top w:val="nil"/>
              <w:left w:val="nil"/>
              <w:bottom w:val="single" w:sz="4" w:space="0" w:color="auto"/>
              <w:right w:val="single" w:sz="4" w:space="0" w:color="auto"/>
            </w:tcBorders>
            <w:shd w:val="clear" w:color="auto" w:fill="auto"/>
            <w:noWrap/>
            <w:vAlign w:val="bottom"/>
            <w:hideMark/>
          </w:tcPr>
          <w:p w14:paraId="1D8501F4" w14:textId="77777777" w:rsidR="0026680E" w:rsidRPr="00420403" w:rsidRDefault="0026680E" w:rsidP="00077EA3">
            <w:pPr>
              <w:jc w:val="center"/>
            </w:pPr>
            <w:r w:rsidRPr="00420403">
              <w:t>5</w:t>
            </w:r>
          </w:p>
        </w:tc>
        <w:tc>
          <w:tcPr>
            <w:tcW w:w="630" w:type="pct"/>
            <w:tcBorders>
              <w:top w:val="nil"/>
              <w:left w:val="nil"/>
              <w:bottom w:val="single" w:sz="4" w:space="0" w:color="auto"/>
              <w:right w:val="single" w:sz="4" w:space="0" w:color="auto"/>
            </w:tcBorders>
            <w:shd w:val="clear" w:color="auto" w:fill="auto"/>
            <w:noWrap/>
            <w:vAlign w:val="bottom"/>
            <w:hideMark/>
          </w:tcPr>
          <w:p w14:paraId="12A89EF2" w14:textId="77777777" w:rsidR="0026680E" w:rsidRPr="00420403" w:rsidRDefault="0026680E" w:rsidP="00077EA3">
            <w:pPr>
              <w:jc w:val="center"/>
            </w:pPr>
            <w:r w:rsidRPr="00420403">
              <w:t>5</w:t>
            </w:r>
          </w:p>
        </w:tc>
        <w:tc>
          <w:tcPr>
            <w:tcW w:w="630" w:type="pct"/>
            <w:tcBorders>
              <w:top w:val="nil"/>
              <w:left w:val="nil"/>
              <w:bottom w:val="single" w:sz="4" w:space="0" w:color="auto"/>
              <w:right w:val="single" w:sz="4" w:space="0" w:color="auto"/>
            </w:tcBorders>
            <w:shd w:val="clear" w:color="auto" w:fill="auto"/>
            <w:noWrap/>
            <w:vAlign w:val="bottom"/>
            <w:hideMark/>
          </w:tcPr>
          <w:p w14:paraId="69E67152" w14:textId="77777777" w:rsidR="0026680E" w:rsidRPr="00420403" w:rsidRDefault="0026680E" w:rsidP="00077EA3">
            <w:pPr>
              <w:jc w:val="center"/>
            </w:pPr>
            <w:r w:rsidRPr="00420403">
              <w:t>5</w:t>
            </w:r>
          </w:p>
        </w:tc>
      </w:tr>
      <w:tr w:rsidR="00420403" w:rsidRPr="00420403" w14:paraId="4337CA0C" w14:textId="77777777" w:rsidTr="00077EA3">
        <w:tblPrEx>
          <w:jc w:val="left"/>
        </w:tblPrEx>
        <w:trPr>
          <w:trHeight w:val="288"/>
        </w:trPr>
        <w:tc>
          <w:tcPr>
            <w:tcW w:w="2482" w:type="pct"/>
            <w:tcBorders>
              <w:top w:val="nil"/>
              <w:left w:val="single" w:sz="8" w:space="0" w:color="auto"/>
              <w:bottom w:val="single" w:sz="4" w:space="0" w:color="auto"/>
              <w:right w:val="single" w:sz="4" w:space="0" w:color="auto"/>
            </w:tcBorders>
            <w:shd w:val="clear" w:color="auto" w:fill="auto"/>
            <w:noWrap/>
            <w:vAlign w:val="bottom"/>
            <w:hideMark/>
          </w:tcPr>
          <w:p w14:paraId="456CBB4E" w14:textId="77777777" w:rsidR="0026680E" w:rsidRPr="00420403" w:rsidRDefault="0026680E" w:rsidP="00077EA3">
            <w:r w:rsidRPr="00420403">
              <w:t>osztályfőnöki</w:t>
            </w:r>
          </w:p>
        </w:tc>
        <w:tc>
          <w:tcPr>
            <w:tcW w:w="630" w:type="pct"/>
            <w:tcBorders>
              <w:top w:val="nil"/>
              <w:left w:val="nil"/>
              <w:bottom w:val="single" w:sz="4" w:space="0" w:color="auto"/>
              <w:right w:val="single" w:sz="4" w:space="0" w:color="auto"/>
            </w:tcBorders>
            <w:shd w:val="clear" w:color="auto" w:fill="auto"/>
            <w:noWrap/>
            <w:vAlign w:val="bottom"/>
            <w:hideMark/>
          </w:tcPr>
          <w:p w14:paraId="775A847C"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6699917D"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2C6F5FC6" w14:textId="77777777" w:rsidR="0026680E" w:rsidRPr="00420403" w:rsidRDefault="0026680E" w:rsidP="00077EA3">
            <w:pPr>
              <w:jc w:val="center"/>
            </w:pPr>
            <w:r w:rsidRPr="00420403">
              <w:t>1</w:t>
            </w:r>
          </w:p>
        </w:tc>
        <w:tc>
          <w:tcPr>
            <w:tcW w:w="630" w:type="pct"/>
            <w:tcBorders>
              <w:top w:val="nil"/>
              <w:left w:val="nil"/>
              <w:bottom w:val="single" w:sz="4" w:space="0" w:color="auto"/>
              <w:right w:val="single" w:sz="4" w:space="0" w:color="auto"/>
            </w:tcBorders>
            <w:shd w:val="clear" w:color="auto" w:fill="auto"/>
            <w:noWrap/>
            <w:vAlign w:val="bottom"/>
            <w:hideMark/>
          </w:tcPr>
          <w:p w14:paraId="47B9EFF8" w14:textId="77777777" w:rsidR="0026680E" w:rsidRPr="00420403" w:rsidRDefault="0026680E" w:rsidP="00077EA3">
            <w:pPr>
              <w:jc w:val="center"/>
            </w:pPr>
            <w:r w:rsidRPr="00420403">
              <w:t>1</w:t>
            </w:r>
          </w:p>
        </w:tc>
      </w:tr>
      <w:tr w:rsidR="00420403" w:rsidRPr="00420403" w14:paraId="07231B06" w14:textId="77777777" w:rsidTr="00077EA3">
        <w:tblPrEx>
          <w:jc w:val="left"/>
        </w:tblPrEx>
        <w:trPr>
          <w:trHeight w:val="300"/>
        </w:trPr>
        <w:tc>
          <w:tcPr>
            <w:tcW w:w="2482" w:type="pct"/>
            <w:tcBorders>
              <w:top w:val="single" w:sz="8" w:space="0" w:color="auto"/>
              <w:left w:val="single" w:sz="8" w:space="0" w:color="auto"/>
              <w:bottom w:val="single" w:sz="4" w:space="0" w:color="auto"/>
              <w:right w:val="single" w:sz="4" w:space="0" w:color="auto"/>
            </w:tcBorders>
            <w:shd w:val="clear" w:color="auto" w:fill="EEECE1" w:themeFill="background2"/>
            <w:noWrap/>
            <w:vAlign w:val="bottom"/>
            <w:hideMark/>
          </w:tcPr>
          <w:p w14:paraId="4E4EF6BD" w14:textId="77777777" w:rsidR="0026680E" w:rsidRPr="00420403" w:rsidRDefault="0026680E" w:rsidP="00077EA3">
            <w:pPr>
              <w:rPr>
                <w:b/>
                <w:bCs/>
              </w:rPr>
            </w:pPr>
            <w:r w:rsidRPr="00420403">
              <w:rPr>
                <w:b/>
                <w:bCs/>
              </w:rPr>
              <w:t>Kötelező alapóraszám:</w:t>
            </w:r>
          </w:p>
        </w:tc>
        <w:tc>
          <w:tcPr>
            <w:tcW w:w="630" w:type="pct"/>
            <w:tcBorders>
              <w:top w:val="single" w:sz="8" w:space="0" w:color="auto"/>
              <w:left w:val="nil"/>
              <w:bottom w:val="single" w:sz="4" w:space="0" w:color="auto"/>
              <w:right w:val="single" w:sz="4" w:space="0" w:color="auto"/>
            </w:tcBorders>
            <w:shd w:val="clear" w:color="auto" w:fill="EEECE1" w:themeFill="background2"/>
            <w:noWrap/>
            <w:vAlign w:val="bottom"/>
            <w:hideMark/>
          </w:tcPr>
          <w:p w14:paraId="465C9C55" w14:textId="77777777" w:rsidR="0026680E" w:rsidRPr="00420403" w:rsidRDefault="0026680E" w:rsidP="00077EA3">
            <w:pPr>
              <w:jc w:val="center"/>
              <w:rPr>
                <w:b/>
                <w:bCs/>
              </w:rPr>
            </w:pPr>
            <w:r w:rsidRPr="00420403">
              <w:rPr>
                <w:b/>
                <w:bCs/>
              </w:rPr>
              <w:t>27</w:t>
            </w:r>
          </w:p>
        </w:tc>
        <w:tc>
          <w:tcPr>
            <w:tcW w:w="630" w:type="pct"/>
            <w:tcBorders>
              <w:top w:val="single" w:sz="8" w:space="0" w:color="auto"/>
              <w:left w:val="nil"/>
              <w:bottom w:val="single" w:sz="4" w:space="0" w:color="auto"/>
              <w:right w:val="single" w:sz="4" w:space="0" w:color="auto"/>
            </w:tcBorders>
            <w:shd w:val="clear" w:color="auto" w:fill="EEECE1" w:themeFill="background2"/>
            <w:noWrap/>
            <w:vAlign w:val="bottom"/>
            <w:hideMark/>
          </w:tcPr>
          <w:p w14:paraId="69E64364" w14:textId="77777777" w:rsidR="0026680E" w:rsidRPr="00420403" w:rsidRDefault="0026680E" w:rsidP="00077EA3">
            <w:pPr>
              <w:jc w:val="center"/>
              <w:rPr>
                <w:b/>
                <w:bCs/>
              </w:rPr>
            </w:pPr>
            <w:r w:rsidRPr="00420403">
              <w:rPr>
                <w:b/>
                <w:bCs/>
              </w:rPr>
              <w:t>27</w:t>
            </w:r>
          </w:p>
        </w:tc>
        <w:tc>
          <w:tcPr>
            <w:tcW w:w="630" w:type="pct"/>
            <w:tcBorders>
              <w:top w:val="single" w:sz="8" w:space="0" w:color="auto"/>
              <w:left w:val="nil"/>
              <w:bottom w:val="single" w:sz="4" w:space="0" w:color="auto"/>
              <w:right w:val="single" w:sz="4" w:space="0" w:color="auto"/>
            </w:tcBorders>
            <w:shd w:val="clear" w:color="auto" w:fill="EEECE1" w:themeFill="background2"/>
            <w:noWrap/>
            <w:vAlign w:val="bottom"/>
            <w:hideMark/>
          </w:tcPr>
          <w:p w14:paraId="41B43D5A" w14:textId="77777777" w:rsidR="0026680E" w:rsidRPr="00420403" w:rsidRDefault="0026680E" w:rsidP="00077EA3">
            <w:pPr>
              <w:jc w:val="center"/>
              <w:rPr>
                <w:b/>
                <w:bCs/>
              </w:rPr>
            </w:pPr>
            <w:r w:rsidRPr="00420403">
              <w:rPr>
                <w:b/>
                <w:bCs/>
              </w:rPr>
              <w:t>29</w:t>
            </w:r>
          </w:p>
        </w:tc>
        <w:tc>
          <w:tcPr>
            <w:tcW w:w="630" w:type="pct"/>
            <w:tcBorders>
              <w:top w:val="single" w:sz="8" w:space="0" w:color="auto"/>
              <w:left w:val="nil"/>
              <w:bottom w:val="single" w:sz="4" w:space="0" w:color="auto"/>
              <w:right w:val="single" w:sz="4" w:space="0" w:color="auto"/>
            </w:tcBorders>
            <w:shd w:val="clear" w:color="auto" w:fill="EEECE1" w:themeFill="background2"/>
            <w:noWrap/>
            <w:vAlign w:val="bottom"/>
            <w:hideMark/>
          </w:tcPr>
          <w:p w14:paraId="3AA2805C" w14:textId="77777777" w:rsidR="0026680E" w:rsidRPr="00420403" w:rsidRDefault="0026680E" w:rsidP="00077EA3">
            <w:pPr>
              <w:jc w:val="center"/>
              <w:rPr>
                <w:b/>
                <w:bCs/>
              </w:rPr>
            </w:pPr>
            <w:r w:rsidRPr="00420403">
              <w:rPr>
                <w:b/>
                <w:bCs/>
              </w:rPr>
              <w:t>28</w:t>
            </w:r>
          </w:p>
        </w:tc>
      </w:tr>
      <w:tr w:rsidR="00420403" w:rsidRPr="00420403" w14:paraId="36D7CD9B" w14:textId="77777777" w:rsidTr="00077EA3">
        <w:tblPrEx>
          <w:jc w:val="left"/>
        </w:tblPrEx>
        <w:trPr>
          <w:trHeight w:val="300"/>
        </w:trPr>
        <w:tc>
          <w:tcPr>
            <w:tcW w:w="2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613C" w14:textId="77777777" w:rsidR="0026680E" w:rsidRPr="00420403" w:rsidRDefault="0026680E" w:rsidP="00077EA3">
            <w:pPr>
              <w:rPr>
                <w:b/>
              </w:rPr>
            </w:pPr>
            <w:r w:rsidRPr="00420403">
              <w:rPr>
                <w:b/>
              </w:rPr>
              <w:t>Szabadon tervezhető órakeret:</w:t>
            </w:r>
          </w:p>
        </w:tc>
        <w:tc>
          <w:tcPr>
            <w:tcW w:w="2518" w:type="pct"/>
            <w:gridSpan w:val="4"/>
            <w:tcBorders>
              <w:top w:val="single" w:sz="4" w:space="0" w:color="auto"/>
              <w:left w:val="nil"/>
              <w:bottom w:val="single" w:sz="4" w:space="0" w:color="auto"/>
              <w:right w:val="single" w:sz="4" w:space="0" w:color="auto"/>
            </w:tcBorders>
            <w:shd w:val="clear" w:color="auto" w:fill="auto"/>
            <w:noWrap/>
            <w:vAlign w:val="bottom"/>
          </w:tcPr>
          <w:p w14:paraId="1D2F3382" w14:textId="77777777" w:rsidR="0026680E" w:rsidRPr="00420403" w:rsidRDefault="0026680E" w:rsidP="00077EA3">
            <w:pPr>
              <w:jc w:val="center"/>
            </w:pPr>
          </w:p>
        </w:tc>
      </w:tr>
      <w:tr w:rsidR="00420403" w:rsidRPr="00420403" w14:paraId="7FE57818" w14:textId="77777777" w:rsidTr="00077EA3">
        <w:tblPrEx>
          <w:jc w:val="left"/>
        </w:tblPrEx>
        <w:trPr>
          <w:trHeight w:val="300"/>
        </w:trPr>
        <w:tc>
          <w:tcPr>
            <w:tcW w:w="2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782D0" w14:textId="77777777" w:rsidR="0026680E" w:rsidRPr="00420403" w:rsidRDefault="0026680E" w:rsidP="00077EA3">
            <w:r w:rsidRPr="00420403">
              <w:t>angol nyelv</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25620E53" w14:textId="77777777" w:rsidR="0026680E" w:rsidRPr="00420403" w:rsidRDefault="0026680E" w:rsidP="00077EA3">
            <w:pPr>
              <w:jc w:val="center"/>
            </w:pPr>
            <w:r w:rsidRPr="00420403">
              <w:t>1</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3DCC58CC" w14:textId="77777777" w:rsidR="0026680E" w:rsidRPr="00420403" w:rsidRDefault="0026680E" w:rsidP="00077EA3">
            <w:pPr>
              <w:jc w:val="center"/>
            </w:pPr>
            <w:r w:rsidRPr="00420403">
              <w:t>1</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6377715C" w14:textId="77777777" w:rsidR="0026680E" w:rsidRPr="00420403" w:rsidRDefault="0026680E" w:rsidP="00077EA3">
            <w:pPr>
              <w:jc w:val="center"/>
            </w:pPr>
            <w:r w:rsidRPr="00420403">
              <w:t>1</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7844BBCC" w14:textId="77777777" w:rsidR="0026680E" w:rsidRPr="00420403" w:rsidRDefault="0026680E" w:rsidP="00077EA3">
            <w:pPr>
              <w:jc w:val="center"/>
            </w:pPr>
            <w:r w:rsidRPr="00420403">
              <w:t>1</w:t>
            </w:r>
          </w:p>
        </w:tc>
      </w:tr>
      <w:tr w:rsidR="00420403" w:rsidRPr="00420403" w14:paraId="74862D6D" w14:textId="77777777" w:rsidTr="00077EA3">
        <w:tblPrEx>
          <w:jc w:val="left"/>
        </w:tblPrEx>
        <w:trPr>
          <w:trHeight w:val="300"/>
        </w:trPr>
        <w:tc>
          <w:tcPr>
            <w:tcW w:w="2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D1BA5" w14:textId="77777777" w:rsidR="0026680E" w:rsidRPr="00420403" w:rsidRDefault="0026680E" w:rsidP="00077EA3">
            <w:r w:rsidRPr="00420403">
              <w:t>gazdasági és pénzügyi kultúra I.</w:t>
            </w: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405A4436" w14:textId="77777777" w:rsidR="0026680E" w:rsidRPr="00420403" w:rsidRDefault="0026680E" w:rsidP="00077EA3">
            <w:pPr>
              <w:jc w:val="center"/>
            </w:pP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61F79917" w14:textId="77777777" w:rsidR="0026680E" w:rsidRPr="00420403" w:rsidRDefault="0026680E" w:rsidP="00077EA3">
            <w:pPr>
              <w:jc w:val="center"/>
            </w:pP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72B90083" w14:textId="77777777" w:rsidR="0026680E" w:rsidRPr="00420403" w:rsidRDefault="0026680E" w:rsidP="00077EA3">
            <w:pPr>
              <w:jc w:val="center"/>
            </w:pPr>
          </w:p>
        </w:tc>
        <w:tc>
          <w:tcPr>
            <w:tcW w:w="630" w:type="pct"/>
            <w:tcBorders>
              <w:top w:val="single" w:sz="4" w:space="0" w:color="auto"/>
              <w:left w:val="nil"/>
              <w:bottom w:val="single" w:sz="4" w:space="0" w:color="auto"/>
              <w:right w:val="single" w:sz="4" w:space="0" w:color="auto"/>
            </w:tcBorders>
            <w:shd w:val="clear" w:color="auto" w:fill="auto"/>
            <w:noWrap/>
            <w:vAlign w:val="bottom"/>
          </w:tcPr>
          <w:p w14:paraId="3E5596C7" w14:textId="77777777" w:rsidR="0026680E" w:rsidRPr="00420403" w:rsidRDefault="0026680E" w:rsidP="00077EA3">
            <w:pPr>
              <w:jc w:val="center"/>
            </w:pPr>
            <w:r w:rsidRPr="00420403">
              <w:t>1</w:t>
            </w:r>
          </w:p>
        </w:tc>
      </w:tr>
      <w:tr w:rsidR="00420403" w:rsidRPr="00420403" w14:paraId="1C324EE2" w14:textId="77777777" w:rsidTr="00077EA3">
        <w:tblPrEx>
          <w:jc w:val="left"/>
        </w:tblPrEx>
        <w:trPr>
          <w:trHeight w:val="300"/>
        </w:trPr>
        <w:tc>
          <w:tcPr>
            <w:tcW w:w="2482" w:type="pct"/>
            <w:tcBorders>
              <w:top w:val="single" w:sz="4" w:space="0" w:color="auto"/>
              <w:left w:val="single" w:sz="8" w:space="0" w:color="auto"/>
              <w:bottom w:val="single" w:sz="8" w:space="0" w:color="auto"/>
              <w:right w:val="single" w:sz="4" w:space="0" w:color="auto"/>
            </w:tcBorders>
            <w:shd w:val="clear" w:color="auto" w:fill="EEECE1" w:themeFill="background2"/>
            <w:noWrap/>
            <w:vAlign w:val="bottom"/>
            <w:hideMark/>
          </w:tcPr>
          <w:p w14:paraId="5A89A655" w14:textId="77777777" w:rsidR="0026680E" w:rsidRPr="00420403" w:rsidRDefault="0026680E" w:rsidP="00077EA3">
            <w:pPr>
              <w:rPr>
                <w:b/>
                <w:bCs/>
              </w:rPr>
            </w:pPr>
            <w:r w:rsidRPr="00420403">
              <w:rPr>
                <w:b/>
                <w:bCs/>
              </w:rPr>
              <w:t>Kötelező + szabadon tervezhető óraszám összesen:</w:t>
            </w:r>
          </w:p>
        </w:tc>
        <w:tc>
          <w:tcPr>
            <w:tcW w:w="630" w:type="pct"/>
            <w:tcBorders>
              <w:top w:val="single" w:sz="4" w:space="0" w:color="auto"/>
              <w:left w:val="nil"/>
              <w:bottom w:val="single" w:sz="8" w:space="0" w:color="auto"/>
              <w:right w:val="single" w:sz="4" w:space="0" w:color="auto"/>
            </w:tcBorders>
            <w:shd w:val="clear" w:color="auto" w:fill="EEECE1" w:themeFill="background2"/>
            <w:noWrap/>
            <w:vAlign w:val="bottom"/>
            <w:hideMark/>
          </w:tcPr>
          <w:p w14:paraId="6DBEEEE8" w14:textId="77777777" w:rsidR="0026680E" w:rsidRPr="00420403" w:rsidRDefault="0026680E" w:rsidP="00077EA3">
            <w:pPr>
              <w:jc w:val="center"/>
              <w:rPr>
                <w:b/>
                <w:bCs/>
              </w:rPr>
            </w:pPr>
            <w:r w:rsidRPr="00420403">
              <w:rPr>
                <w:b/>
                <w:bCs/>
              </w:rPr>
              <w:t>28</w:t>
            </w:r>
          </w:p>
        </w:tc>
        <w:tc>
          <w:tcPr>
            <w:tcW w:w="630" w:type="pct"/>
            <w:tcBorders>
              <w:top w:val="single" w:sz="4" w:space="0" w:color="auto"/>
              <w:left w:val="nil"/>
              <w:bottom w:val="single" w:sz="8" w:space="0" w:color="auto"/>
              <w:right w:val="single" w:sz="4" w:space="0" w:color="auto"/>
            </w:tcBorders>
            <w:shd w:val="clear" w:color="auto" w:fill="EEECE1" w:themeFill="background2"/>
            <w:noWrap/>
            <w:vAlign w:val="bottom"/>
            <w:hideMark/>
          </w:tcPr>
          <w:p w14:paraId="50E026ED" w14:textId="77777777" w:rsidR="0026680E" w:rsidRPr="00420403" w:rsidRDefault="0026680E" w:rsidP="00077EA3">
            <w:pPr>
              <w:jc w:val="center"/>
              <w:rPr>
                <w:b/>
                <w:bCs/>
              </w:rPr>
            </w:pPr>
            <w:r w:rsidRPr="00420403">
              <w:rPr>
                <w:b/>
                <w:bCs/>
              </w:rPr>
              <w:t>28</w:t>
            </w:r>
          </w:p>
        </w:tc>
        <w:tc>
          <w:tcPr>
            <w:tcW w:w="630" w:type="pct"/>
            <w:tcBorders>
              <w:top w:val="single" w:sz="4" w:space="0" w:color="auto"/>
              <w:left w:val="nil"/>
              <w:bottom w:val="single" w:sz="8" w:space="0" w:color="auto"/>
              <w:right w:val="single" w:sz="4" w:space="0" w:color="auto"/>
            </w:tcBorders>
            <w:shd w:val="clear" w:color="auto" w:fill="EEECE1" w:themeFill="background2"/>
            <w:noWrap/>
            <w:vAlign w:val="bottom"/>
            <w:hideMark/>
          </w:tcPr>
          <w:p w14:paraId="42423A9F" w14:textId="77777777" w:rsidR="0026680E" w:rsidRPr="00420403" w:rsidRDefault="0026680E" w:rsidP="00077EA3">
            <w:pPr>
              <w:jc w:val="center"/>
              <w:rPr>
                <w:b/>
                <w:bCs/>
              </w:rPr>
            </w:pPr>
            <w:r w:rsidRPr="00420403">
              <w:rPr>
                <w:b/>
                <w:bCs/>
              </w:rPr>
              <w:t>30</w:t>
            </w:r>
          </w:p>
        </w:tc>
        <w:tc>
          <w:tcPr>
            <w:tcW w:w="630" w:type="pct"/>
            <w:tcBorders>
              <w:top w:val="single" w:sz="4" w:space="0" w:color="auto"/>
              <w:left w:val="nil"/>
              <w:bottom w:val="single" w:sz="8" w:space="0" w:color="auto"/>
              <w:right w:val="single" w:sz="4" w:space="0" w:color="auto"/>
            </w:tcBorders>
            <w:shd w:val="clear" w:color="auto" w:fill="EEECE1" w:themeFill="background2"/>
            <w:noWrap/>
            <w:vAlign w:val="bottom"/>
            <w:hideMark/>
          </w:tcPr>
          <w:p w14:paraId="01CFCE84" w14:textId="77777777" w:rsidR="0026680E" w:rsidRPr="00420403" w:rsidRDefault="0026680E" w:rsidP="00077EA3">
            <w:pPr>
              <w:jc w:val="center"/>
              <w:rPr>
                <w:b/>
                <w:bCs/>
              </w:rPr>
            </w:pPr>
            <w:r w:rsidRPr="00420403">
              <w:rPr>
                <w:b/>
                <w:bCs/>
              </w:rPr>
              <w:t>30</w:t>
            </w:r>
          </w:p>
        </w:tc>
      </w:tr>
      <w:tr w:rsidR="00420403" w:rsidRPr="00420403" w14:paraId="5F2D1D17" w14:textId="77777777" w:rsidTr="00077EA3">
        <w:tblPrEx>
          <w:jc w:val="left"/>
        </w:tblPrEx>
        <w:trPr>
          <w:trHeight w:val="300"/>
        </w:trPr>
        <w:tc>
          <w:tcPr>
            <w:tcW w:w="2482" w:type="pct"/>
            <w:tcBorders>
              <w:top w:val="nil"/>
              <w:left w:val="single" w:sz="8" w:space="0" w:color="auto"/>
              <w:bottom w:val="single" w:sz="8" w:space="0" w:color="auto"/>
              <w:right w:val="single" w:sz="4" w:space="0" w:color="auto"/>
            </w:tcBorders>
            <w:shd w:val="clear" w:color="auto" w:fill="auto"/>
            <w:noWrap/>
            <w:vAlign w:val="bottom"/>
          </w:tcPr>
          <w:p w14:paraId="5108FF08" w14:textId="77777777" w:rsidR="0026680E" w:rsidRPr="00420403" w:rsidRDefault="0026680E" w:rsidP="00077EA3">
            <w:r w:rsidRPr="00420403">
              <w:t>angol nyelv (a NAT 8.§ 4. pontja szerint)</w:t>
            </w:r>
          </w:p>
        </w:tc>
        <w:tc>
          <w:tcPr>
            <w:tcW w:w="630" w:type="pct"/>
            <w:tcBorders>
              <w:top w:val="nil"/>
              <w:left w:val="nil"/>
              <w:bottom w:val="single" w:sz="8" w:space="0" w:color="auto"/>
              <w:right w:val="single" w:sz="4" w:space="0" w:color="auto"/>
            </w:tcBorders>
            <w:shd w:val="clear" w:color="auto" w:fill="auto"/>
            <w:noWrap/>
            <w:vAlign w:val="bottom"/>
          </w:tcPr>
          <w:p w14:paraId="612CB8F6"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tcPr>
          <w:p w14:paraId="0BC09428"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tcPr>
          <w:p w14:paraId="76006D63"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tcPr>
          <w:p w14:paraId="09716B46" w14:textId="77777777" w:rsidR="0026680E" w:rsidRPr="00420403" w:rsidRDefault="0026680E" w:rsidP="00077EA3">
            <w:pPr>
              <w:jc w:val="center"/>
            </w:pPr>
            <w:r w:rsidRPr="00420403">
              <w:t>1</w:t>
            </w:r>
          </w:p>
        </w:tc>
      </w:tr>
      <w:tr w:rsidR="00420403" w:rsidRPr="00420403" w14:paraId="55F23116" w14:textId="77777777" w:rsidTr="00077EA3">
        <w:tblPrEx>
          <w:jc w:val="left"/>
        </w:tblPrEx>
        <w:trPr>
          <w:trHeight w:val="300"/>
        </w:trPr>
        <w:tc>
          <w:tcPr>
            <w:tcW w:w="2482" w:type="pct"/>
            <w:tcBorders>
              <w:top w:val="nil"/>
              <w:left w:val="single" w:sz="8" w:space="0" w:color="auto"/>
              <w:bottom w:val="single" w:sz="8" w:space="0" w:color="auto"/>
              <w:right w:val="single" w:sz="4" w:space="0" w:color="auto"/>
            </w:tcBorders>
            <w:shd w:val="clear" w:color="auto" w:fill="auto"/>
            <w:noWrap/>
            <w:vAlign w:val="bottom"/>
            <w:hideMark/>
          </w:tcPr>
          <w:p w14:paraId="60C1F231" w14:textId="77777777" w:rsidR="0026680E" w:rsidRPr="00420403" w:rsidRDefault="0026680E" w:rsidP="00077EA3">
            <w:r w:rsidRPr="00420403">
              <w:t>hittan (a NAT 9.§ 1.a. pontja  szerint)</w:t>
            </w:r>
          </w:p>
        </w:tc>
        <w:tc>
          <w:tcPr>
            <w:tcW w:w="630" w:type="pct"/>
            <w:tcBorders>
              <w:top w:val="nil"/>
              <w:left w:val="nil"/>
              <w:bottom w:val="single" w:sz="8" w:space="0" w:color="auto"/>
              <w:right w:val="single" w:sz="4" w:space="0" w:color="auto"/>
            </w:tcBorders>
            <w:shd w:val="clear" w:color="auto" w:fill="auto"/>
            <w:noWrap/>
            <w:vAlign w:val="bottom"/>
            <w:hideMark/>
          </w:tcPr>
          <w:p w14:paraId="0B751ECA"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hideMark/>
          </w:tcPr>
          <w:p w14:paraId="272AEED2"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hideMark/>
          </w:tcPr>
          <w:p w14:paraId="3518B40C" w14:textId="77777777" w:rsidR="0026680E" w:rsidRPr="00420403" w:rsidRDefault="0026680E" w:rsidP="00077EA3">
            <w:pPr>
              <w:jc w:val="center"/>
            </w:pPr>
            <w:r w:rsidRPr="00420403">
              <w:t>1</w:t>
            </w:r>
          </w:p>
        </w:tc>
        <w:tc>
          <w:tcPr>
            <w:tcW w:w="630" w:type="pct"/>
            <w:tcBorders>
              <w:top w:val="nil"/>
              <w:left w:val="nil"/>
              <w:bottom w:val="single" w:sz="8" w:space="0" w:color="auto"/>
              <w:right w:val="single" w:sz="4" w:space="0" w:color="auto"/>
            </w:tcBorders>
            <w:shd w:val="clear" w:color="auto" w:fill="auto"/>
            <w:noWrap/>
            <w:vAlign w:val="bottom"/>
            <w:hideMark/>
          </w:tcPr>
          <w:p w14:paraId="0FC00E53" w14:textId="77777777" w:rsidR="0026680E" w:rsidRPr="00420403" w:rsidRDefault="0026680E" w:rsidP="00077EA3">
            <w:pPr>
              <w:jc w:val="center"/>
            </w:pPr>
            <w:r w:rsidRPr="00420403">
              <w:t>1</w:t>
            </w:r>
          </w:p>
        </w:tc>
      </w:tr>
      <w:tr w:rsidR="00420403" w:rsidRPr="00420403" w14:paraId="4CB4E75C" w14:textId="77777777" w:rsidTr="00077EA3">
        <w:tblPrEx>
          <w:jc w:val="left"/>
        </w:tblPrEx>
        <w:trPr>
          <w:trHeight w:val="300"/>
        </w:trPr>
        <w:tc>
          <w:tcPr>
            <w:tcW w:w="2482" w:type="pct"/>
            <w:tcBorders>
              <w:top w:val="nil"/>
              <w:left w:val="single" w:sz="8" w:space="0" w:color="auto"/>
              <w:bottom w:val="single" w:sz="8" w:space="0" w:color="auto"/>
              <w:right w:val="single" w:sz="4" w:space="0" w:color="auto"/>
            </w:tcBorders>
            <w:shd w:val="clear" w:color="auto" w:fill="EEECE1" w:themeFill="background2"/>
            <w:noWrap/>
            <w:vAlign w:val="bottom"/>
          </w:tcPr>
          <w:p w14:paraId="4751F5E7" w14:textId="77777777" w:rsidR="0026680E" w:rsidRPr="00420403" w:rsidRDefault="0026680E" w:rsidP="00077EA3">
            <w:pPr>
              <w:rPr>
                <w:b/>
              </w:rPr>
            </w:pPr>
            <w:r w:rsidRPr="00420403">
              <w:rPr>
                <w:b/>
              </w:rPr>
              <w:t>Összes heti óraszám:</w:t>
            </w:r>
          </w:p>
        </w:tc>
        <w:tc>
          <w:tcPr>
            <w:tcW w:w="630" w:type="pct"/>
            <w:tcBorders>
              <w:top w:val="nil"/>
              <w:left w:val="nil"/>
              <w:bottom w:val="single" w:sz="8" w:space="0" w:color="auto"/>
              <w:right w:val="single" w:sz="4" w:space="0" w:color="auto"/>
            </w:tcBorders>
            <w:shd w:val="clear" w:color="auto" w:fill="EEECE1" w:themeFill="background2"/>
            <w:noWrap/>
            <w:vAlign w:val="bottom"/>
          </w:tcPr>
          <w:p w14:paraId="2E5381C0" w14:textId="77777777" w:rsidR="0026680E" w:rsidRPr="00420403" w:rsidRDefault="0026680E" w:rsidP="00077EA3">
            <w:pPr>
              <w:jc w:val="center"/>
              <w:rPr>
                <w:b/>
              </w:rPr>
            </w:pPr>
            <w:r w:rsidRPr="00420403">
              <w:rPr>
                <w:b/>
              </w:rPr>
              <w:t>30</w:t>
            </w:r>
          </w:p>
        </w:tc>
        <w:tc>
          <w:tcPr>
            <w:tcW w:w="630" w:type="pct"/>
            <w:tcBorders>
              <w:top w:val="nil"/>
              <w:left w:val="nil"/>
              <w:bottom w:val="single" w:sz="8" w:space="0" w:color="auto"/>
              <w:right w:val="single" w:sz="4" w:space="0" w:color="auto"/>
            </w:tcBorders>
            <w:shd w:val="clear" w:color="auto" w:fill="EEECE1" w:themeFill="background2"/>
            <w:noWrap/>
            <w:vAlign w:val="bottom"/>
          </w:tcPr>
          <w:p w14:paraId="54A56CA1" w14:textId="77777777" w:rsidR="0026680E" w:rsidRPr="00420403" w:rsidRDefault="0026680E" w:rsidP="00077EA3">
            <w:pPr>
              <w:jc w:val="center"/>
              <w:rPr>
                <w:b/>
              </w:rPr>
            </w:pPr>
            <w:r w:rsidRPr="00420403">
              <w:rPr>
                <w:b/>
              </w:rPr>
              <w:t>30</w:t>
            </w:r>
          </w:p>
        </w:tc>
        <w:tc>
          <w:tcPr>
            <w:tcW w:w="630" w:type="pct"/>
            <w:tcBorders>
              <w:top w:val="nil"/>
              <w:left w:val="nil"/>
              <w:bottom w:val="single" w:sz="8" w:space="0" w:color="auto"/>
              <w:right w:val="single" w:sz="4" w:space="0" w:color="auto"/>
            </w:tcBorders>
            <w:shd w:val="clear" w:color="auto" w:fill="EEECE1" w:themeFill="background2"/>
            <w:noWrap/>
            <w:vAlign w:val="bottom"/>
          </w:tcPr>
          <w:p w14:paraId="69453A12" w14:textId="77777777" w:rsidR="0026680E" w:rsidRPr="00420403" w:rsidRDefault="0026680E" w:rsidP="00077EA3">
            <w:pPr>
              <w:jc w:val="center"/>
              <w:rPr>
                <w:b/>
              </w:rPr>
            </w:pPr>
            <w:r w:rsidRPr="00420403">
              <w:rPr>
                <w:b/>
              </w:rPr>
              <w:t>32</w:t>
            </w:r>
          </w:p>
        </w:tc>
        <w:tc>
          <w:tcPr>
            <w:tcW w:w="630" w:type="pct"/>
            <w:tcBorders>
              <w:top w:val="nil"/>
              <w:left w:val="nil"/>
              <w:bottom w:val="single" w:sz="8" w:space="0" w:color="auto"/>
              <w:right w:val="single" w:sz="4" w:space="0" w:color="auto"/>
            </w:tcBorders>
            <w:shd w:val="clear" w:color="auto" w:fill="EEECE1" w:themeFill="background2"/>
            <w:noWrap/>
            <w:vAlign w:val="bottom"/>
          </w:tcPr>
          <w:p w14:paraId="1FD1BFB9" w14:textId="77777777" w:rsidR="0026680E" w:rsidRPr="00420403" w:rsidRDefault="0026680E" w:rsidP="00077EA3">
            <w:pPr>
              <w:jc w:val="center"/>
              <w:rPr>
                <w:b/>
              </w:rPr>
            </w:pPr>
            <w:r w:rsidRPr="00420403">
              <w:rPr>
                <w:b/>
              </w:rPr>
              <w:t>32</w:t>
            </w:r>
          </w:p>
        </w:tc>
      </w:tr>
      <w:tr w:rsidR="00420403" w:rsidRPr="00420403" w14:paraId="76B5AB75" w14:textId="77777777" w:rsidTr="00077EA3">
        <w:tblPrEx>
          <w:jc w:val="left"/>
        </w:tblPrEx>
        <w:trPr>
          <w:trHeight w:val="288"/>
        </w:trPr>
        <w:tc>
          <w:tcPr>
            <w:tcW w:w="2482" w:type="pct"/>
            <w:tcBorders>
              <w:top w:val="nil"/>
              <w:left w:val="nil"/>
              <w:bottom w:val="nil"/>
              <w:right w:val="nil"/>
            </w:tcBorders>
            <w:shd w:val="clear" w:color="auto" w:fill="auto"/>
            <w:noWrap/>
            <w:vAlign w:val="bottom"/>
            <w:hideMark/>
          </w:tcPr>
          <w:p w14:paraId="531C9561" w14:textId="77777777" w:rsidR="0026680E" w:rsidRPr="00420403" w:rsidRDefault="0026680E" w:rsidP="00077EA3">
            <w:pPr>
              <w:jc w:val="right"/>
            </w:pPr>
          </w:p>
          <w:p w14:paraId="0A9B85BB" w14:textId="77777777" w:rsidR="0026680E" w:rsidRPr="00420403" w:rsidRDefault="0026680E" w:rsidP="00077EA3">
            <w:pPr>
              <w:jc w:val="right"/>
            </w:pPr>
          </w:p>
        </w:tc>
        <w:tc>
          <w:tcPr>
            <w:tcW w:w="630" w:type="pct"/>
            <w:tcBorders>
              <w:top w:val="nil"/>
              <w:left w:val="nil"/>
              <w:bottom w:val="nil"/>
              <w:right w:val="nil"/>
            </w:tcBorders>
            <w:shd w:val="clear" w:color="auto" w:fill="auto"/>
            <w:noWrap/>
            <w:vAlign w:val="bottom"/>
            <w:hideMark/>
          </w:tcPr>
          <w:p w14:paraId="0B660219"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636B1E2B"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1F715474"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59C1B125" w14:textId="77777777" w:rsidR="0026680E" w:rsidRPr="00420403" w:rsidRDefault="0026680E" w:rsidP="00077EA3">
            <w:pPr>
              <w:jc w:val="center"/>
            </w:pPr>
          </w:p>
        </w:tc>
      </w:tr>
      <w:tr w:rsidR="00B62E60" w:rsidRPr="00420403" w14:paraId="2A147A98" w14:textId="77777777" w:rsidTr="00077EA3">
        <w:tblPrEx>
          <w:jc w:val="left"/>
        </w:tblPrEx>
        <w:trPr>
          <w:trHeight w:val="288"/>
        </w:trPr>
        <w:tc>
          <w:tcPr>
            <w:tcW w:w="2482" w:type="pct"/>
            <w:tcBorders>
              <w:top w:val="nil"/>
              <w:left w:val="nil"/>
              <w:bottom w:val="nil"/>
              <w:right w:val="nil"/>
            </w:tcBorders>
            <w:shd w:val="clear" w:color="auto" w:fill="auto"/>
            <w:noWrap/>
            <w:vAlign w:val="bottom"/>
            <w:hideMark/>
          </w:tcPr>
          <w:p w14:paraId="327FB199" w14:textId="77777777" w:rsidR="0026680E" w:rsidRPr="00420403" w:rsidRDefault="0026680E" w:rsidP="00077EA3"/>
        </w:tc>
        <w:tc>
          <w:tcPr>
            <w:tcW w:w="630" w:type="pct"/>
            <w:tcBorders>
              <w:top w:val="nil"/>
              <w:left w:val="nil"/>
              <w:bottom w:val="nil"/>
              <w:right w:val="nil"/>
            </w:tcBorders>
            <w:shd w:val="clear" w:color="auto" w:fill="auto"/>
            <w:noWrap/>
            <w:vAlign w:val="bottom"/>
            <w:hideMark/>
          </w:tcPr>
          <w:p w14:paraId="67CD0B6D"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403C546D"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657FAECA" w14:textId="77777777" w:rsidR="0026680E" w:rsidRPr="00420403" w:rsidRDefault="0026680E" w:rsidP="00077EA3">
            <w:pPr>
              <w:jc w:val="center"/>
            </w:pPr>
          </w:p>
        </w:tc>
        <w:tc>
          <w:tcPr>
            <w:tcW w:w="630" w:type="pct"/>
            <w:tcBorders>
              <w:top w:val="nil"/>
              <w:left w:val="nil"/>
              <w:bottom w:val="nil"/>
              <w:right w:val="nil"/>
            </w:tcBorders>
            <w:shd w:val="clear" w:color="auto" w:fill="auto"/>
            <w:noWrap/>
            <w:vAlign w:val="bottom"/>
            <w:hideMark/>
          </w:tcPr>
          <w:p w14:paraId="6E616960" w14:textId="77777777" w:rsidR="0026680E" w:rsidRPr="00420403" w:rsidRDefault="0026680E" w:rsidP="00077EA3">
            <w:pPr>
              <w:jc w:val="center"/>
            </w:pPr>
          </w:p>
        </w:tc>
      </w:tr>
    </w:tbl>
    <w:p w14:paraId="6EAFD04A" w14:textId="77777777" w:rsidR="00592678" w:rsidRPr="00420403" w:rsidRDefault="00592678" w:rsidP="00AB161F"/>
    <w:p w14:paraId="69D69420" w14:textId="77777777" w:rsidR="00592678" w:rsidRPr="00420403" w:rsidRDefault="00247C35" w:rsidP="00AB161F">
      <w:r w:rsidRPr="00420403">
        <w:t>Szabadon választható tanórai foglalkozások:</w:t>
      </w:r>
    </w:p>
    <w:tbl>
      <w:tblPr>
        <w:tblpPr w:leftFromText="141" w:rightFromText="141" w:vertAnchor="text" w:horzAnchor="margin" w:tblpXSpec="center" w:tblpY="13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20403" w:rsidRPr="00420403" w14:paraId="5D3059B5" w14:textId="77777777" w:rsidTr="00201DD4">
        <w:trPr>
          <w:jc w:val="center"/>
        </w:trPr>
        <w:tc>
          <w:tcPr>
            <w:tcW w:w="3020" w:type="dxa"/>
          </w:tcPr>
          <w:p w14:paraId="67FD8988" w14:textId="77777777" w:rsidR="00247C35" w:rsidRPr="00420403" w:rsidRDefault="00247C35" w:rsidP="00201DD4">
            <w:pPr>
              <w:jc w:val="center"/>
              <w:rPr>
                <w:b/>
              </w:rPr>
            </w:pPr>
            <w:r w:rsidRPr="00420403">
              <w:rPr>
                <w:b/>
              </w:rPr>
              <w:t>Évfolyam</w:t>
            </w:r>
          </w:p>
        </w:tc>
        <w:tc>
          <w:tcPr>
            <w:tcW w:w="3021" w:type="dxa"/>
          </w:tcPr>
          <w:p w14:paraId="0492148E" w14:textId="77777777" w:rsidR="00247C35" w:rsidRPr="00420403" w:rsidRDefault="00247C35" w:rsidP="00201DD4">
            <w:pPr>
              <w:jc w:val="center"/>
              <w:rPr>
                <w:b/>
              </w:rPr>
            </w:pPr>
            <w:r w:rsidRPr="00420403">
              <w:rPr>
                <w:b/>
              </w:rPr>
              <w:t>Óraszám</w:t>
            </w:r>
          </w:p>
        </w:tc>
        <w:tc>
          <w:tcPr>
            <w:tcW w:w="3021" w:type="dxa"/>
          </w:tcPr>
          <w:p w14:paraId="732B3F82" w14:textId="77777777" w:rsidR="00247C35" w:rsidRPr="00420403" w:rsidRDefault="00247C35" w:rsidP="00201DD4">
            <w:pPr>
              <w:rPr>
                <w:b/>
              </w:rPr>
            </w:pPr>
            <w:r w:rsidRPr="00420403">
              <w:rPr>
                <w:b/>
              </w:rPr>
              <w:t>Tantárgy</w:t>
            </w:r>
          </w:p>
        </w:tc>
      </w:tr>
      <w:tr w:rsidR="00420403" w:rsidRPr="00420403" w14:paraId="5DFAA841" w14:textId="77777777" w:rsidTr="00201DD4">
        <w:trPr>
          <w:jc w:val="center"/>
        </w:trPr>
        <w:tc>
          <w:tcPr>
            <w:tcW w:w="3020" w:type="dxa"/>
          </w:tcPr>
          <w:p w14:paraId="22EE5BC8" w14:textId="77777777" w:rsidR="00247C35" w:rsidRPr="00420403" w:rsidRDefault="00247C35" w:rsidP="00201DD4">
            <w:pPr>
              <w:jc w:val="center"/>
            </w:pPr>
            <w:r w:rsidRPr="00420403">
              <w:t>1.</w:t>
            </w:r>
          </w:p>
        </w:tc>
        <w:tc>
          <w:tcPr>
            <w:tcW w:w="3021" w:type="dxa"/>
          </w:tcPr>
          <w:p w14:paraId="2D43D821" w14:textId="77777777" w:rsidR="00247C35" w:rsidRPr="00420403" w:rsidRDefault="00247C35" w:rsidP="00201DD4">
            <w:pPr>
              <w:jc w:val="center"/>
            </w:pPr>
            <w:r w:rsidRPr="00420403">
              <w:t>1óra</w:t>
            </w:r>
          </w:p>
        </w:tc>
        <w:tc>
          <w:tcPr>
            <w:tcW w:w="3021" w:type="dxa"/>
          </w:tcPr>
          <w:p w14:paraId="1EC746FA" w14:textId="77777777" w:rsidR="00247C35" w:rsidRPr="00420403" w:rsidRDefault="00247C35" w:rsidP="00201DD4">
            <w:r w:rsidRPr="00420403">
              <w:t>családi életre nevelés</w:t>
            </w:r>
          </w:p>
        </w:tc>
      </w:tr>
      <w:tr w:rsidR="00420403" w:rsidRPr="00420403" w14:paraId="008A2A29" w14:textId="77777777" w:rsidTr="00201DD4">
        <w:trPr>
          <w:jc w:val="center"/>
        </w:trPr>
        <w:tc>
          <w:tcPr>
            <w:tcW w:w="3020" w:type="dxa"/>
          </w:tcPr>
          <w:p w14:paraId="7415B1BB" w14:textId="77777777" w:rsidR="00247C35" w:rsidRPr="00420403" w:rsidRDefault="00247C35" w:rsidP="00201DD4">
            <w:pPr>
              <w:jc w:val="center"/>
            </w:pPr>
            <w:r w:rsidRPr="00420403">
              <w:t>2.</w:t>
            </w:r>
          </w:p>
        </w:tc>
        <w:tc>
          <w:tcPr>
            <w:tcW w:w="3021" w:type="dxa"/>
          </w:tcPr>
          <w:p w14:paraId="7F505741" w14:textId="77777777" w:rsidR="00247C35" w:rsidRPr="00420403" w:rsidRDefault="00247C35" w:rsidP="00201DD4">
            <w:pPr>
              <w:jc w:val="center"/>
            </w:pPr>
            <w:r w:rsidRPr="00420403">
              <w:t>1óra</w:t>
            </w:r>
          </w:p>
        </w:tc>
        <w:tc>
          <w:tcPr>
            <w:tcW w:w="3021" w:type="dxa"/>
          </w:tcPr>
          <w:p w14:paraId="4830506C" w14:textId="77777777" w:rsidR="00247C35" w:rsidRPr="00420403" w:rsidRDefault="00247C35" w:rsidP="00201DD4">
            <w:r w:rsidRPr="00420403">
              <w:t>családi életre nevelés</w:t>
            </w:r>
          </w:p>
        </w:tc>
      </w:tr>
      <w:tr w:rsidR="00420403" w:rsidRPr="00420403" w14:paraId="7E01088D" w14:textId="77777777" w:rsidTr="00201DD4">
        <w:trPr>
          <w:jc w:val="center"/>
        </w:trPr>
        <w:tc>
          <w:tcPr>
            <w:tcW w:w="3020" w:type="dxa"/>
          </w:tcPr>
          <w:p w14:paraId="4F802216" w14:textId="77777777" w:rsidR="00247C35" w:rsidRPr="00420403" w:rsidRDefault="00247C35" w:rsidP="00201DD4">
            <w:pPr>
              <w:jc w:val="center"/>
            </w:pPr>
            <w:r w:rsidRPr="00420403">
              <w:t>3.</w:t>
            </w:r>
          </w:p>
        </w:tc>
        <w:tc>
          <w:tcPr>
            <w:tcW w:w="3021" w:type="dxa"/>
          </w:tcPr>
          <w:p w14:paraId="01A892DE" w14:textId="77777777" w:rsidR="00247C35" w:rsidRPr="00420403" w:rsidRDefault="00247C35" w:rsidP="00201DD4">
            <w:pPr>
              <w:jc w:val="center"/>
            </w:pPr>
            <w:r w:rsidRPr="00420403">
              <w:t>1óra</w:t>
            </w:r>
          </w:p>
        </w:tc>
        <w:tc>
          <w:tcPr>
            <w:tcW w:w="3021" w:type="dxa"/>
          </w:tcPr>
          <w:p w14:paraId="3B170AAB" w14:textId="77777777" w:rsidR="00247C35" w:rsidRPr="00420403" w:rsidRDefault="00247C35" w:rsidP="00201DD4">
            <w:r w:rsidRPr="00420403">
              <w:t>családi életre nevelés</w:t>
            </w:r>
          </w:p>
        </w:tc>
      </w:tr>
      <w:tr w:rsidR="00420403" w:rsidRPr="00420403" w14:paraId="3F1E26FD" w14:textId="77777777" w:rsidTr="00201DD4">
        <w:trPr>
          <w:jc w:val="center"/>
        </w:trPr>
        <w:tc>
          <w:tcPr>
            <w:tcW w:w="3020" w:type="dxa"/>
          </w:tcPr>
          <w:p w14:paraId="08B20B01" w14:textId="77777777" w:rsidR="00247C35" w:rsidRPr="00420403" w:rsidRDefault="00247C35" w:rsidP="00201DD4">
            <w:pPr>
              <w:jc w:val="center"/>
            </w:pPr>
            <w:r w:rsidRPr="00420403">
              <w:t>4.</w:t>
            </w:r>
          </w:p>
        </w:tc>
        <w:tc>
          <w:tcPr>
            <w:tcW w:w="3021" w:type="dxa"/>
          </w:tcPr>
          <w:p w14:paraId="315CC98E" w14:textId="77777777" w:rsidR="00247C35" w:rsidRPr="00420403" w:rsidRDefault="00247C35" w:rsidP="00201DD4">
            <w:pPr>
              <w:jc w:val="center"/>
            </w:pPr>
            <w:r w:rsidRPr="00420403">
              <w:t>1óra</w:t>
            </w:r>
          </w:p>
        </w:tc>
        <w:tc>
          <w:tcPr>
            <w:tcW w:w="3021" w:type="dxa"/>
          </w:tcPr>
          <w:p w14:paraId="4FAD1C29" w14:textId="77777777" w:rsidR="00247C35" w:rsidRPr="00420403" w:rsidRDefault="00247C35" w:rsidP="00201DD4">
            <w:r w:rsidRPr="00420403">
              <w:t>családi életre nevelés</w:t>
            </w:r>
          </w:p>
        </w:tc>
      </w:tr>
      <w:tr w:rsidR="00420403" w:rsidRPr="00420403" w14:paraId="553CDCBC" w14:textId="77777777" w:rsidTr="00201DD4">
        <w:trPr>
          <w:jc w:val="center"/>
        </w:trPr>
        <w:tc>
          <w:tcPr>
            <w:tcW w:w="3020" w:type="dxa"/>
          </w:tcPr>
          <w:p w14:paraId="02CA8670" w14:textId="77777777" w:rsidR="00247C35" w:rsidRPr="00420403" w:rsidRDefault="00247C35" w:rsidP="00201DD4">
            <w:pPr>
              <w:jc w:val="center"/>
            </w:pPr>
            <w:r w:rsidRPr="00420403">
              <w:lastRenderedPageBreak/>
              <w:t>8.</w:t>
            </w:r>
          </w:p>
        </w:tc>
        <w:tc>
          <w:tcPr>
            <w:tcW w:w="3021" w:type="dxa"/>
          </w:tcPr>
          <w:p w14:paraId="2E9437F4" w14:textId="77777777" w:rsidR="00247C35" w:rsidRPr="00420403" w:rsidRDefault="00247C35" w:rsidP="00201DD4">
            <w:pPr>
              <w:jc w:val="center"/>
            </w:pPr>
            <w:r w:rsidRPr="00420403">
              <w:t>1óra</w:t>
            </w:r>
          </w:p>
        </w:tc>
        <w:tc>
          <w:tcPr>
            <w:tcW w:w="3021" w:type="dxa"/>
          </w:tcPr>
          <w:p w14:paraId="07334724" w14:textId="77777777" w:rsidR="00247C35" w:rsidRPr="00420403" w:rsidRDefault="00247C35" w:rsidP="00201DD4">
            <w:r w:rsidRPr="00420403">
              <w:t xml:space="preserve">gazdasági és pénzügyi kultúra I. </w:t>
            </w:r>
          </w:p>
        </w:tc>
      </w:tr>
    </w:tbl>
    <w:p w14:paraId="1AECFC07" w14:textId="77777777" w:rsidR="00247C35" w:rsidRPr="00420403" w:rsidRDefault="00247C35" w:rsidP="00201DD4">
      <w:r w:rsidRPr="00420403">
        <w:t xml:space="preserve">Érvényes a 2020/2021. tanévben az első és az ötödik évfolyamon, majd felmenőrendszerben. </w:t>
      </w:r>
    </w:p>
    <w:p w14:paraId="108D6952" w14:textId="77777777" w:rsidR="00592678" w:rsidRPr="00420403" w:rsidRDefault="00592678" w:rsidP="00AB161F"/>
    <w:tbl>
      <w:tblPr>
        <w:tblpPr w:leftFromText="142" w:rightFromText="142" w:vertAnchor="page" w:horzAnchor="margin" w:tblpY="4876"/>
        <w:tblOverlap w:val="neve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80"/>
        <w:gridCol w:w="960"/>
        <w:gridCol w:w="788"/>
        <w:gridCol w:w="786"/>
        <w:gridCol w:w="786"/>
        <w:gridCol w:w="786"/>
        <w:gridCol w:w="786"/>
        <w:gridCol w:w="786"/>
        <w:gridCol w:w="786"/>
      </w:tblGrid>
      <w:tr w:rsidR="00420403" w:rsidRPr="00420403" w14:paraId="642BA90C" w14:textId="77777777" w:rsidTr="00EB3932">
        <w:trPr>
          <w:trHeight w:val="330"/>
        </w:trPr>
        <w:tc>
          <w:tcPr>
            <w:tcW w:w="9044" w:type="dxa"/>
            <w:gridSpan w:val="9"/>
            <w:tcBorders>
              <w:top w:val="single" w:sz="12" w:space="0" w:color="auto"/>
              <w:left w:val="single" w:sz="12" w:space="0" w:color="auto"/>
              <w:right w:val="single" w:sz="12" w:space="0" w:color="auto"/>
            </w:tcBorders>
            <w:shd w:val="clear" w:color="auto" w:fill="F3F3F3"/>
            <w:vAlign w:val="center"/>
          </w:tcPr>
          <w:p w14:paraId="1C0E1AED" w14:textId="77777777" w:rsidR="00965306" w:rsidRPr="00420403" w:rsidRDefault="00965306" w:rsidP="00EB3932">
            <w:pPr>
              <w:pStyle w:val="Alcm"/>
              <w:rPr>
                <w:rFonts w:ascii="Arial" w:hAnsi="Arial" w:cs="Arial"/>
                <w:b/>
              </w:rPr>
            </w:pPr>
          </w:p>
        </w:tc>
      </w:tr>
      <w:tr w:rsidR="00420403" w:rsidRPr="00420403" w14:paraId="180E530F" w14:textId="77777777" w:rsidTr="00EB3932">
        <w:trPr>
          <w:trHeight w:val="397"/>
        </w:trPr>
        <w:tc>
          <w:tcPr>
            <w:tcW w:w="9044" w:type="dxa"/>
            <w:gridSpan w:val="9"/>
            <w:tcBorders>
              <w:left w:val="single" w:sz="12" w:space="0" w:color="auto"/>
              <w:right w:val="single" w:sz="12" w:space="0" w:color="auto"/>
            </w:tcBorders>
            <w:shd w:val="clear" w:color="auto" w:fill="EEECE1" w:themeFill="background2"/>
            <w:vAlign w:val="center"/>
          </w:tcPr>
          <w:p w14:paraId="7A011EFA" w14:textId="77777777" w:rsidR="00965306" w:rsidRPr="00420403" w:rsidRDefault="00965306" w:rsidP="00CF5108">
            <w:pPr>
              <w:pStyle w:val="Alcm"/>
              <w:rPr>
                <w:b/>
              </w:rPr>
            </w:pPr>
            <w:bookmarkStart w:id="18" w:name="_Toc40864229"/>
            <w:r w:rsidRPr="00420403">
              <w:rPr>
                <w:b/>
              </w:rPr>
              <w:t>Tanórai foglalkozások heti óraterve 5-8. évfolyamon</w:t>
            </w:r>
            <w:bookmarkEnd w:id="18"/>
          </w:p>
        </w:tc>
      </w:tr>
      <w:tr w:rsidR="00420403" w:rsidRPr="00420403" w14:paraId="728A4F81" w14:textId="77777777" w:rsidTr="00EB3932">
        <w:trPr>
          <w:trHeight w:val="397"/>
        </w:trPr>
        <w:tc>
          <w:tcPr>
            <w:tcW w:w="2580" w:type="dxa"/>
            <w:tcBorders>
              <w:left w:val="single" w:sz="12" w:space="0" w:color="auto"/>
              <w:right w:val="single" w:sz="12" w:space="0" w:color="auto"/>
            </w:tcBorders>
            <w:vAlign w:val="center"/>
          </w:tcPr>
          <w:p w14:paraId="78953233" w14:textId="77777777" w:rsidR="00965306" w:rsidRPr="00420403" w:rsidRDefault="00965306" w:rsidP="00EB3932">
            <w:pPr>
              <w:widowControl w:val="0"/>
              <w:suppressAutoHyphens/>
              <w:ind w:right="71"/>
              <w:jc w:val="center"/>
              <w:rPr>
                <w:b/>
                <w:bCs/>
              </w:rPr>
            </w:pPr>
          </w:p>
        </w:tc>
        <w:tc>
          <w:tcPr>
            <w:tcW w:w="1748" w:type="dxa"/>
            <w:gridSpan w:val="2"/>
            <w:tcBorders>
              <w:left w:val="single" w:sz="12" w:space="0" w:color="auto"/>
              <w:bottom w:val="single" w:sz="2" w:space="0" w:color="auto"/>
              <w:right w:val="single" w:sz="12" w:space="0" w:color="auto"/>
            </w:tcBorders>
            <w:vAlign w:val="center"/>
          </w:tcPr>
          <w:p w14:paraId="0EB3C0DF" w14:textId="77777777" w:rsidR="00965306" w:rsidRPr="00420403" w:rsidRDefault="00965306" w:rsidP="00EB3932">
            <w:pPr>
              <w:widowControl w:val="0"/>
              <w:suppressAutoHyphens/>
              <w:ind w:right="71"/>
              <w:jc w:val="center"/>
              <w:rPr>
                <w:b/>
                <w:bCs/>
              </w:rPr>
            </w:pPr>
            <w:r w:rsidRPr="00420403">
              <w:rPr>
                <w:b/>
                <w:bCs/>
              </w:rPr>
              <w:t>5. évfolyam</w:t>
            </w:r>
          </w:p>
        </w:tc>
        <w:tc>
          <w:tcPr>
            <w:tcW w:w="1572" w:type="dxa"/>
            <w:gridSpan w:val="2"/>
            <w:tcBorders>
              <w:left w:val="single" w:sz="12" w:space="0" w:color="auto"/>
              <w:bottom w:val="single" w:sz="2" w:space="0" w:color="auto"/>
              <w:right w:val="single" w:sz="12" w:space="0" w:color="auto"/>
            </w:tcBorders>
            <w:vAlign w:val="center"/>
          </w:tcPr>
          <w:p w14:paraId="20FAE5AF" w14:textId="77777777" w:rsidR="00965306" w:rsidRPr="00420403" w:rsidRDefault="00965306" w:rsidP="00EB3932">
            <w:pPr>
              <w:widowControl w:val="0"/>
              <w:suppressAutoHyphens/>
              <w:ind w:right="71"/>
              <w:jc w:val="center"/>
              <w:rPr>
                <w:b/>
                <w:bCs/>
              </w:rPr>
            </w:pPr>
            <w:r w:rsidRPr="00420403">
              <w:rPr>
                <w:b/>
                <w:bCs/>
              </w:rPr>
              <w:t>6. évfolyam</w:t>
            </w:r>
          </w:p>
        </w:tc>
        <w:tc>
          <w:tcPr>
            <w:tcW w:w="1572" w:type="dxa"/>
            <w:gridSpan w:val="2"/>
            <w:tcBorders>
              <w:left w:val="single" w:sz="12" w:space="0" w:color="auto"/>
              <w:bottom w:val="single" w:sz="2" w:space="0" w:color="auto"/>
              <w:right w:val="single" w:sz="12" w:space="0" w:color="auto"/>
            </w:tcBorders>
            <w:vAlign w:val="center"/>
          </w:tcPr>
          <w:p w14:paraId="544A26AA" w14:textId="77777777" w:rsidR="00965306" w:rsidRPr="00420403" w:rsidRDefault="00965306" w:rsidP="00EB3932">
            <w:pPr>
              <w:widowControl w:val="0"/>
              <w:suppressAutoHyphens/>
              <w:ind w:right="71"/>
              <w:jc w:val="center"/>
              <w:rPr>
                <w:b/>
                <w:bCs/>
              </w:rPr>
            </w:pPr>
            <w:r w:rsidRPr="00420403">
              <w:rPr>
                <w:b/>
                <w:bCs/>
              </w:rPr>
              <w:t>7. évfolyam</w:t>
            </w:r>
          </w:p>
        </w:tc>
        <w:tc>
          <w:tcPr>
            <w:tcW w:w="1572" w:type="dxa"/>
            <w:gridSpan w:val="2"/>
            <w:tcBorders>
              <w:left w:val="single" w:sz="12" w:space="0" w:color="auto"/>
              <w:bottom w:val="single" w:sz="2" w:space="0" w:color="auto"/>
              <w:right w:val="single" w:sz="12" w:space="0" w:color="auto"/>
            </w:tcBorders>
            <w:vAlign w:val="center"/>
          </w:tcPr>
          <w:p w14:paraId="3BBA3B86" w14:textId="77777777" w:rsidR="00965306" w:rsidRPr="00420403" w:rsidRDefault="00965306" w:rsidP="00EB3932">
            <w:pPr>
              <w:widowControl w:val="0"/>
              <w:suppressAutoHyphens/>
              <w:ind w:right="71"/>
              <w:jc w:val="center"/>
              <w:rPr>
                <w:b/>
                <w:bCs/>
              </w:rPr>
            </w:pPr>
            <w:r w:rsidRPr="00420403">
              <w:rPr>
                <w:b/>
                <w:bCs/>
              </w:rPr>
              <w:t>8. évfolyam</w:t>
            </w:r>
          </w:p>
        </w:tc>
      </w:tr>
      <w:tr w:rsidR="00420403" w:rsidRPr="00420403" w14:paraId="2F916101" w14:textId="77777777" w:rsidTr="00EB3932">
        <w:trPr>
          <w:trHeight w:val="397"/>
        </w:trPr>
        <w:tc>
          <w:tcPr>
            <w:tcW w:w="2580" w:type="dxa"/>
            <w:tcBorders>
              <w:left w:val="single" w:sz="12" w:space="0" w:color="auto"/>
              <w:bottom w:val="single" w:sz="12" w:space="0" w:color="auto"/>
              <w:right w:val="single" w:sz="12" w:space="0" w:color="auto"/>
            </w:tcBorders>
            <w:vAlign w:val="center"/>
          </w:tcPr>
          <w:p w14:paraId="3F19012C" w14:textId="77777777" w:rsidR="00965306" w:rsidRPr="00420403" w:rsidRDefault="00965306" w:rsidP="00EB3932">
            <w:pPr>
              <w:widowControl w:val="0"/>
              <w:suppressAutoHyphens/>
              <w:ind w:right="71"/>
              <w:rPr>
                <w:b/>
                <w:bCs/>
              </w:rPr>
            </w:pPr>
            <w:r w:rsidRPr="00420403">
              <w:rPr>
                <w:b/>
                <w:bCs/>
              </w:rPr>
              <w:t>Angol nyelvi csoport</w:t>
            </w:r>
          </w:p>
        </w:tc>
        <w:tc>
          <w:tcPr>
            <w:tcW w:w="960" w:type="dxa"/>
            <w:tcBorders>
              <w:top w:val="single" w:sz="2" w:space="0" w:color="auto"/>
              <w:left w:val="single" w:sz="12" w:space="0" w:color="auto"/>
              <w:bottom w:val="single" w:sz="12" w:space="0" w:color="auto"/>
              <w:right w:val="single" w:sz="2" w:space="0" w:color="auto"/>
            </w:tcBorders>
            <w:vAlign w:val="center"/>
          </w:tcPr>
          <w:p w14:paraId="3D4ED1D2" w14:textId="77777777" w:rsidR="00965306" w:rsidRPr="00420403" w:rsidRDefault="00965306" w:rsidP="00EB3932">
            <w:pPr>
              <w:spacing w:line="360" w:lineRule="auto"/>
              <w:ind w:right="71"/>
              <w:jc w:val="center"/>
              <w:rPr>
                <w:b/>
                <w:bCs/>
                <w:sz w:val="20"/>
                <w:szCs w:val="20"/>
              </w:rPr>
            </w:pPr>
            <w:r w:rsidRPr="00420403">
              <w:rPr>
                <w:b/>
                <w:bCs/>
                <w:sz w:val="20"/>
                <w:szCs w:val="20"/>
              </w:rPr>
              <w:t>alap</w:t>
            </w:r>
          </w:p>
        </w:tc>
        <w:tc>
          <w:tcPr>
            <w:tcW w:w="788" w:type="dxa"/>
            <w:tcBorders>
              <w:top w:val="single" w:sz="2" w:space="0" w:color="auto"/>
              <w:left w:val="single" w:sz="2" w:space="0" w:color="auto"/>
              <w:bottom w:val="single" w:sz="12" w:space="0" w:color="auto"/>
              <w:right w:val="single" w:sz="12" w:space="0" w:color="auto"/>
            </w:tcBorders>
            <w:vAlign w:val="center"/>
          </w:tcPr>
          <w:p w14:paraId="13D44127" w14:textId="77777777" w:rsidR="00965306" w:rsidRPr="00420403" w:rsidRDefault="00965306" w:rsidP="00EB3932">
            <w:pPr>
              <w:spacing w:line="360" w:lineRule="auto"/>
              <w:ind w:right="71"/>
              <w:jc w:val="center"/>
              <w:rPr>
                <w:b/>
                <w:bCs/>
                <w:sz w:val="20"/>
                <w:szCs w:val="20"/>
              </w:rPr>
            </w:pPr>
            <w:r w:rsidRPr="00420403">
              <w:rPr>
                <w:b/>
                <w:bCs/>
                <w:sz w:val="20"/>
                <w:szCs w:val="20"/>
              </w:rPr>
              <w:t xml:space="preserve">emelt </w:t>
            </w:r>
          </w:p>
        </w:tc>
        <w:tc>
          <w:tcPr>
            <w:tcW w:w="786" w:type="dxa"/>
            <w:tcBorders>
              <w:top w:val="single" w:sz="2" w:space="0" w:color="auto"/>
              <w:left w:val="single" w:sz="12" w:space="0" w:color="auto"/>
              <w:bottom w:val="single" w:sz="12" w:space="0" w:color="auto"/>
              <w:right w:val="single" w:sz="2" w:space="0" w:color="auto"/>
            </w:tcBorders>
            <w:vAlign w:val="center"/>
          </w:tcPr>
          <w:p w14:paraId="50D4432B" w14:textId="77777777" w:rsidR="00965306" w:rsidRPr="00420403" w:rsidRDefault="00965306" w:rsidP="00EB3932">
            <w:pPr>
              <w:spacing w:line="360" w:lineRule="auto"/>
              <w:ind w:right="71"/>
              <w:jc w:val="center"/>
              <w:rPr>
                <w:b/>
                <w:bCs/>
                <w:sz w:val="20"/>
                <w:szCs w:val="20"/>
              </w:rPr>
            </w:pPr>
            <w:r w:rsidRPr="00420403">
              <w:rPr>
                <w:b/>
                <w:bCs/>
                <w:sz w:val="20"/>
                <w:szCs w:val="20"/>
              </w:rPr>
              <w:t>alap</w:t>
            </w:r>
          </w:p>
        </w:tc>
        <w:tc>
          <w:tcPr>
            <w:tcW w:w="786" w:type="dxa"/>
            <w:tcBorders>
              <w:top w:val="single" w:sz="2" w:space="0" w:color="auto"/>
              <w:left w:val="single" w:sz="2" w:space="0" w:color="auto"/>
              <w:bottom w:val="single" w:sz="12" w:space="0" w:color="auto"/>
              <w:right w:val="single" w:sz="12" w:space="0" w:color="auto"/>
            </w:tcBorders>
            <w:vAlign w:val="center"/>
          </w:tcPr>
          <w:p w14:paraId="7A21A5D4" w14:textId="77777777" w:rsidR="00965306" w:rsidRPr="00420403" w:rsidRDefault="00965306" w:rsidP="00EB3932">
            <w:pPr>
              <w:spacing w:line="360" w:lineRule="auto"/>
              <w:ind w:right="71"/>
              <w:jc w:val="center"/>
              <w:rPr>
                <w:b/>
                <w:bCs/>
                <w:sz w:val="20"/>
                <w:szCs w:val="20"/>
              </w:rPr>
            </w:pPr>
            <w:r w:rsidRPr="00420403">
              <w:rPr>
                <w:b/>
                <w:bCs/>
                <w:sz w:val="20"/>
                <w:szCs w:val="20"/>
              </w:rPr>
              <w:t xml:space="preserve">emelt </w:t>
            </w:r>
          </w:p>
        </w:tc>
        <w:tc>
          <w:tcPr>
            <w:tcW w:w="786" w:type="dxa"/>
            <w:tcBorders>
              <w:top w:val="single" w:sz="2" w:space="0" w:color="auto"/>
              <w:left w:val="single" w:sz="12" w:space="0" w:color="auto"/>
              <w:bottom w:val="single" w:sz="12" w:space="0" w:color="auto"/>
              <w:right w:val="single" w:sz="2" w:space="0" w:color="auto"/>
            </w:tcBorders>
            <w:vAlign w:val="center"/>
          </w:tcPr>
          <w:p w14:paraId="77E3B4B7" w14:textId="77777777" w:rsidR="00965306" w:rsidRPr="00420403" w:rsidRDefault="00965306" w:rsidP="00EB3932">
            <w:pPr>
              <w:spacing w:line="360" w:lineRule="auto"/>
              <w:ind w:right="71"/>
              <w:jc w:val="center"/>
              <w:rPr>
                <w:b/>
                <w:bCs/>
                <w:sz w:val="20"/>
                <w:szCs w:val="20"/>
              </w:rPr>
            </w:pPr>
            <w:r w:rsidRPr="00420403">
              <w:rPr>
                <w:b/>
                <w:bCs/>
                <w:sz w:val="20"/>
                <w:szCs w:val="20"/>
              </w:rPr>
              <w:t>alap</w:t>
            </w:r>
          </w:p>
        </w:tc>
        <w:tc>
          <w:tcPr>
            <w:tcW w:w="786" w:type="dxa"/>
            <w:tcBorders>
              <w:top w:val="single" w:sz="2" w:space="0" w:color="auto"/>
              <w:left w:val="single" w:sz="2" w:space="0" w:color="auto"/>
              <w:bottom w:val="single" w:sz="12" w:space="0" w:color="auto"/>
              <w:right w:val="single" w:sz="12" w:space="0" w:color="auto"/>
            </w:tcBorders>
            <w:vAlign w:val="center"/>
          </w:tcPr>
          <w:p w14:paraId="7598D6AD" w14:textId="77777777" w:rsidR="00965306" w:rsidRPr="00420403" w:rsidRDefault="00965306" w:rsidP="00EB3932">
            <w:pPr>
              <w:spacing w:line="360" w:lineRule="auto"/>
              <w:ind w:right="71"/>
              <w:jc w:val="center"/>
              <w:rPr>
                <w:b/>
                <w:bCs/>
                <w:sz w:val="20"/>
                <w:szCs w:val="20"/>
              </w:rPr>
            </w:pPr>
            <w:r w:rsidRPr="00420403">
              <w:rPr>
                <w:b/>
                <w:bCs/>
                <w:sz w:val="20"/>
                <w:szCs w:val="20"/>
              </w:rPr>
              <w:t xml:space="preserve">emelt </w:t>
            </w:r>
          </w:p>
        </w:tc>
        <w:tc>
          <w:tcPr>
            <w:tcW w:w="786" w:type="dxa"/>
            <w:tcBorders>
              <w:top w:val="single" w:sz="2" w:space="0" w:color="auto"/>
              <w:left w:val="single" w:sz="12" w:space="0" w:color="auto"/>
              <w:bottom w:val="single" w:sz="12" w:space="0" w:color="auto"/>
              <w:right w:val="single" w:sz="2" w:space="0" w:color="auto"/>
            </w:tcBorders>
            <w:vAlign w:val="center"/>
          </w:tcPr>
          <w:p w14:paraId="037090FB" w14:textId="77777777" w:rsidR="00965306" w:rsidRPr="00420403" w:rsidRDefault="00965306" w:rsidP="00EB3932">
            <w:pPr>
              <w:spacing w:line="360" w:lineRule="auto"/>
              <w:ind w:right="71"/>
              <w:jc w:val="center"/>
              <w:rPr>
                <w:b/>
                <w:bCs/>
                <w:sz w:val="20"/>
                <w:szCs w:val="20"/>
              </w:rPr>
            </w:pPr>
            <w:r w:rsidRPr="00420403">
              <w:rPr>
                <w:b/>
                <w:bCs/>
                <w:sz w:val="20"/>
                <w:szCs w:val="20"/>
              </w:rPr>
              <w:t>alap</w:t>
            </w:r>
          </w:p>
        </w:tc>
        <w:tc>
          <w:tcPr>
            <w:tcW w:w="786" w:type="dxa"/>
            <w:tcBorders>
              <w:top w:val="single" w:sz="2" w:space="0" w:color="auto"/>
              <w:left w:val="single" w:sz="2" w:space="0" w:color="auto"/>
              <w:bottom w:val="single" w:sz="12" w:space="0" w:color="auto"/>
              <w:right w:val="single" w:sz="12" w:space="0" w:color="auto"/>
            </w:tcBorders>
            <w:vAlign w:val="center"/>
          </w:tcPr>
          <w:p w14:paraId="1076907A" w14:textId="77777777" w:rsidR="00965306" w:rsidRPr="00420403" w:rsidRDefault="00965306" w:rsidP="00EB3932">
            <w:pPr>
              <w:spacing w:line="360" w:lineRule="auto"/>
              <w:ind w:right="71"/>
              <w:jc w:val="center"/>
              <w:rPr>
                <w:b/>
                <w:bCs/>
                <w:sz w:val="20"/>
                <w:szCs w:val="20"/>
              </w:rPr>
            </w:pPr>
            <w:r w:rsidRPr="00420403">
              <w:rPr>
                <w:b/>
                <w:bCs/>
                <w:sz w:val="20"/>
                <w:szCs w:val="20"/>
              </w:rPr>
              <w:t xml:space="preserve">emelt </w:t>
            </w:r>
          </w:p>
        </w:tc>
      </w:tr>
      <w:tr w:rsidR="00420403" w:rsidRPr="00420403" w14:paraId="0C769EEE" w14:textId="77777777" w:rsidTr="00EB3932">
        <w:tc>
          <w:tcPr>
            <w:tcW w:w="2580" w:type="dxa"/>
            <w:tcBorders>
              <w:top w:val="single" w:sz="12" w:space="0" w:color="auto"/>
              <w:left w:val="single" w:sz="12" w:space="0" w:color="auto"/>
              <w:right w:val="single" w:sz="12" w:space="0" w:color="auto"/>
            </w:tcBorders>
            <w:shd w:val="clear" w:color="auto" w:fill="EEECE1" w:themeFill="background2"/>
            <w:vAlign w:val="center"/>
          </w:tcPr>
          <w:p w14:paraId="77431E2E" w14:textId="77777777" w:rsidR="00965306" w:rsidRPr="00420403" w:rsidRDefault="00965306" w:rsidP="00EB3932">
            <w:pPr>
              <w:widowControl w:val="0"/>
              <w:suppressAutoHyphens/>
              <w:ind w:right="71"/>
              <w:jc w:val="center"/>
              <w:rPr>
                <w:b/>
                <w:bCs/>
              </w:rPr>
            </w:pPr>
            <w:r w:rsidRPr="00420403">
              <w:rPr>
                <w:b/>
                <w:bCs/>
              </w:rPr>
              <w:t>Tanórai foglalkozások</w:t>
            </w:r>
          </w:p>
        </w:tc>
        <w:tc>
          <w:tcPr>
            <w:tcW w:w="960" w:type="dxa"/>
            <w:tcBorders>
              <w:top w:val="single" w:sz="12" w:space="0" w:color="auto"/>
              <w:left w:val="single" w:sz="12" w:space="0" w:color="auto"/>
              <w:bottom w:val="single" w:sz="12" w:space="0" w:color="auto"/>
            </w:tcBorders>
            <w:shd w:val="clear" w:color="auto" w:fill="EEECE1" w:themeFill="background2"/>
            <w:vAlign w:val="center"/>
          </w:tcPr>
          <w:p w14:paraId="64E9BB1A" w14:textId="77777777" w:rsidR="00965306" w:rsidRPr="00420403" w:rsidRDefault="00965306" w:rsidP="00EB3932">
            <w:pPr>
              <w:widowControl w:val="0"/>
              <w:suppressAutoHyphens/>
              <w:ind w:right="71"/>
              <w:jc w:val="center"/>
              <w:rPr>
                <w:b/>
                <w:bCs/>
              </w:rPr>
            </w:pPr>
          </w:p>
        </w:tc>
        <w:tc>
          <w:tcPr>
            <w:tcW w:w="788" w:type="dxa"/>
            <w:tcBorders>
              <w:top w:val="single" w:sz="12" w:space="0" w:color="auto"/>
              <w:bottom w:val="single" w:sz="12" w:space="0" w:color="auto"/>
              <w:right w:val="single" w:sz="12" w:space="0" w:color="auto"/>
            </w:tcBorders>
            <w:shd w:val="clear" w:color="auto" w:fill="EEECE1" w:themeFill="background2"/>
            <w:vAlign w:val="center"/>
          </w:tcPr>
          <w:p w14:paraId="75BBBFF7" w14:textId="77777777" w:rsidR="00965306" w:rsidRPr="00420403" w:rsidRDefault="00965306" w:rsidP="00EB3932">
            <w:pPr>
              <w:widowControl w:val="0"/>
              <w:suppressAutoHyphens/>
              <w:ind w:right="71"/>
              <w:jc w:val="center"/>
              <w:rPr>
                <w:b/>
                <w:bCs/>
              </w:rPr>
            </w:pPr>
          </w:p>
        </w:tc>
        <w:tc>
          <w:tcPr>
            <w:tcW w:w="786" w:type="dxa"/>
            <w:tcBorders>
              <w:top w:val="single" w:sz="12" w:space="0" w:color="auto"/>
              <w:left w:val="single" w:sz="12" w:space="0" w:color="auto"/>
              <w:bottom w:val="single" w:sz="12" w:space="0" w:color="auto"/>
            </w:tcBorders>
            <w:shd w:val="clear" w:color="auto" w:fill="EEECE1" w:themeFill="background2"/>
            <w:vAlign w:val="center"/>
          </w:tcPr>
          <w:p w14:paraId="3EC059AC" w14:textId="77777777" w:rsidR="00965306" w:rsidRPr="00420403" w:rsidRDefault="00965306" w:rsidP="00EB3932">
            <w:pPr>
              <w:widowControl w:val="0"/>
              <w:suppressAutoHyphens/>
              <w:ind w:right="71"/>
              <w:jc w:val="center"/>
              <w:rPr>
                <w:b/>
                <w:bCs/>
              </w:rPr>
            </w:pPr>
          </w:p>
        </w:tc>
        <w:tc>
          <w:tcPr>
            <w:tcW w:w="786" w:type="dxa"/>
            <w:tcBorders>
              <w:top w:val="single" w:sz="12" w:space="0" w:color="auto"/>
              <w:bottom w:val="single" w:sz="12" w:space="0" w:color="auto"/>
              <w:right w:val="single" w:sz="12" w:space="0" w:color="auto"/>
            </w:tcBorders>
            <w:shd w:val="clear" w:color="auto" w:fill="EEECE1" w:themeFill="background2"/>
            <w:vAlign w:val="center"/>
          </w:tcPr>
          <w:p w14:paraId="743CE789" w14:textId="77777777" w:rsidR="00965306" w:rsidRPr="00420403" w:rsidRDefault="00965306" w:rsidP="00EB3932">
            <w:pPr>
              <w:widowControl w:val="0"/>
              <w:suppressAutoHyphens/>
              <w:ind w:right="71"/>
              <w:jc w:val="center"/>
              <w:rPr>
                <w:b/>
                <w:bCs/>
              </w:rPr>
            </w:pPr>
          </w:p>
        </w:tc>
        <w:tc>
          <w:tcPr>
            <w:tcW w:w="786" w:type="dxa"/>
            <w:tcBorders>
              <w:top w:val="single" w:sz="12" w:space="0" w:color="auto"/>
              <w:left w:val="single" w:sz="12" w:space="0" w:color="auto"/>
              <w:bottom w:val="single" w:sz="12" w:space="0" w:color="auto"/>
            </w:tcBorders>
            <w:shd w:val="clear" w:color="auto" w:fill="EEECE1" w:themeFill="background2"/>
            <w:vAlign w:val="center"/>
          </w:tcPr>
          <w:p w14:paraId="5F8B5A9E" w14:textId="77777777" w:rsidR="00965306" w:rsidRPr="00420403" w:rsidRDefault="00965306" w:rsidP="00EB3932">
            <w:pPr>
              <w:widowControl w:val="0"/>
              <w:suppressAutoHyphens/>
              <w:ind w:right="71"/>
              <w:jc w:val="center"/>
              <w:rPr>
                <w:b/>
                <w:bCs/>
              </w:rPr>
            </w:pPr>
          </w:p>
        </w:tc>
        <w:tc>
          <w:tcPr>
            <w:tcW w:w="786" w:type="dxa"/>
            <w:tcBorders>
              <w:top w:val="single" w:sz="12" w:space="0" w:color="auto"/>
              <w:bottom w:val="single" w:sz="12" w:space="0" w:color="auto"/>
              <w:right w:val="single" w:sz="12" w:space="0" w:color="auto"/>
            </w:tcBorders>
            <w:shd w:val="clear" w:color="auto" w:fill="EEECE1" w:themeFill="background2"/>
            <w:vAlign w:val="center"/>
          </w:tcPr>
          <w:p w14:paraId="00205650" w14:textId="77777777" w:rsidR="00965306" w:rsidRPr="00420403" w:rsidRDefault="00965306" w:rsidP="00EB3932">
            <w:pPr>
              <w:widowControl w:val="0"/>
              <w:suppressAutoHyphens/>
              <w:ind w:right="71"/>
              <w:jc w:val="center"/>
              <w:rPr>
                <w:b/>
                <w:bCs/>
              </w:rPr>
            </w:pPr>
          </w:p>
        </w:tc>
        <w:tc>
          <w:tcPr>
            <w:tcW w:w="786" w:type="dxa"/>
            <w:tcBorders>
              <w:top w:val="single" w:sz="12" w:space="0" w:color="auto"/>
              <w:left w:val="single" w:sz="12" w:space="0" w:color="auto"/>
              <w:bottom w:val="single" w:sz="12" w:space="0" w:color="auto"/>
            </w:tcBorders>
            <w:shd w:val="clear" w:color="auto" w:fill="EEECE1" w:themeFill="background2"/>
            <w:vAlign w:val="center"/>
          </w:tcPr>
          <w:p w14:paraId="739BF8A7" w14:textId="77777777" w:rsidR="00965306" w:rsidRPr="00420403" w:rsidRDefault="00965306" w:rsidP="00EB3932">
            <w:pPr>
              <w:widowControl w:val="0"/>
              <w:suppressAutoHyphens/>
              <w:ind w:right="71"/>
              <w:jc w:val="center"/>
              <w:rPr>
                <w:b/>
                <w:bCs/>
              </w:rPr>
            </w:pPr>
          </w:p>
        </w:tc>
        <w:tc>
          <w:tcPr>
            <w:tcW w:w="786" w:type="dxa"/>
            <w:tcBorders>
              <w:top w:val="single" w:sz="12" w:space="0" w:color="auto"/>
              <w:bottom w:val="single" w:sz="12" w:space="0" w:color="auto"/>
              <w:right w:val="single" w:sz="12" w:space="0" w:color="auto"/>
            </w:tcBorders>
            <w:shd w:val="clear" w:color="auto" w:fill="EEECE1" w:themeFill="background2"/>
            <w:vAlign w:val="center"/>
          </w:tcPr>
          <w:p w14:paraId="419F0459" w14:textId="77777777" w:rsidR="00965306" w:rsidRPr="00420403" w:rsidRDefault="00965306" w:rsidP="00EB3932">
            <w:pPr>
              <w:widowControl w:val="0"/>
              <w:suppressAutoHyphens/>
              <w:ind w:right="71"/>
              <w:jc w:val="center"/>
              <w:rPr>
                <w:b/>
                <w:bCs/>
              </w:rPr>
            </w:pPr>
          </w:p>
        </w:tc>
      </w:tr>
      <w:tr w:rsidR="00420403" w:rsidRPr="00420403" w14:paraId="3ECAC88C" w14:textId="77777777" w:rsidTr="00EB3932">
        <w:tc>
          <w:tcPr>
            <w:tcW w:w="2580" w:type="dxa"/>
            <w:tcBorders>
              <w:top w:val="single" w:sz="12" w:space="0" w:color="auto"/>
              <w:left w:val="single" w:sz="12" w:space="0" w:color="auto"/>
              <w:right w:val="single" w:sz="12" w:space="0" w:color="auto"/>
            </w:tcBorders>
            <w:shd w:val="clear" w:color="auto" w:fill="EEECE1" w:themeFill="background2"/>
            <w:vAlign w:val="center"/>
          </w:tcPr>
          <w:p w14:paraId="3DBBC6B6" w14:textId="77777777" w:rsidR="00965306" w:rsidRPr="00420403" w:rsidRDefault="00965306" w:rsidP="00EB3932">
            <w:pPr>
              <w:widowControl w:val="0"/>
              <w:suppressAutoHyphens/>
              <w:ind w:right="71"/>
              <w:rPr>
                <w:b/>
                <w:bCs/>
              </w:rPr>
            </w:pPr>
            <w:r w:rsidRPr="00420403">
              <w:rPr>
                <w:b/>
                <w:bCs/>
              </w:rPr>
              <w:t xml:space="preserve">Magyar nyelv </w:t>
            </w:r>
          </w:p>
        </w:tc>
        <w:tc>
          <w:tcPr>
            <w:tcW w:w="960" w:type="dxa"/>
            <w:tcBorders>
              <w:top w:val="single" w:sz="12" w:space="0" w:color="auto"/>
              <w:left w:val="single" w:sz="12" w:space="0" w:color="auto"/>
            </w:tcBorders>
            <w:vAlign w:val="center"/>
          </w:tcPr>
          <w:p w14:paraId="67C2FB12" w14:textId="77777777" w:rsidR="0035175E" w:rsidRPr="00420403" w:rsidRDefault="00965306" w:rsidP="00EB3932">
            <w:pPr>
              <w:widowControl w:val="0"/>
              <w:suppressAutoHyphens/>
              <w:ind w:right="71"/>
              <w:jc w:val="center"/>
              <w:rPr>
                <w:b/>
                <w:bCs/>
              </w:rPr>
            </w:pPr>
            <w:r w:rsidRPr="00420403">
              <w:rPr>
                <w:b/>
                <w:bCs/>
              </w:rPr>
              <w:t>2</w:t>
            </w:r>
          </w:p>
        </w:tc>
        <w:tc>
          <w:tcPr>
            <w:tcW w:w="788" w:type="dxa"/>
            <w:tcBorders>
              <w:top w:val="single" w:sz="12" w:space="0" w:color="auto"/>
              <w:right w:val="single" w:sz="12" w:space="0" w:color="auto"/>
            </w:tcBorders>
            <w:vAlign w:val="center"/>
          </w:tcPr>
          <w:p w14:paraId="3E26E244" w14:textId="77777777" w:rsidR="00965306" w:rsidRPr="00420403" w:rsidRDefault="0035175E"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74C326C9" w14:textId="77777777" w:rsidR="00965306" w:rsidRPr="00420403" w:rsidRDefault="007163FA"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7DB3F649" w14:textId="77777777" w:rsidR="00965306" w:rsidRPr="00420403" w:rsidRDefault="007163FA"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7BFC45BA"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180BF07A"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1D152E32"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5099FEA4" w14:textId="77777777" w:rsidR="00965306" w:rsidRPr="00420403" w:rsidRDefault="00965306" w:rsidP="00EB3932">
            <w:pPr>
              <w:widowControl w:val="0"/>
              <w:suppressAutoHyphens/>
              <w:ind w:right="71"/>
              <w:jc w:val="center"/>
              <w:rPr>
                <w:b/>
                <w:bCs/>
              </w:rPr>
            </w:pPr>
            <w:r w:rsidRPr="00420403">
              <w:rPr>
                <w:b/>
                <w:bCs/>
              </w:rPr>
              <w:t>2</w:t>
            </w:r>
          </w:p>
        </w:tc>
      </w:tr>
      <w:tr w:rsidR="00420403" w:rsidRPr="00420403" w14:paraId="0193C15E" w14:textId="77777777" w:rsidTr="00EB3932">
        <w:tc>
          <w:tcPr>
            <w:tcW w:w="2580" w:type="dxa"/>
            <w:tcBorders>
              <w:top w:val="single" w:sz="12" w:space="0" w:color="auto"/>
              <w:left w:val="single" w:sz="12" w:space="0" w:color="auto"/>
              <w:right w:val="single" w:sz="12" w:space="0" w:color="auto"/>
            </w:tcBorders>
            <w:shd w:val="clear" w:color="auto" w:fill="EEECE1" w:themeFill="background2"/>
            <w:vAlign w:val="center"/>
          </w:tcPr>
          <w:p w14:paraId="047C7D14" w14:textId="77777777" w:rsidR="00965306" w:rsidRPr="00420403" w:rsidRDefault="00965306" w:rsidP="00EB3932">
            <w:pPr>
              <w:widowControl w:val="0"/>
              <w:suppressAutoHyphens/>
              <w:ind w:right="71"/>
              <w:rPr>
                <w:b/>
                <w:bCs/>
              </w:rPr>
            </w:pPr>
            <w:r w:rsidRPr="00420403">
              <w:rPr>
                <w:b/>
                <w:bCs/>
              </w:rPr>
              <w:t>Magyar irodalom</w:t>
            </w:r>
          </w:p>
        </w:tc>
        <w:tc>
          <w:tcPr>
            <w:tcW w:w="960" w:type="dxa"/>
            <w:tcBorders>
              <w:top w:val="single" w:sz="12" w:space="0" w:color="auto"/>
              <w:left w:val="single" w:sz="12" w:space="0" w:color="auto"/>
            </w:tcBorders>
            <w:vAlign w:val="center"/>
          </w:tcPr>
          <w:p w14:paraId="36D7100E" w14:textId="77777777" w:rsidR="00965306" w:rsidRPr="00420403" w:rsidRDefault="0035175E" w:rsidP="00EB3932">
            <w:pPr>
              <w:widowControl w:val="0"/>
              <w:suppressAutoHyphens/>
              <w:ind w:right="71"/>
              <w:jc w:val="center"/>
              <w:rPr>
                <w:b/>
                <w:bCs/>
              </w:rPr>
            </w:pPr>
            <w:r w:rsidRPr="00420403">
              <w:rPr>
                <w:b/>
                <w:bCs/>
              </w:rPr>
              <w:t>2</w:t>
            </w:r>
          </w:p>
        </w:tc>
        <w:tc>
          <w:tcPr>
            <w:tcW w:w="788" w:type="dxa"/>
            <w:tcBorders>
              <w:top w:val="single" w:sz="12" w:space="0" w:color="auto"/>
              <w:right w:val="single" w:sz="12" w:space="0" w:color="auto"/>
            </w:tcBorders>
            <w:vAlign w:val="center"/>
          </w:tcPr>
          <w:p w14:paraId="738FADDE" w14:textId="77777777" w:rsidR="00965306" w:rsidRPr="00420403" w:rsidRDefault="0035175E"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6A0E141C" w14:textId="77777777" w:rsidR="00965306" w:rsidRPr="00420403" w:rsidRDefault="007163FA"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392656C1" w14:textId="77777777" w:rsidR="00965306" w:rsidRPr="00420403" w:rsidRDefault="007163FA"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0EDB0920"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03F9D065"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left w:val="single" w:sz="12" w:space="0" w:color="auto"/>
            </w:tcBorders>
            <w:vAlign w:val="center"/>
          </w:tcPr>
          <w:p w14:paraId="21BC55E9"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top w:val="single" w:sz="12" w:space="0" w:color="auto"/>
              <w:right w:val="single" w:sz="12" w:space="0" w:color="auto"/>
            </w:tcBorders>
            <w:vAlign w:val="center"/>
          </w:tcPr>
          <w:p w14:paraId="51388D5B" w14:textId="77777777" w:rsidR="00965306" w:rsidRPr="00420403" w:rsidRDefault="00965306" w:rsidP="00EB3932">
            <w:pPr>
              <w:widowControl w:val="0"/>
              <w:suppressAutoHyphens/>
              <w:ind w:right="71"/>
              <w:jc w:val="center"/>
              <w:rPr>
                <w:b/>
                <w:bCs/>
              </w:rPr>
            </w:pPr>
            <w:r w:rsidRPr="00420403">
              <w:rPr>
                <w:b/>
                <w:bCs/>
              </w:rPr>
              <w:t>2</w:t>
            </w:r>
          </w:p>
        </w:tc>
      </w:tr>
      <w:tr w:rsidR="00420403" w:rsidRPr="00420403" w14:paraId="0F92F9E4" w14:textId="77777777" w:rsidTr="00EB3932">
        <w:tc>
          <w:tcPr>
            <w:tcW w:w="2580" w:type="dxa"/>
            <w:tcBorders>
              <w:left w:val="single" w:sz="12" w:space="0" w:color="auto"/>
              <w:right w:val="single" w:sz="12" w:space="0" w:color="auto"/>
            </w:tcBorders>
            <w:shd w:val="clear" w:color="auto" w:fill="EEECE1" w:themeFill="background2"/>
            <w:vAlign w:val="center"/>
          </w:tcPr>
          <w:p w14:paraId="1C6DD671" w14:textId="77777777" w:rsidR="00965306" w:rsidRPr="00420403" w:rsidRDefault="00965306" w:rsidP="00EB3932">
            <w:pPr>
              <w:widowControl w:val="0"/>
              <w:suppressAutoHyphens/>
              <w:ind w:right="71"/>
              <w:rPr>
                <w:b/>
                <w:bCs/>
              </w:rPr>
            </w:pPr>
            <w:r w:rsidRPr="00420403">
              <w:rPr>
                <w:b/>
                <w:bCs/>
              </w:rPr>
              <w:t>Angol nyelv</w:t>
            </w:r>
          </w:p>
        </w:tc>
        <w:tc>
          <w:tcPr>
            <w:tcW w:w="960" w:type="dxa"/>
            <w:tcBorders>
              <w:left w:val="single" w:sz="12" w:space="0" w:color="auto"/>
            </w:tcBorders>
            <w:vAlign w:val="center"/>
          </w:tcPr>
          <w:p w14:paraId="3CC875BC" w14:textId="77777777" w:rsidR="00965306" w:rsidRPr="00420403" w:rsidRDefault="00965306" w:rsidP="00EB3932">
            <w:pPr>
              <w:widowControl w:val="0"/>
              <w:suppressAutoHyphens/>
              <w:ind w:right="71"/>
              <w:jc w:val="center"/>
              <w:rPr>
                <w:b/>
                <w:bCs/>
              </w:rPr>
            </w:pPr>
            <w:r w:rsidRPr="00420403">
              <w:rPr>
                <w:b/>
                <w:bCs/>
              </w:rPr>
              <w:t>3</w:t>
            </w:r>
          </w:p>
        </w:tc>
        <w:tc>
          <w:tcPr>
            <w:tcW w:w="788" w:type="dxa"/>
            <w:tcBorders>
              <w:right w:val="single" w:sz="12" w:space="0" w:color="auto"/>
            </w:tcBorders>
            <w:vAlign w:val="center"/>
          </w:tcPr>
          <w:p w14:paraId="7159739D"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0FB54D1E" w14:textId="77777777" w:rsidR="00965306" w:rsidRPr="00420403" w:rsidRDefault="00965306" w:rsidP="00EB3932">
            <w:pPr>
              <w:widowControl w:val="0"/>
              <w:suppressAutoHyphens/>
              <w:ind w:right="71"/>
              <w:jc w:val="center"/>
              <w:rPr>
                <w:b/>
                <w:bCs/>
              </w:rPr>
            </w:pPr>
            <w:r w:rsidRPr="00420403">
              <w:rPr>
                <w:b/>
                <w:bCs/>
              </w:rPr>
              <w:t>3</w:t>
            </w:r>
          </w:p>
        </w:tc>
        <w:tc>
          <w:tcPr>
            <w:tcW w:w="786" w:type="dxa"/>
            <w:tcBorders>
              <w:right w:val="single" w:sz="12" w:space="0" w:color="auto"/>
            </w:tcBorders>
            <w:vAlign w:val="center"/>
          </w:tcPr>
          <w:p w14:paraId="395C2DC6"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2054CF69" w14:textId="77777777" w:rsidR="00965306" w:rsidRPr="00420403" w:rsidRDefault="00965306" w:rsidP="00EB3932">
            <w:pPr>
              <w:widowControl w:val="0"/>
              <w:suppressAutoHyphens/>
              <w:ind w:right="71"/>
              <w:jc w:val="center"/>
              <w:rPr>
                <w:b/>
                <w:bCs/>
              </w:rPr>
            </w:pPr>
            <w:r w:rsidRPr="00420403">
              <w:rPr>
                <w:b/>
                <w:bCs/>
              </w:rPr>
              <w:t>3</w:t>
            </w:r>
          </w:p>
        </w:tc>
        <w:tc>
          <w:tcPr>
            <w:tcW w:w="786" w:type="dxa"/>
            <w:tcBorders>
              <w:right w:val="single" w:sz="12" w:space="0" w:color="auto"/>
            </w:tcBorders>
            <w:vAlign w:val="center"/>
          </w:tcPr>
          <w:p w14:paraId="70A5B7BF"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20871AF7" w14:textId="77777777" w:rsidR="00965306" w:rsidRPr="00420403" w:rsidRDefault="00965306" w:rsidP="00EB3932">
            <w:pPr>
              <w:widowControl w:val="0"/>
              <w:suppressAutoHyphens/>
              <w:ind w:right="71"/>
              <w:jc w:val="center"/>
              <w:rPr>
                <w:b/>
                <w:bCs/>
              </w:rPr>
            </w:pPr>
            <w:r w:rsidRPr="00420403">
              <w:rPr>
                <w:b/>
                <w:bCs/>
              </w:rPr>
              <w:t>3</w:t>
            </w:r>
          </w:p>
        </w:tc>
        <w:tc>
          <w:tcPr>
            <w:tcW w:w="786" w:type="dxa"/>
            <w:tcBorders>
              <w:right w:val="single" w:sz="12" w:space="0" w:color="auto"/>
            </w:tcBorders>
            <w:vAlign w:val="center"/>
          </w:tcPr>
          <w:p w14:paraId="7A2243E1" w14:textId="77777777" w:rsidR="00965306" w:rsidRPr="00420403" w:rsidRDefault="00965306" w:rsidP="00EB3932">
            <w:pPr>
              <w:widowControl w:val="0"/>
              <w:suppressAutoHyphens/>
              <w:ind w:right="71"/>
              <w:jc w:val="center"/>
              <w:rPr>
                <w:b/>
                <w:bCs/>
              </w:rPr>
            </w:pPr>
            <w:r w:rsidRPr="00420403">
              <w:rPr>
                <w:b/>
                <w:bCs/>
              </w:rPr>
              <w:t>5</w:t>
            </w:r>
          </w:p>
        </w:tc>
      </w:tr>
      <w:tr w:rsidR="00420403" w:rsidRPr="00420403" w14:paraId="38AAD510" w14:textId="77777777" w:rsidTr="00EB3932">
        <w:tc>
          <w:tcPr>
            <w:tcW w:w="2580" w:type="dxa"/>
            <w:tcBorders>
              <w:left w:val="single" w:sz="12" w:space="0" w:color="auto"/>
              <w:right w:val="single" w:sz="12" w:space="0" w:color="auto"/>
            </w:tcBorders>
            <w:shd w:val="clear" w:color="auto" w:fill="EEECE1" w:themeFill="background2"/>
            <w:vAlign w:val="center"/>
          </w:tcPr>
          <w:p w14:paraId="148949B7" w14:textId="77777777" w:rsidR="00965306" w:rsidRPr="00420403" w:rsidRDefault="00965306" w:rsidP="00EB3932">
            <w:pPr>
              <w:widowControl w:val="0"/>
              <w:suppressAutoHyphens/>
              <w:ind w:right="71"/>
              <w:rPr>
                <w:b/>
                <w:bCs/>
              </w:rPr>
            </w:pPr>
            <w:r w:rsidRPr="00420403">
              <w:rPr>
                <w:b/>
                <w:bCs/>
              </w:rPr>
              <w:t>Matematika</w:t>
            </w:r>
          </w:p>
        </w:tc>
        <w:tc>
          <w:tcPr>
            <w:tcW w:w="960" w:type="dxa"/>
            <w:tcBorders>
              <w:left w:val="single" w:sz="12" w:space="0" w:color="auto"/>
            </w:tcBorders>
            <w:vAlign w:val="center"/>
          </w:tcPr>
          <w:p w14:paraId="71DDB98F" w14:textId="77777777" w:rsidR="00965306" w:rsidRPr="00420403" w:rsidRDefault="00965306" w:rsidP="00EB3932">
            <w:pPr>
              <w:widowControl w:val="0"/>
              <w:suppressAutoHyphens/>
              <w:ind w:right="71"/>
              <w:jc w:val="center"/>
              <w:rPr>
                <w:b/>
                <w:bCs/>
              </w:rPr>
            </w:pPr>
            <w:r w:rsidRPr="00420403">
              <w:rPr>
                <w:b/>
                <w:bCs/>
              </w:rPr>
              <w:t>4</w:t>
            </w:r>
          </w:p>
        </w:tc>
        <w:tc>
          <w:tcPr>
            <w:tcW w:w="788" w:type="dxa"/>
            <w:tcBorders>
              <w:right w:val="single" w:sz="12" w:space="0" w:color="auto"/>
            </w:tcBorders>
            <w:vAlign w:val="center"/>
          </w:tcPr>
          <w:p w14:paraId="6224991C"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left w:val="single" w:sz="12" w:space="0" w:color="auto"/>
            </w:tcBorders>
            <w:vAlign w:val="center"/>
          </w:tcPr>
          <w:p w14:paraId="3112B23F"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right w:val="single" w:sz="12" w:space="0" w:color="auto"/>
            </w:tcBorders>
            <w:vAlign w:val="center"/>
          </w:tcPr>
          <w:p w14:paraId="354CE405"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left w:val="single" w:sz="12" w:space="0" w:color="auto"/>
            </w:tcBorders>
            <w:vAlign w:val="center"/>
          </w:tcPr>
          <w:p w14:paraId="61D45215"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right w:val="single" w:sz="12" w:space="0" w:color="auto"/>
            </w:tcBorders>
            <w:vAlign w:val="center"/>
          </w:tcPr>
          <w:p w14:paraId="295DC74C"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left w:val="single" w:sz="12" w:space="0" w:color="auto"/>
            </w:tcBorders>
            <w:vAlign w:val="center"/>
          </w:tcPr>
          <w:p w14:paraId="0DB37605" w14:textId="77777777" w:rsidR="00965306" w:rsidRPr="00420403" w:rsidRDefault="00965306" w:rsidP="00EB3932">
            <w:pPr>
              <w:widowControl w:val="0"/>
              <w:suppressAutoHyphens/>
              <w:ind w:right="71"/>
              <w:jc w:val="center"/>
              <w:rPr>
                <w:b/>
                <w:bCs/>
              </w:rPr>
            </w:pPr>
            <w:r w:rsidRPr="00420403">
              <w:rPr>
                <w:b/>
                <w:bCs/>
              </w:rPr>
              <w:t>4</w:t>
            </w:r>
          </w:p>
        </w:tc>
        <w:tc>
          <w:tcPr>
            <w:tcW w:w="786" w:type="dxa"/>
            <w:tcBorders>
              <w:right w:val="single" w:sz="12" w:space="0" w:color="auto"/>
            </w:tcBorders>
            <w:vAlign w:val="center"/>
          </w:tcPr>
          <w:p w14:paraId="38C35544" w14:textId="77777777" w:rsidR="00965306" w:rsidRPr="00420403" w:rsidRDefault="00965306" w:rsidP="00EB3932">
            <w:pPr>
              <w:widowControl w:val="0"/>
              <w:suppressAutoHyphens/>
              <w:ind w:right="71"/>
              <w:jc w:val="center"/>
              <w:rPr>
                <w:b/>
                <w:bCs/>
              </w:rPr>
            </w:pPr>
            <w:r w:rsidRPr="00420403">
              <w:rPr>
                <w:b/>
                <w:bCs/>
              </w:rPr>
              <w:t>4</w:t>
            </w:r>
          </w:p>
        </w:tc>
      </w:tr>
      <w:tr w:rsidR="00420403" w:rsidRPr="00420403" w14:paraId="1FAE8A28" w14:textId="77777777" w:rsidTr="00EB3932">
        <w:tc>
          <w:tcPr>
            <w:tcW w:w="2580" w:type="dxa"/>
            <w:tcBorders>
              <w:left w:val="single" w:sz="12" w:space="0" w:color="auto"/>
              <w:right w:val="single" w:sz="12" w:space="0" w:color="auto"/>
            </w:tcBorders>
            <w:shd w:val="clear" w:color="auto" w:fill="EEECE1" w:themeFill="background2"/>
            <w:vAlign w:val="center"/>
          </w:tcPr>
          <w:p w14:paraId="0CBCABF8" w14:textId="77777777" w:rsidR="00965306" w:rsidRPr="00420403" w:rsidRDefault="00186AD8" w:rsidP="00EB3932">
            <w:pPr>
              <w:widowControl w:val="0"/>
              <w:suppressAutoHyphens/>
              <w:ind w:right="71"/>
              <w:rPr>
                <w:b/>
                <w:bCs/>
              </w:rPr>
            </w:pPr>
            <w:r w:rsidRPr="00420403">
              <w:rPr>
                <w:b/>
                <w:bCs/>
              </w:rPr>
              <w:t>Etika</w:t>
            </w:r>
            <w:r w:rsidR="00965306" w:rsidRPr="00420403">
              <w:rPr>
                <w:b/>
                <w:bCs/>
              </w:rPr>
              <w:t>/Hittan</w:t>
            </w:r>
          </w:p>
        </w:tc>
        <w:tc>
          <w:tcPr>
            <w:tcW w:w="960" w:type="dxa"/>
            <w:tcBorders>
              <w:left w:val="single" w:sz="12" w:space="0" w:color="auto"/>
            </w:tcBorders>
            <w:vAlign w:val="center"/>
          </w:tcPr>
          <w:p w14:paraId="3D1E04D0"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43AB707C"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2307257B"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6435B0C1"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7ACACA7B"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50C6BFE0"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73BBE37E"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0A1340ED"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04B918A8" w14:textId="77777777" w:rsidTr="00EB3932">
        <w:tc>
          <w:tcPr>
            <w:tcW w:w="2580" w:type="dxa"/>
            <w:tcBorders>
              <w:left w:val="single" w:sz="12" w:space="0" w:color="auto"/>
              <w:right w:val="single" w:sz="12" w:space="0" w:color="auto"/>
            </w:tcBorders>
            <w:shd w:val="clear" w:color="auto" w:fill="EEECE1" w:themeFill="background2"/>
            <w:vAlign w:val="center"/>
          </w:tcPr>
          <w:p w14:paraId="05F6F401" w14:textId="77777777" w:rsidR="00965306" w:rsidRPr="00420403" w:rsidRDefault="00965306" w:rsidP="00EB3932">
            <w:pPr>
              <w:widowControl w:val="0"/>
              <w:suppressAutoHyphens/>
              <w:ind w:right="71"/>
              <w:rPr>
                <w:b/>
                <w:bCs/>
              </w:rPr>
            </w:pPr>
            <w:r w:rsidRPr="00420403">
              <w:rPr>
                <w:b/>
                <w:bCs/>
              </w:rPr>
              <w:t>Történelem, társadalmi és állampolgári ismeretek</w:t>
            </w:r>
          </w:p>
        </w:tc>
        <w:tc>
          <w:tcPr>
            <w:tcW w:w="960" w:type="dxa"/>
            <w:tcBorders>
              <w:left w:val="single" w:sz="12" w:space="0" w:color="auto"/>
            </w:tcBorders>
            <w:vAlign w:val="center"/>
          </w:tcPr>
          <w:p w14:paraId="6DFB8B2C" w14:textId="77777777" w:rsidR="00965306" w:rsidRPr="00420403" w:rsidRDefault="00965306" w:rsidP="00EB3932">
            <w:pPr>
              <w:widowControl w:val="0"/>
              <w:suppressAutoHyphens/>
              <w:ind w:right="71"/>
              <w:jc w:val="center"/>
              <w:rPr>
                <w:b/>
                <w:bCs/>
              </w:rPr>
            </w:pPr>
            <w:r w:rsidRPr="00420403">
              <w:rPr>
                <w:b/>
                <w:bCs/>
              </w:rPr>
              <w:t>2</w:t>
            </w:r>
          </w:p>
        </w:tc>
        <w:tc>
          <w:tcPr>
            <w:tcW w:w="788" w:type="dxa"/>
            <w:tcBorders>
              <w:right w:val="single" w:sz="12" w:space="0" w:color="auto"/>
            </w:tcBorders>
            <w:vAlign w:val="center"/>
          </w:tcPr>
          <w:p w14:paraId="66171BC1"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1F90B639"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right w:val="single" w:sz="12" w:space="0" w:color="auto"/>
            </w:tcBorders>
            <w:vAlign w:val="center"/>
          </w:tcPr>
          <w:p w14:paraId="0DAB6CE5"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047D4BE9"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right w:val="single" w:sz="12" w:space="0" w:color="auto"/>
            </w:tcBorders>
            <w:vAlign w:val="center"/>
          </w:tcPr>
          <w:p w14:paraId="55D5DE65"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08C19DBD"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right w:val="single" w:sz="12" w:space="0" w:color="auto"/>
            </w:tcBorders>
            <w:vAlign w:val="center"/>
          </w:tcPr>
          <w:p w14:paraId="06CD155C" w14:textId="77777777" w:rsidR="00965306" w:rsidRPr="00420403" w:rsidRDefault="00965306" w:rsidP="00EB3932">
            <w:pPr>
              <w:widowControl w:val="0"/>
              <w:suppressAutoHyphens/>
              <w:ind w:right="71"/>
              <w:jc w:val="center"/>
              <w:rPr>
                <w:b/>
                <w:bCs/>
              </w:rPr>
            </w:pPr>
            <w:r w:rsidRPr="00420403">
              <w:rPr>
                <w:b/>
                <w:bCs/>
              </w:rPr>
              <w:t>2</w:t>
            </w:r>
          </w:p>
        </w:tc>
      </w:tr>
      <w:tr w:rsidR="00420403" w:rsidRPr="00420403" w14:paraId="767789BD" w14:textId="77777777" w:rsidTr="00EB3932">
        <w:tc>
          <w:tcPr>
            <w:tcW w:w="2580" w:type="dxa"/>
            <w:tcBorders>
              <w:left w:val="single" w:sz="12" w:space="0" w:color="auto"/>
              <w:right w:val="single" w:sz="12" w:space="0" w:color="auto"/>
            </w:tcBorders>
            <w:shd w:val="clear" w:color="auto" w:fill="EEECE1" w:themeFill="background2"/>
            <w:vAlign w:val="center"/>
          </w:tcPr>
          <w:p w14:paraId="4BF39B47" w14:textId="77777777" w:rsidR="00965306" w:rsidRPr="00420403" w:rsidRDefault="00965306" w:rsidP="00EB3932">
            <w:pPr>
              <w:widowControl w:val="0"/>
              <w:suppressAutoHyphens/>
              <w:ind w:right="71"/>
              <w:rPr>
                <w:b/>
                <w:bCs/>
              </w:rPr>
            </w:pPr>
            <w:r w:rsidRPr="00420403">
              <w:rPr>
                <w:b/>
                <w:bCs/>
              </w:rPr>
              <w:t>Természetismeret</w:t>
            </w:r>
          </w:p>
        </w:tc>
        <w:tc>
          <w:tcPr>
            <w:tcW w:w="960" w:type="dxa"/>
            <w:tcBorders>
              <w:left w:val="single" w:sz="12" w:space="0" w:color="auto"/>
            </w:tcBorders>
            <w:vAlign w:val="center"/>
          </w:tcPr>
          <w:p w14:paraId="5B98E01D" w14:textId="77777777" w:rsidR="00965306" w:rsidRPr="00420403" w:rsidRDefault="00965306" w:rsidP="00EB3932">
            <w:pPr>
              <w:widowControl w:val="0"/>
              <w:suppressAutoHyphens/>
              <w:ind w:right="71"/>
              <w:jc w:val="center"/>
              <w:rPr>
                <w:b/>
                <w:bCs/>
              </w:rPr>
            </w:pPr>
            <w:r w:rsidRPr="00420403">
              <w:rPr>
                <w:b/>
                <w:bCs/>
              </w:rPr>
              <w:t>2</w:t>
            </w:r>
          </w:p>
        </w:tc>
        <w:tc>
          <w:tcPr>
            <w:tcW w:w="788" w:type="dxa"/>
            <w:tcBorders>
              <w:right w:val="single" w:sz="12" w:space="0" w:color="auto"/>
            </w:tcBorders>
            <w:vAlign w:val="center"/>
          </w:tcPr>
          <w:p w14:paraId="12DA92E7"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66425DA4"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right w:val="single" w:sz="12" w:space="0" w:color="auto"/>
            </w:tcBorders>
            <w:vAlign w:val="center"/>
          </w:tcPr>
          <w:p w14:paraId="1B0F3F7C"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330348E5"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201052A8"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2D3FCC3A"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038A94B5" w14:textId="77777777" w:rsidR="00965306" w:rsidRPr="00420403" w:rsidRDefault="00965306" w:rsidP="00EB3932">
            <w:pPr>
              <w:widowControl w:val="0"/>
              <w:suppressAutoHyphens/>
              <w:ind w:right="71"/>
              <w:jc w:val="center"/>
              <w:rPr>
                <w:b/>
                <w:bCs/>
              </w:rPr>
            </w:pPr>
            <w:r w:rsidRPr="00420403">
              <w:rPr>
                <w:b/>
                <w:bCs/>
              </w:rPr>
              <w:t>---</w:t>
            </w:r>
          </w:p>
        </w:tc>
      </w:tr>
      <w:tr w:rsidR="00420403" w:rsidRPr="00420403" w14:paraId="129C55BE" w14:textId="77777777" w:rsidTr="00EB3932">
        <w:tc>
          <w:tcPr>
            <w:tcW w:w="2580" w:type="dxa"/>
            <w:tcBorders>
              <w:left w:val="single" w:sz="12" w:space="0" w:color="auto"/>
              <w:right w:val="single" w:sz="12" w:space="0" w:color="auto"/>
            </w:tcBorders>
            <w:shd w:val="clear" w:color="auto" w:fill="EEECE1" w:themeFill="background2"/>
            <w:vAlign w:val="center"/>
          </w:tcPr>
          <w:p w14:paraId="62EC1B62" w14:textId="77777777" w:rsidR="00965306" w:rsidRPr="00420403" w:rsidRDefault="00965306" w:rsidP="00EB3932">
            <w:pPr>
              <w:widowControl w:val="0"/>
              <w:suppressAutoHyphens/>
              <w:ind w:right="71"/>
              <w:rPr>
                <w:b/>
                <w:bCs/>
              </w:rPr>
            </w:pPr>
            <w:r w:rsidRPr="00420403">
              <w:rPr>
                <w:b/>
                <w:bCs/>
              </w:rPr>
              <w:t>Fizika</w:t>
            </w:r>
          </w:p>
        </w:tc>
        <w:tc>
          <w:tcPr>
            <w:tcW w:w="960" w:type="dxa"/>
            <w:tcBorders>
              <w:left w:val="single" w:sz="12" w:space="0" w:color="auto"/>
            </w:tcBorders>
            <w:vAlign w:val="center"/>
          </w:tcPr>
          <w:p w14:paraId="16E36508" w14:textId="77777777" w:rsidR="00965306" w:rsidRPr="00420403" w:rsidRDefault="00965306" w:rsidP="00EB3932">
            <w:pPr>
              <w:widowControl w:val="0"/>
              <w:suppressAutoHyphens/>
              <w:ind w:right="71"/>
              <w:jc w:val="center"/>
              <w:rPr>
                <w:b/>
                <w:bCs/>
              </w:rPr>
            </w:pPr>
            <w:r w:rsidRPr="00420403">
              <w:rPr>
                <w:b/>
                <w:bCs/>
              </w:rPr>
              <w:t>---</w:t>
            </w:r>
          </w:p>
        </w:tc>
        <w:tc>
          <w:tcPr>
            <w:tcW w:w="788" w:type="dxa"/>
            <w:tcBorders>
              <w:right w:val="single" w:sz="12" w:space="0" w:color="auto"/>
            </w:tcBorders>
            <w:vAlign w:val="center"/>
          </w:tcPr>
          <w:p w14:paraId="2CA7A2FF"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3624E83B"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40EDDFDF"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00B24FF2"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right w:val="single" w:sz="12" w:space="0" w:color="auto"/>
            </w:tcBorders>
            <w:vAlign w:val="center"/>
          </w:tcPr>
          <w:p w14:paraId="53B1B9E6" w14:textId="77777777" w:rsidR="00965306" w:rsidRPr="00420403" w:rsidRDefault="00965306" w:rsidP="00EB3932">
            <w:pPr>
              <w:widowControl w:val="0"/>
              <w:suppressAutoHyphens/>
              <w:ind w:right="71"/>
              <w:jc w:val="center"/>
              <w:rPr>
                <w:b/>
                <w:bCs/>
              </w:rPr>
            </w:pPr>
            <w:r w:rsidRPr="00420403">
              <w:rPr>
                <w:b/>
                <w:bCs/>
              </w:rPr>
              <w:t>2</w:t>
            </w:r>
          </w:p>
        </w:tc>
        <w:tc>
          <w:tcPr>
            <w:tcW w:w="786" w:type="dxa"/>
            <w:tcBorders>
              <w:left w:val="single" w:sz="12" w:space="0" w:color="auto"/>
            </w:tcBorders>
            <w:vAlign w:val="center"/>
          </w:tcPr>
          <w:p w14:paraId="6435953B" w14:textId="77777777" w:rsidR="00965306" w:rsidRPr="00420403" w:rsidRDefault="00A602A4"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76AAD438" w14:textId="77777777" w:rsidR="00965306" w:rsidRPr="00420403" w:rsidRDefault="00A602A4" w:rsidP="00EB3932">
            <w:pPr>
              <w:widowControl w:val="0"/>
              <w:suppressAutoHyphens/>
              <w:ind w:right="71"/>
              <w:jc w:val="center"/>
              <w:rPr>
                <w:b/>
                <w:bCs/>
              </w:rPr>
            </w:pPr>
            <w:r w:rsidRPr="00420403">
              <w:rPr>
                <w:b/>
                <w:bCs/>
              </w:rPr>
              <w:t>1,5</w:t>
            </w:r>
          </w:p>
        </w:tc>
      </w:tr>
      <w:tr w:rsidR="00420403" w:rsidRPr="00420403" w14:paraId="2DCECBB8" w14:textId="77777777" w:rsidTr="00EB3932">
        <w:tc>
          <w:tcPr>
            <w:tcW w:w="2580" w:type="dxa"/>
            <w:tcBorders>
              <w:left w:val="single" w:sz="12" w:space="0" w:color="auto"/>
              <w:right w:val="single" w:sz="12" w:space="0" w:color="auto"/>
            </w:tcBorders>
            <w:shd w:val="clear" w:color="auto" w:fill="EEECE1" w:themeFill="background2"/>
            <w:vAlign w:val="center"/>
          </w:tcPr>
          <w:p w14:paraId="129214FF" w14:textId="77777777" w:rsidR="00965306" w:rsidRPr="00420403" w:rsidRDefault="00965306" w:rsidP="00EB3932">
            <w:pPr>
              <w:widowControl w:val="0"/>
              <w:suppressAutoHyphens/>
              <w:ind w:right="71"/>
              <w:rPr>
                <w:b/>
                <w:bCs/>
              </w:rPr>
            </w:pPr>
            <w:r w:rsidRPr="00420403">
              <w:rPr>
                <w:b/>
                <w:bCs/>
              </w:rPr>
              <w:t>Kémia</w:t>
            </w:r>
          </w:p>
        </w:tc>
        <w:tc>
          <w:tcPr>
            <w:tcW w:w="960" w:type="dxa"/>
            <w:tcBorders>
              <w:left w:val="single" w:sz="12" w:space="0" w:color="auto"/>
            </w:tcBorders>
            <w:vAlign w:val="center"/>
          </w:tcPr>
          <w:p w14:paraId="093C2C3E" w14:textId="77777777" w:rsidR="00965306" w:rsidRPr="00420403" w:rsidRDefault="00965306" w:rsidP="00EB3932">
            <w:pPr>
              <w:widowControl w:val="0"/>
              <w:suppressAutoHyphens/>
              <w:ind w:right="71"/>
              <w:jc w:val="center"/>
              <w:rPr>
                <w:b/>
                <w:bCs/>
              </w:rPr>
            </w:pPr>
            <w:r w:rsidRPr="00420403">
              <w:rPr>
                <w:b/>
                <w:bCs/>
              </w:rPr>
              <w:t>---</w:t>
            </w:r>
          </w:p>
        </w:tc>
        <w:tc>
          <w:tcPr>
            <w:tcW w:w="788" w:type="dxa"/>
            <w:tcBorders>
              <w:right w:val="single" w:sz="12" w:space="0" w:color="auto"/>
            </w:tcBorders>
            <w:vAlign w:val="center"/>
          </w:tcPr>
          <w:p w14:paraId="647A0370"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37E2D361"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13D3F51A"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456E9726" w14:textId="77777777" w:rsidR="00965306" w:rsidRPr="00420403" w:rsidRDefault="00965306"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3EA96931" w14:textId="77777777" w:rsidR="00965306" w:rsidRPr="00420403" w:rsidRDefault="00965306" w:rsidP="00EB3932">
            <w:pPr>
              <w:widowControl w:val="0"/>
              <w:suppressAutoHyphens/>
              <w:ind w:right="71"/>
              <w:jc w:val="center"/>
              <w:rPr>
                <w:b/>
                <w:bCs/>
              </w:rPr>
            </w:pPr>
            <w:r w:rsidRPr="00420403">
              <w:rPr>
                <w:b/>
                <w:bCs/>
              </w:rPr>
              <w:t>1,5</w:t>
            </w:r>
          </w:p>
        </w:tc>
        <w:tc>
          <w:tcPr>
            <w:tcW w:w="786" w:type="dxa"/>
            <w:tcBorders>
              <w:left w:val="single" w:sz="12" w:space="0" w:color="auto"/>
            </w:tcBorders>
            <w:vAlign w:val="center"/>
          </w:tcPr>
          <w:p w14:paraId="04355538" w14:textId="77777777" w:rsidR="00965306" w:rsidRPr="00420403" w:rsidRDefault="00A602A4"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0D1305B6" w14:textId="77777777" w:rsidR="00965306" w:rsidRPr="00420403" w:rsidRDefault="00A602A4" w:rsidP="00EB3932">
            <w:pPr>
              <w:widowControl w:val="0"/>
              <w:suppressAutoHyphens/>
              <w:ind w:right="71"/>
              <w:jc w:val="center"/>
              <w:rPr>
                <w:b/>
                <w:bCs/>
              </w:rPr>
            </w:pPr>
            <w:r w:rsidRPr="00420403">
              <w:rPr>
                <w:b/>
                <w:bCs/>
              </w:rPr>
              <w:t>1,5</w:t>
            </w:r>
          </w:p>
        </w:tc>
      </w:tr>
      <w:tr w:rsidR="00420403" w:rsidRPr="00420403" w14:paraId="35A89983" w14:textId="77777777" w:rsidTr="00EB3932">
        <w:tc>
          <w:tcPr>
            <w:tcW w:w="2580" w:type="dxa"/>
            <w:tcBorders>
              <w:left w:val="single" w:sz="12" w:space="0" w:color="auto"/>
              <w:right w:val="single" w:sz="12" w:space="0" w:color="auto"/>
            </w:tcBorders>
            <w:shd w:val="clear" w:color="auto" w:fill="EEECE1" w:themeFill="background2"/>
            <w:vAlign w:val="center"/>
          </w:tcPr>
          <w:p w14:paraId="716A18F3" w14:textId="77777777" w:rsidR="00965306" w:rsidRPr="00420403" w:rsidRDefault="00965306" w:rsidP="00EB3932">
            <w:pPr>
              <w:widowControl w:val="0"/>
              <w:suppressAutoHyphens/>
              <w:ind w:right="71"/>
              <w:rPr>
                <w:b/>
                <w:bCs/>
              </w:rPr>
            </w:pPr>
            <w:r w:rsidRPr="00420403">
              <w:rPr>
                <w:b/>
                <w:bCs/>
              </w:rPr>
              <w:t>Biológia-egészségtan</w:t>
            </w:r>
          </w:p>
        </w:tc>
        <w:tc>
          <w:tcPr>
            <w:tcW w:w="960" w:type="dxa"/>
            <w:tcBorders>
              <w:left w:val="single" w:sz="12" w:space="0" w:color="auto"/>
            </w:tcBorders>
            <w:vAlign w:val="center"/>
          </w:tcPr>
          <w:p w14:paraId="0E4C0A95" w14:textId="77777777" w:rsidR="00965306" w:rsidRPr="00420403" w:rsidRDefault="00965306" w:rsidP="00EB3932">
            <w:pPr>
              <w:widowControl w:val="0"/>
              <w:suppressAutoHyphens/>
              <w:ind w:right="71"/>
              <w:jc w:val="center"/>
              <w:rPr>
                <w:b/>
                <w:bCs/>
              </w:rPr>
            </w:pPr>
            <w:r w:rsidRPr="00420403">
              <w:rPr>
                <w:b/>
                <w:bCs/>
              </w:rPr>
              <w:t>---</w:t>
            </w:r>
          </w:p>
        </w:tc>
        <w:tc>
          <w:tcPr>
            <w:tcW w:w="788" w:type="dxa"/>
            <w:tcBorders>
              <w:right w:val="single" w:sz="12" w:space="0" w:color="auto"/>
            </w:tcBorders>
            <w:vAlign w:val="center"/>
          </w:tcPr>
          <w:p w14:paraId="163EA39D"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7C177B53"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2BE30F52"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40CF937B" w14:textId="77777777" w:rsidR="00965306" w:rsidRPr="00420403" w:rsidRDefault="00A602A4"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7659B597" w14:textId="77777777" w:rsidR="00965306" w:rsidRPr="00420403" w:rsidRDefault="00A602A4" w:rsidP="00EB3932">
            <w:pPr>
              <w:widowControl w:val="0"/>
              <w:suppressAutoHyphens/>
              <w:ind w:right="71"/>
              <w:jc w:val="center"/>
              <w:rPr>
                <w:b/>
                <w:bCs/>
              </w:rPr>
            </w:pPr>
            <w:r w:rsidRPr="00420403">
              <w:rPr>
                <w:b/>
                <w:bCs/>
              </w:rPr>
              <w:t>1,5</w:t>
            </w:r>
          </w:p>
        </w:tc>
        <w:tc>
          <w:tcPr>
            <w:tcW w:w="786" w:type="dxa"/>
            <w:tcBorders>
              <w:left w:val="single" w:sz="12" w:space="0" w:color="auto"/>
            </w:tcBorders>
            <w:vAlign w:val="center"/>
          </w:tcPr>
          <w:p w14:paraId="6A984EE0" w14:textId="77777777" w:rsidR="00965306" w:rsidRPr="00420403" w:rsidRDefault="00965306"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7016CC4D" w14:textId="77777777" w:rsidR="00965306" w:rsidRPr="00420403" w:rsidRDefault="00965306" w:rsidP="00EB3932">
            <w:pPr>
              <w:widowControl w:val="0"/>
              <w:suppressAutoHyphens/>
              <w:ind w:right="71"/>
              <w:jc w:val="center"/>
              <w:rPr>
                <w:b/>
                <w:bCs/>
              </w:rPr>
            </w:pPr>
            <w:r w:rsidRPr="00420403">
              <w:rPr>
                <w:b/>
                <w:bCs/>
              </w:rPr>
              <w:t>1,5</w:t>
            </w:r>
          </w:p>
        </w:tc>
      </w:tr>
      <w:tr w:rsidR="00420403" w:rsidRPr="00420403" w14:paraId="1F5C797C" w14:textId="77777777" w:rsidTr="00EB3932">
        <w:tc>
          <w:tcPr>
            <w:tcW w:w="2580" w:type="dxa"/>
            <w:tcBorders>
              <w:left w:val="single" w:sz="12" w:space="0" w:color="auto"/>
              <w:right w:val="single" w:sz="12" w:space="0" w:color="auto"/>
            </w:tcBorders>
            <w:shd w:val="clear" w:color="auto" w:fill="EEECE1" w:themeFill="background2"/>
            <w:vAlign w:val="center"/>
          </w:tcPr>
          <w:p w14:paraId="20161407" w14:textId="77777777" w:rsidR="00965306" w:rsidRPr="00420403" w:rsidRDefault="00965306" w:rsidP="00EB3932">
            <w:pPr>
              <w:widowControl w:val="0"/>
              <w:suppressAutoHyphens/>
              <w:ind w:right="71"/>
              <w:rPr>
                <w:b/>
                <w:bCs/>
              </w:rPr>
            </w:pPr>
            <w:r w:rsidRPr="00420403">
              <w:rPr>
                <w:b/>
                <w:bCs/>
              </w:rPr>
              <w:t>Földrajz</w:t>
            </w:r>
          </w:p>
        </w:tc>
        <w:tc>
          <w:tcPr>
            <w:tcW w:w="960" w:type="dxa"/>
            <w:tcBorders>
              <w:left w:val="single" w:sz="12" w:space="0" w:color="auto"/>
            </w:tcBorders>
            <w:vAlign w:val="center"/>
          </w:tcPr>
          <w:p w14:paraId="0A0B176E" w14:textId="77777777" w:rsidR="00965306" w:rsidRPr="00420403" w:rsidRDefault="00965306" w:rsidP="00EB3932">
            <w:pPr>
              <w:widowControl w:val="0"/>
              <w:suppressAutoHyphens/>
              <w:ind w:right="71"/>
              <w:jc w:val="center"/>
              <w:rPr>
                <w:b/>
                <w:bCs/>
              </w:rPr>
            </w:pPr>
            <w:r w:rsidRPr="00420403">
              <w:rPr>
                <w:b/>
                <w:bCs/>
              </w:rPr>
              <w:t>---</w:t>
            </w:r>
          </w:p>
        </w:tc>
        <w:tc>
          <w:tcPr>
            <w:tcW w:w="788" w:type="dxa"/>
            <w:tcBorders>
              <w:right w:val="single" w:sz="12" w:space="0" w:color="auto"/>
            </w:tcBorders>
            <w:vAlign w:val="center"/>
          </w:tcPr>
          <w:p w14:paraId="668E83FE"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046A877C"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05DC5C38"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71CA7E59" w14:textId="77777777" w:rsidR="00965306" w:rsidRPr="00420403" w:rsidRDefault="00965306"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005E0A68" w14:textId="77777777" w:rsidR="00965306" w:rsidRPr="00420403" w:rsidRDefault="00965306" w:rsidP="00EB3932">
            <w:pPr>
              <w:widowControl w:val="0"/>
              <w:suppressAutoHyphens/>
              <w:ind w:right="71"/>
              <w:jc w:val="center"/>
              <w:rPr>
                <w:b/>
                <w:bCs/>
              </w:rPr>
            </w:pPr>
            <w:r w:rsidRPr="00420403">
              <w:rPr>
                <w:b/>
                <w:bCs/>
              </w:rPr>
              <w:t>1,5</w:t>
            </w:r>
          </w:p>
        </w:tc>
        <w:tc>
          <w:tcPr>
            <w:tcW w:w="786" w:type="dxa"/>
            <w:tcBorders>
              <w:left w:val="single" w:sz="12" w:space="0" w:color="auto"/>
            </w:tcBorders>
            <w:vAlign w:val="center"/>
          </w:tcPr>
          <w:p w14:paraId="32C1E4D0" w14:textId="77777777" w:rsidR="00965306" w:rsidRPr="00420403" w:rsidRDefault="00A602A4" w:rsidP="00EB3932">
            <w:pPr>
              <w:widowControl w:val="0"/>
              <w:suppressAutoHyphens/>
              <w:ind w:right="71"/>
              <w:jc w:val="center"/>
              <w:rPr>
                <w:b/>
                <w:bCs/>
              </w:rPr>
            </w:pPr>
            <w:r w:rsidRPr="00420403">
              <w:rPr>
                <w:b/>
                <w:bCs/>
              </w:rPr>
              <w:t>1,5</w:t>
            </w:r>
          </w:p>
        </w:tc>
        <w:tc>
          <w:tcPr>
            <w:tcW w:w="786" w:type="dxa"/>
            <w:tcBorders>
              <w:right w:val="single" w:sz="12" w:space="0" w:color="auto"/>
            </w:tcBorders>
            <w:vAlign w:val="center"/>
          </w:tcPr>
          <w:p w14:paraId="5373DFC5" w14:textId="77777777" w:rsidR="00965306" w:rsidRPr="00420403" w:rsidRDefault="00A602A4" w:rsidP="00EB3932">
            <w:pPr>
              <w:widowControl w:val="0"/>
              <w:suppressAutoHyphens/>
              <w:ind w:right="71"/>
              <w:jc w:val="center"/>
              <w:rPr>
                <w:b/>
                <w:bCs/>
              </w:rPr>
            </w:pPr>
            <w:r w:rsidRPr="00420403">
              <w:rPr>
                <w:b/>
                <w:bCs/>
              </w:rPr>
              <w:t>1,5</w:t>
            </w:r>
          </w:p>
        </w:tc>
      </w:tr>
      <w:tr w:rsidR="00420403" w:rsidRPr="00420403" w14:paraId="5A777562" w14:textId="77777777" w:rsidTr="00EB3932">
        <w:tc>
          <w:tcPr>
            <w:tcW w:w="2580" w:type="dxa"/>
            <w:tcBorders>
              <w:left w:val="single" w:sz="12" w:space="0" w:color="auto"/>
              <w:right w:val="single" w:sz="12" w:space="0" w:color="auto"/>
            </w:tcBorders>
            <w:shd w:val="clear" w:color="auto" w:fill="EEECE1" w:themeFill="background2"/>
            <w:vAlign w:val="center"/>
          </w:tcPr>
          <w:p w14:paraId="39AD599F" w14:textId="77777777" w:rsidR="00965306" w:rsidRPr="00420403" w:rsidRDefault="00965306" w:rsidP="00EB3932">
            <w:pPr>
              <w:widowControl w:val="0"/>
              <w:suppressAutoHyphens/>
              <w:ind w:right="71"/>
              <w:rPr>
                <w:b/>
                <w:bCs/>
              </w:rPr>
            </w:pPr>
            <w:r w:rsidRPr="00420403">
              <w:rPr>
                <w:b/>
                <w:bCs/>
              </w:rPr>
              <w:t>Ének-zene</w:t>
            </w:r>
          </w:p>
        </w:tc>
        <w:tc>
          <w:tcPr>
            <w:tcW w:w="960" w:type="dxa"/>
            <w:tcBorders>
              <w:left w:val="single" w:sz="12" w:space="0" w:color="auto"/>
            </w:tcBorders>
            <w:vAlign w:val="center"/>
          </w:tcPr>
          <w:p w14:paraId="4A53FEDB"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1364E616"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20DB9B42"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23DFEE79"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60CC53F9"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19BE6441"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3818E190"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2D9223E3"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27467537" w14:textId="77777777" w:rsidTr="00EB3932">
        <w:tc>
          <w:tcPr>
            <w:tcW w:w="2580" w:type="dxa"/>
            <w:tcBorders>
              <w:left w:val="single" w:sz="12" w:space="0" w:color="auto"/>
              <w:right w:val="single" w:sz="12" w:space="0" w:color="auto"/>
            </w:tcBorders>
            <w:shd w:val="clear" w:color="auto" w:fill="EEECE1" w:themeFill="background2"/>
            <w:vAlign w:val="center"/>
          </w:tcPr>
          <w:p w14:paraId="33DF1A1A" w14:textId="77777777" w:rsidR="00965306" w:rsidRPr="00420403" w:rsidRDefault="00965306" w:rsidP="00EB3932">
            <w:pPr>
              <w:widowControl w:val="0"/>
              <w:suppressAutoHyphens/>
              <w:ind w:right="71"/>
              <w:rPr>
                <w:b/>
                <w:bCs/>
              </w:rPr>
            </w:pPr>
            <w:r w:rsidRPr="00420403">
              <w:rPr>
                <w:b/>
              </w:rPr>
              <w:t>Hon- és népismeret</w:t>
            </w:r>
          </w:p>
        </w:tc>
        <w:tc>
          <w:tcPr>
            <w:tcW w:w="960" w:type="dxa"/>
            <w:tcBorders>
              <w:left w:val="single" w:sz="12" w:space="0" w:color="auto"/>
            </w:tcBorders>
            <w:vAlign w:val="center"/>
          </w:tcPr>
          <w:p w14:paraId="10F927B2"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41749FBF"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32213230"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3E8F2012"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13CE3B11"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69BCBD8F"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left w:val="single" w:sz="12" w:space="0" w:color="auto"/>
            </w:tcBorders>
            <w:vAlign w:val="center"/>
          </w:tcPr>
          <w:p w14:paraId="08C1149C"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7240493C" w14:textId="77777777" w:rsidR="00965306" w:rsidRPr="00420403" w:rsidRDefault="00965306" w:rsidP="00EB3932">
            <w:pPr>
              <w:widowControl w:val="0"/>
              <w:suppressAutoHyphens/>
              <w:ind w:right="71"/>
              <w:jc w:val="center"/>
              <w:rPr>
                <w:b/>
                <w:bCs/>
              </w:rPr>
            </w:pPr>
            <w:r w:rsidRPr="00420403">
              <w:rPr>
                <w:b/>
                <w:bCs/>
              </w:rPr>
              <w:t>----</w:t>
            </w:r>
          </w:p>
        </w:tc>
      </w:tr>
      <w:tr w:rsidR="00420403" w:rsidRPr="00420403" w14:paraId="25DBD942" w14:textId="77777777" w:rsidTr="00EB3932">
        <w:tc>
          <w:tcPr>
            <w:tcW w:w="2580" w:type="dxa"/>
            <w:tcBorders>
              <w:left w:val="single" w:sz="12" w:space="0" w:color="auto"/>
              <w:right w:val="single" w:sz="12" w:space="0" w:color="auto"/>
            </w:tcBorders>
            <w:shd w:val="clear" w:color="auto" w:fill="EEECE1" w:themeFill="background2"/>
            <w:vAlign w:val="center"/>
          </w:tcPr>
          <w:p w14:paraId="550B808B" w14:textId="77777777" w:rsidR="00965306" w:rsidRPr="00420403" w:rsidRDefault="00965306" w:rsidP="00EB3932">
            <w:pPr>
              <w:widowControl w:val="0"/>
              <w:suppressAutoHyphens/>
              <w:ind w:right="71"/>
              <w:rPr>
                <w:b/>
                <w:bCs/>
              </w:rPr>
            </w:pPr>
            <w:r w:rsidRPr="00420403">
              <w:rPr>
                <w:b/>
                <w:bCs/>
              </w:rPr>
              <w:t>Vizuális kultúra</w:t>
            </w:r>
          </w:p>
        </w:tc>
        <w:tc>
          <w:tcPr>
            <w:tcW w:w="960" w:type="dxa"/>
            <w:tcBorders>
              <w:left w:val="single" w:sz="12" w:space="0" w:color="auto"/>
            </w:tcBorders>
            <w:vAlign w:val="center"/>
          </w:tcPr>
          <w:p w14:paraId="354F2BDD"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39528F2F"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2F4BC602"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08F7FC98"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2CA1F9BC"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5CF662B5"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7335A98B"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6CB639FF"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0BE25195" w14:textId="77777777" w:rsidTr="00EB3932">
        <w:tc>
          <w:tcPr>
            <w:tcW w:w="2580" w:type="dxa"/>
            <w:tcBorders>
              <w:left w:val="single" w:sz="12" w:space="0" w:color="auto"/>
              <w:right w:val="single" w:sz="12" w:space="0" w:color="auto"/>
            </w:tcBorders>
            <w:shd w:val="clear" w:color="auto" w:fill="EEECE1" w:themeFill="background2"/>
            <w:vAlign w:val="center"/>
          </w:tcPr>
          <w:p w14:paraId="7E2A88EC" w14:textId="77777777" w:rsidR="00965306" w:rsidRPr="00420403" w:rsidRDefault="00965306" w:rsidP="00EB3932">
            <w:pPr>
              <w:widowControl w:val="0"/>
              <w:suppressAutoHyphens/>
              <w:ind w:right="71"/>
              <w:rPr>
                <w:b/>
                <w:bCs/>
              </w:rPr>
            </w:pPr>
            <w:r w:rsidRPr="00420403">
              <w:rPr>
                <w:b/>
                <w:bCs/>
              </w:rPr>
              <w:t>Informatika</w:t>
            </w:r>
          </w:p>
        </w:tc>
        <w:tc>
          <w:tcPr>
            <w:tcW w:w="960" w:type="dxa"/>
            <w:tcBorders>
              <w:left w:val="single" w:sz="12" w:space="0" w:color="auto"/>
            </w:tcBorders>
            <w:vAlign w:val="center"/>
          </w:tcPr>
          <w:p w14:paraId="40D3BEAB"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1646868F"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2AA4C6A9"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0E660967"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7B837D3F"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7E68C900"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14F41397"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72A054CE"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2E6BFE89" w14:textId="77777777" w:rsidTr="00EB3932">
        <w:tc>
          <w:tcPr>
            <w:tcW w:w="2580" w:type="dxa"/>
            <w:tcBorders>
              <w:left w:val="single" w:sz="12" w:space="0" w:color="auto"/>
              <w:right w:val="single" w:sz="12" w:space="0" w:color="auto"/>
            </w:tcBorders>
            <w:shd w:val="clear" w:color="auto" w:fill="EEECE1" w:themeFill="background2"/>
            <w:vAlign w:val="center"/>
          </w:tcPr>
          <w:p w14:paraId="04608697" w14:textId="77777777" w:rsidR="00965306" w:rsidRPr="00420403" w:rsidRDefault="00965306" w:rsidP="00EB3932">
            <w:pPr>
              <w:widowControl w:val="0"/>
              <w:suppressAutoHyphens/>
              <w:ind w:right="71"/>
              <w:rPr>
                <w:b/>
                <w:bCs/>
              </w:rPr>
            </w:pPr>
            <w:r w:rsidRPr="00420403">
              <w:rPr>
                <w:b/>
                <w:bCs/>
              </w:rPr>
              <w:t>Technika, életvitel és gyakorlat</w:t>
            </w:r>
          </w:p>
        </w:tc>
        <w:tc>
          <w:tcPr>
            <w:tcW w:w="960" w:type="dxa"/>
            <w:tcBorders>
              <w:left w:val="single" w:sz="12" w:space="0" w:color="auto"/>
            </w:tcBorders>
            <w:vAlign w:val="center"/>
          </w:tcPr>
          <w:p w14:paraId="061810F2"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right w:val="single" w:sz="12" w:space="0" w:color="auto"/>
            </w:tcBorders>
            <w:vAlign w:val="center"/>
          </w:tcPr>
          <w:p w14:paraId="644ECF55"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3E74CB4B"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21A7C6CD"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3C82760C"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right w:val="single" w:sz="12" w:space="0" w:color="auto"/>
            </w:tcBorders>
            <w:vAlign w:val="center"/>
          </w:tcPr>
          <w:p w14:paraId="73F78073"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tcBorders>
            <w:vAlign w:val="center"/>
          </w:tcPr>
          <w:p w14:paraId="7907B0AA" w14:textId="77777777" w:rsidR="00965306" w:rsidRPr="00420403" w:rsidRDefault="00965306" w:rsidP="00EB3932">
            <w:pPr>
              <w:widowControl w:val="0"/>
              <w:suppressAutoHyphens/>
              <w:ind w:right="71"/>
              <w:jc w:val="center"/>
              <w:rPr>
                <w:b/>
                <w:bCs/>
              </w:rPr>
            </w:pPr>
            <w:r w:rsidRPr="00420403">
              <w:rPr>
                <w:b/>
                <w:bCs/>
              </w:rPr>
              <w:t>----</w:t>
            </w:r>
          </w:p>
        </w:tc>
        <w:tc>
          <w:tcPr>
            <w:tcW w:w="786" w:type="dxa"/>
            <w:tcBorders>
              <w:right w:val="single" w:sz="12" w:space="0" w:color="auto"/>
            </w:tcBorders>
            <w:vAlign w:val="center"/>
          </w:tcPr>
          <w:p w14:paraId="37115162" w14:textId="77777777" w:rsidR="00965306" w:rsidRPr="00420403" w:rsidRDefault="00965306" w:rsidP="00EB3932">
            <w:pPr>
              <w:widowControl w:val="0"/>
              <w:suppressAutoHyphens/>
              <w:ind w:right="71"/>
              <w:jc w:val="center"/>
              <w:rPr>
                <w:b/>
                <w:bCs/>
              </w:rPr>
            </w:pPr>
            <w:r w:rsidRPr="00420403">
              <w:rPr>
                <w:b/>
                <w:bCs/>
              </w:rPr>
              <w:t>----</w:t>
            </w:r>
          </w:p>
        </w:tc>
      </w:tr>
      <w:tr w:rsidR="00420403" w:rsidRPr="00420403" w14:paraId="414CD429" w14:textId="77777777" w:rsidTr="00EB3932">
        <w:tc>
          <w:tcPr>
            <w:tcW w:w="2580" w:type="dxa"/>
            <w:tcBorders>
              <w:left w:val="single" w:sz="12" w:space="0" w:color="auto"/>
              <w:right w:val="single" w:sz="12" w:space="0" w:color="auto"/>
            </w:tcBorders>
            <w:shd w:val="clear" w:color="auto" w:fill="EEECE1" w:themeFill="background2"/>
            <w:vAlign w:val="center"/>
          </w:tcPr>
          <w:p w14:paraId="001090C2" w14:textId="77777777" w:rsidR="00965306" w:rsidRPr="00420403" w:rsidRDefault="00965306" w:rsidP="00EB3932">
            <w:pPr>
              <w:widowControl w:val="0"/>
              <w:suppressAutoHyphens/>
              <w:ind w:right="71"/>
              <w:rPr>
                <w:b/>
                <w:bCs/>
              </w:rPr>
            </w:pPr>
            <w:r w:rsidRPr="00420403">
              <w:rPr>
                <w:b/>
                <w:bCs/>
              </w:rPr>
              <w:t>Testnevelés és sport</w:t>
            </w:r>
          </w:p>
        </w:tc>
        <w:tc>
          <w:tcPr>
            <w:tcW w:w="960" w:type="dxa"/>
            <w:tcBorders>
              <w:left w:val="single" w:sz="12" w:space="0" w:color="auto"/>
            </w:tcBorders>
            <w:vAlign w:val="center"/>
          </w:tcPr>
          <w:p w14:paraId="168E24CA" w14:textId="77777777" w:rsidR="00965306" w:rsidRPr="00420403" w:rsidRDefault="00965306" w:rsidP="00EB3932">
            <w:pPr>
              <w:widowControl w:val="0"/>
              <w:suppressAutoHyphens/>
              <w:ind w:right="71"/>
              <w:jc w:val="center"/>
              <w:rPr>
                <w:b/>
                <w:bCs/>
              </w:rPr>
            </w:pPr>
            <w:r w:rsidRPr="00420403">
              <w:rPr>
                <w:b/>
                <w:bCs/>
              </w:rPr>
              <w:t>5</w:t>
            </w:r>
          </w:p>
        </w:tc>
        <w:tc>
          <w:tcPr>
            <w:tcW w:w="788" w:type="dxa"/>
            <w:tcBorders>
              <w:right w:val="single" w:sz="12" w:space="0" w:color="auto"/>
            </w:tcBorders>
            <w:vAlign w:val="center"/>
          </w:tcPr>
          <w:p w14:paraId="662629B5"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611AE175"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right w:val="single" w:sz="12" w:space="0" w:color="auto"/>
            </w:tcBorders>
            <w:vAlign w:val="center"/>
          </w:tcPr>
          <w:p w14:paraId="5F4831EC"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6FB02491"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right w:val="single" w:sz="12" w:space="0" w:color="auto"/>
            </w:tcBorders>
            <w:vAlign w:val="center"/>
          </w:tcPr>
          <w:p w14:paraId="5377B5DA"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left w:val="single" w:sz="12" w:space="0" w:color="auto"/>
            </w:tcBorders>
            <w:vAlign w:val="center"/>
          </w:tcPr>
          <w:p w14:paraId="32884AAE" w14:textId="77777777" w:rsidR="00965306" w:rsidRPr="00420403" w:rsidRDefault="00965306" w:rsidP="00EB3932">
            <w:pPr>
              <w:widowControl w:val="0"/>
              <w:suppressAutoHyphens/>
              <w:ind w:right="71"/>
              <w:jc w:val="center"/>
              <w:rPr>
                <w:b/>
                <w:bCs/>
              </w:rPr>
            </w:pPr>
            <w:r w:rsidRPr="00420403">
              <w:rPr>
                <w:b/>
                <w:bCs/>
              </w:rPr>
              <w:t>5</w:t>
            </w:r>
          </w:p>
        </w:tc>
        <w:tc>
          <w:tcPr>
            <w:tcW w:w="786" w:type="dxa"/>
            <w:tcBorders>
              <w:right w:val="single" w:sz="12" w:space="0" w:color="auto"/>
            </w:tcBorders>
            <w:vAlign w:val="center"/>
          </w:tcPr>
          <w:p w14:paraId="31A5D0ED" w14:textId="77777777" w:rsidR="00965306" w:rsidRPr="00420403" w:rsidRDefault="00965306" w:rsidP="00EB3932">
            <w:pPr>
              <w:widowControl w:val="0"/>
              <w:suppressAutoHyphens/>
              <w:ind w:right="71"/>
              <w:jc w:val="center"/>
              <w:rPr>
                <w:b/>
                <w:bCs/>
              </w:rPr>
            </w:pPr>
            <w:r w:rsidRPr="00420403">
              <w:rPr>
                <w:b/>
                <w:bCs/>
              </w:rPr>
              <w:t>5</w:t>
            </w:r>
          </w:p>
        </w:tc>
      </w:tr>
      <w:tr w:rsidR="00420403" w:rsidRPr="00420403" w14:paraId="548EF81B" w14:textId="77777777" w:rsidTr="00EB3932">
        <w:trPr>
          <w:trHeight w:val="284"/>
        </w:trPr>
        <w:tc>
          <w:tcPr>
            <w:tcW w:w="2580" w:type="dxa"/>
            <w:tcBorders>
              <w:left w:val="single" w:sz="12" w:space="0" w:color="auto"/>
              <w:bottom w:val="single" w:sz="12" w:space="0" w:color="auto"/>
              <w:right w:val="single" w:sz="12" w:space="0" w:color="auto"/>
            </w:tcBorders>
            <w:shd w:val="clear" w:color="auto" w:fill="EEECE1" w:themeFill="background2"/>
            <w:vAlign w:val="center"/>
          </w:tcPr>
          <w:p w14:paraId="3B740E59" w14:textId="77777777" w:rsidR="00965306" w:rsidRPr="00420403" w:rsidRDefault="00965306" w:rsidP="00EB3932">
            <w:pPr>
              <w:widowControl w:val="0"/>
              <w:suppressAutoHyphens/>
              <w:ind w:right="71"/>
              <w:rPr>
                <w:b/>
                <w:bCs/>
              </w:rPr>
            </w:pPr>
            <w:r w:rsidRPr="00420403">
              <w:rPr>
                <w:b/>
                <w:bCs/>
              </w:rPr>
              <w:t>Osztályfőnöki</w:t>
            </w:r>
          </w:p>
        </w:tc>
        <w:tc>
          <w:tcPr>
            <w:tcW w:w="960" w:type="dxa"/>
            <w:tcBorders>
              <w:left w:val="single" w:sz="12" w:space="0" w:color="auto"/>
              <w:bottom w:val="single" w:sz="12" w:space="0" w:color="auto"/>
            </w:tcBorders>
            <w:vAlign w:val="center"/>
          </w:tcPr>
          <w:p w14:paraId="6E5743EC"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bottom w:val="single" w:sz="12" w:space="0" w:color="auto"/>
              <w:right w:val="single" w:sz="12" w:space="0" w:color="auto"/>
            </w:tcBorders>
            <w:vAlign w:val="center"/>
          </w:tcPr>
          <w:p w14:paraId="24D59B8A"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bottom w:val="single" w:sz="12" w:space="0" w:color="auto"/>
            </w:tcBorders>
            <w:vAlign w:val="center"/>
          </w:tcPr>
          <w:p w14:paraId="31BCB8B4"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bottom w:val="single" w:sz="12" w:space="0" w:color="auto"/>
              <w:right w:val="single" w:sz="12" w:space="0" w:color="auto"/>
            </w:tcBorders>
            <w:vAlign w:val="center"/>
          </w:tcPr>
          <w:p w14:paraId="30069461"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bottom w:val="single" w:sz="12" w:space="0" w:color="auto"/>
            </w:tcBorders>
            <w:vAlign w:val="center"/>
          </w:tcPr>
          <w:p w14:paraId="07770F8E"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bottom w:val="single" w:sz="12" w:space="0" w:color="auto"/>
              <w:right w:val="single" w:sz="12" w:space="0" w:color="auto"/>
            </w:tcBorders>
            <w:vAlign w:val="center"/>
          </w:tcPr>
          <w:p w14:paraId="7D9C648B"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left w:val="single" w:sz="12" w:space="0" w:color="auto"/>
              <w:bottom w:val="single" w:sz="12" w:space="0" w:color="auto"/>
            </w:tcBorders>
            <w:vAlign w:val="center"/>
          </w:tcPr>
          <w:p w14:paraId="73CA1DE8"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bottom w:val="single" w:sz="12" w:space="0" w:color="auto"/>
              <w:right w:val="single" w:sz="12" w:space="0" w:color="auto"/>
            </w:tcBorders>
            <w:vAlign w:val="center"/>
          </w:tcPr>
          <w:p w14:paraId="2BEA3F66"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1C5B5E8B" w14:textId="77777777" w:rsidTr="00EB3932">
        <w:trPr>
          <w:trHeight w:hRule="exact" w:val="567"/>
        </w:trPr>
        <w:tc>
          <w:tcPr>
            <w:tcW w:w="258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0BD10BAA" w14:textId="77777777" w:rsidR="00965306" w:rsidRPr="00420403" w:rsidRDefault="00965306" w:rsidP="00EB3932">
            <w:pPr>
              <w:widowControl w:val="0"/>
              <w:suppressAutoHyphens/>
              <w:ind w:right="71"/>
              <w:rPr>
                <w:b/>
                <w:bCs/>
              </w:rPr>
            </w:pPr>
            <w:r w:rsidRPr="00420403">
              <w:rPr>
                <w:b/>
                <w:bCs/>
              </w:rPr>
              <w:t xml:space="preserve">Heti óraszám </w:t>
            </w:r>
          </w:p>
        </w:tc>
        <w:tc>
          <w:tcPr>
            <w:tcW w:w="960" w:type="dxa"/>
            <w:tcBorders>
              <w:top w:val="single" w:sz="12" w:space="0" w:color="auto"/>
              <w:left w:val="single" w:sz="12" w:space="0" w:color="auto"/>
              <w:bottom w:val="single" w:sz="12" w:space="0" w:color="auto"/>
            </w:tcBorders>
            <w:vAlign w:val="center"/>
          </w:tcPr>
          <w:p w14:paraId="6DB922CA" w14:textId="77777777" w:rsidR="00965306" w:rsidRPr="00420403" w:rsidRDefault="00965306" w:rsidP="00EB3932">
            <w:pPr>
              <w:widowControl w:val="0"/>
              <w:suppressAutoHyphens/>
              <w:ind w:right="71"/>
              <w:jc w:val="center"/>
              <w:rPr>
                <w:b/>
                <w:bCs/>
              </w:rPr>
            </w:pPr>
            <w:r w:rsidRPr="00420403">
              <w:rPr>
                <w:b/>
                <w:bCs/>
              </w:rPr>
              <w:t>2</w:t>
            </w:r>
            <w:r w:rsidR="007163FA" w:rsidRPr="00420403">
              <w:rPr>
                <w:b/>
                <w:bCs/>
              </w:rPr>
              <w:t>7</w:t>
            </w:r>
          </w:p>
        </w:tc>
        <w:tc>
          <w:tcPr>
            <w:tcW w:w="788" w:type="dxa"/>
            <w:tcBorders>
              <w:top w:val="single" w:sz="12" w:space="0" w:color="auto"/>
              <w:bottom w:val="single" w:sz="12" w:space="0" w:color="auto"/>
              <w:right w:val="single" w:sz="12" w:space="0" w:color="auto"/>
            </w:tcBorders>
            <w:vAlign w:val="center"/>
          </w:tcPr>
          <w:p w14:paraId="72789BC3" w14:textId="77777777" w:rsidR="00965306" w:rsidRPr="00420403" w:rsidRDefault="007163FA" w:rsidP="00EB3932">
            <w:pPr>
              <w:widowControl w:val="0"/>
              <w:suppressAutoHyphens/>
              <w:ind w:right="71"/>
              <w:jc w:val="center"/>
              <w:rPr>
                <w:b/>
                <w:bCs/>
              </w:rPr>
            </w:pPr>
            <w:r w:rsidRPr="00420403">
              <w:rPr>
                <w:b/>
                <w:bCs/>
              </w:rPr>
              <w:t>29</w:t>
            </w:r>
          </w:p>
        </w:tc>
        <w:tc>
          <w:tcPr>
            <w:tcW w:w="786" w:type="dxa"/>
            <w:tcBorders>
              <w:top w:val="single" w:sz="12" w:space="0" w:color="auto"/>
              <w:left w:val="single" w:sz="12" w:space="0" w:color="auto"/>
              <w:bottom w:val="single" w:sz="12" w:space="0" w:color="auto"/>
              <w:right w:val="single" w:sz="2" w:space="0" w:color="auto"/>
            </w:tcBorders>
            <w:vAlign w:val="center"/>
          </w:tcPr>
          <w:p w14:paraId="17FC75C3" w14:textId="77777777" w:rsidR="00965306" w:rsidRPr="00420403" w:rsidRDefault="007163FA" w:rsidP="00EB3932">
            <w:pPr>
              <w:widowControl w:val="0"/>
              <w:suppressAutoHyphens/>
              <w:ind w:right="71"/>
              <w:jc w:val="center"/>
              <w:rPr>
                <w:b/>
                <w:bCs/>
              </w:rPr>
            </w:pPr>
            <w:r w:rsidRPr="00420403">
              <w:rPr>
                <w:b/>
                <w:bCs/>
              </w:rPr>
              <w:t>26</w:t>
            </w:r>
          </w:p>
        </w:tc>
        <w:tc>
          <w:tcPr>
            <w:tcW w:w="786" w:type="dxa"/>
            <w:tcBorders>
              <w:top w:val="single" w:sz="12" w:space="0" w:color="auto"/>
              <w:bottom w:val="single" w:sz="12" w:space="0" w:color="auto"/>
              <w:right w:val="single" w:sz="12" w:space="0" w:color="auto"/>
            </w:tcBorders>
            <w:vAlign w:val="center"/>
          </w:tcPr>
          <w:p w14:paraId="4B3E7F4C" w14:textId="77777777" w:rsidR="00965306" w:rsidRPr="00420403" w:rsidRDefault="00965306" w:rsidP="00EB3932">
            <w:pPr>
              <w:widowControl w:val="0"/>
              <w:suppressAutoHyphens/>
              <w:ind w:right="71"/>
              <w:jc w:val="center"/>
              <w:rPr>
                <w:b/>
                <w:bCs/>
              </w:rPr>
            </w:pPr>
            <w:r w:rsidRPr="00420403">
              <w:rPr>
                <w:b/>
                <w:bCs/>
              </w:rPr>
              <w:t>2</w:t>
            </w:r>
            <w:r w:rsidR="009B46DE" w:rsidRPr="00420403">
              <w:rPr>
                <w:b/>
                <w:bCs/>
              </w:rPr>
              <w:t>8</w:t>
            </w:r>
          </w:p>
        </w:tc>
        <w:tc>
          <w:tcPr>
            <w:tcW w:w="786" w:type="dxa"/>
            <w:tcBorders>
              <w:top w:val="single" w:sz="12" w:space="0" w:color="auto"/>
              <w:left w:val="single" w:sz="12" w:space="0" w:color="auto"/>
              <w:bottom w:val="single" w:sz="12" w:space="0" w:color="auto"/>
              <w:right w:val="single" w:sz="2" w:space="0" w:color="auto"/>
            </w:tcBorders>
            <w:vAlign w:val="center"/>
          </w:tcPr>
          <w:p w14:paraId="37A66F0F" w14:textId="77777777" w:rsidR="00965306" w:rsidRPr="00420403" w:rsidRDefault="00965306" w:rsidP="00EB3932">
            <w:pPr>
              <w:widowControl w:val="0"/>
              <w:suppressAutoHyphens/>
              <w:ind w:right="71"/>
              <w:jc w:val="center"/>
              <w:rPr>
                <w:b/>
                <w:bCs/>
              </w:rPr>
            </w:pPr>
            <w:r w:rsidRPr="00420403">
              <w:rPr>
                <w:b/>
                <w:bCs/>
              </w:rPr>
              <w:t>3</w:t>
            </w:r>
            <w:r w:rsidR="006A7014" w:rsidRPr="00420403">
              <w:rPr>
                <w:b/>
                <w:bCs/>
              </w:rPr>
              <w:t>0,5</w:t>
            </w:r>
          </w:p>
        </w:tc>
        <w:tc>
          <w:tcPr>
            <w:tcW w:w="786" w:type="dxa"/>
            <w:tcBorders>
              <w:top w:val="single" w:sz="12" w:space="0" w:color="auto"/>
              <w:left w:val="single" w:sz="2" w:space="0" w:color="auto"/>
              <w:bottom w:val="single" w:sz="12" w:space="0" w:color="auto"/>
              <w:right w:val="single" w:sz="12" w:space="0" w:color="auto"/>
            </w:tcBorders>
            <w:vAlign w:val="center"/>
          </w:tcPr>
          <w:p w14:paraId="06FF743C" w14:textId="77777777" w:rsidR="00965306" w:rsidRPr="00420403" w:rsidRDefault="00965306" w:rsidP="00EB3932">
            <w:pPr>
              <w:widowControl w:val="0"/>
              <w:suppressAutoHyphens/>
              <w:ind w:right="71"/>
              <w:jc w:val="center"/>
              <w:rPr>
                <w:b/>
                <w:bCs/>
              </w:rPr>
            </w:pPr>
            <w:r w:rsidRPr="00420403">
              <w:rPr>
                <w:b/>
                <w:bCs/>
              </w:rPr>
              <w:t>3</w:t>
            </w:r>
            <w:r w:rsidR="006A7014" w:rsidRPr="00420403">
              <w:rPr>
                <w:b/>
                <w:bCs/>
              </w:rPr>
              <w:t>2,5</w:t>
            </w:r>
          </w:p>
        </w:tc>
        <w:tc>
          <w:tcPr>
            <w:tcW w:w="786" w:type="dxa"/>
            <w:tcBorders>
              <w:top w:val="single" w:sz="12" w:space="0" w:color="auto"/>
              <w:left w:val="single" w:sz="12" w:space="0" w:color="auto"/>
              <w:bottom w:val="single" w:sz="12" w:space="0" w:color="auto"/>
            </w:tcBorders>
            <w:vAlign w:val="center"/>
          </w:tcPr>
          <w:p w14:paraId="111AD6D9" w14:textId="77777777" w:rsidR="00965306" w:rsidRPr="00420403" w:rsidRDefault="00A602A4" w:rsidP="00EB3932">
            <w:pPr>
              <w:widowControl w:val="0"/>
              <w:suppressAutoHyphens/>
              <w:ind w:right="71"/>
              <w:jc w:val="center"/>
              <w:rPr>
                <w:b/>
                <w:bCs/>
              </w:rPr>
            </w:pPr>
            <w:r w:rsidRPr="00420403">
              <w:rPr>
                <w:b/>
                <w:bCs/>
              </w:rPr>
              <w:t>29</w:t>
            </w:r>
          </w:p>
        </w:tc>
        <w:tc>
          <w:tcPr>
            <w:tcW w:w="786" w:type="dxa"/>
            <w:tcBorders>
              <w:top w:val="single" w:sz="12" w:space="0" w:color="auto"/>
              <w:left w:val="single" w:sz="2" w:space="0" w:color="auto"/>
              <w:bottom w:val="single" w:sz="12" w:space="0" w:color="auto"/>
              <w:right w:val="single" w:sz="12" w:space="0" w:color="auto"/>
            </w:tcBorders>
            <w:vAlign w:val="center"/>
          </w:tcPr>
          <w:p w14:paraId="4DB10D63" w14:textId="77777777" w:rsidR="00965306" w:rsidRPr="00420403" w:rsidRDefault="00A602A4" w:rsidP="00EB3932">
            <w:pPr>
              <w:widowControl w:val="0"/>
              <w:suppressAutoHyphens/>
              <w:ind w:right="71"/>
              <w:jc w:val="center"/>
              <w:rPr>
                <w:b/>
                <w:bCs/>
              </w:rPr>
            </w:pPr>
            <w:r w:rsidRPr="00420403">
              <w:rPr>
                <w:b/>
                <w:bCs/>
              </w:rPr>
              <w:t>31</w:t>
            </w:r>
          </w:p>
        </w:tc>
      </w:tr>
      <w:tr w:rsidR="00420403" w:rsidRPr="00420403" w14:paraId="6EE0EEDC" w14:textId="77777777" w:rsidTr="00EB3932">
        <w:trPr>
          <w:trHeight w:hRule="exact" w:val="1090"/>
        </w:trPr>
        <w:tc>
          <w:tcPr>
            <w:tcW w:w="258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46AA39" w14:textId="77777777" w:rsidR="00965306" w:rsidRPr="00420403" w:rsidRDefault="00965306" w:rsidP="00EB3932">
            <w:pPr>
              <w:widowControl w:val="0"/>
              <w:suppressAutoHyphens/>
              <w:ind w:right="71"/>
              <w:rPr>
                <w:b/>
                <w:bCs/>
              </w:rPr>
            </w:pPr>
            <w:r w:rsidRPr="00420403">
              <w:rPr>
                <w:b/>
                <w:bCs/>
              </w:rPr>
              <w:t>Hittan/</w:t>
            </w:r>
            <w:r w:rsidR="00186AD8" w:rsidRPr="00420403">
              <w:rPr>
                <w:b/>
                <w:bCs/>
              </w:rPr>
              <w:t>etika</w:t>
            </w:r>
          </w:p>
          <w:p w14:paraId="49FD4198" w14:textId="77777777" w:rsidR="00965306" w:rsidRPr="00420403" w:rsidRDefault="00965306" w:rsidP="00EB3932">
            <w:pPr>
              <w:widowControl w:val="0"/>
              <w:suppressAutoHyphens/>
              <w:ind w:right="71"/>
              <w:rPr>
                <w:b/>
                <w:bCs/>
              </w:rPr>
            </w:pPr>
            <w:r w:rsidRPr="00420403">
              <w:t>(nem számít bele az órakeretbe a NAT 9. § 1.a szerint)</w:t>
            </w:r>
          </w:p>
        </w:tc>
        <w:tc>
          <w:tcPr>
            <w:tcW w:w="960" w:type="dxa"/>
            <w:tcBorders>
              <w:top w:val="single" w:sz="12" w:space="0" w:color="auto"/>
              <w:left w:val="single" w:sz="12" w:space="0" w:color="auto"/>
              <w:bottom w:val="single" w:sz="12" w:space="0" w:color="auto"/>
            </w:tcBorders>
            <w:vAlign w:val="center"/>
          </w:tcPr>
          <w:p w14:paraId="13CA4BD9" w14:textId="77777777" w:rsidR="00965306" w:rsidRPr="00420403" w:rsidRDefault="00965306" w:rsidP="00EB3932">
            <w:pPr>
              <w:widowControl w:val="0"/>
              <w:suppressAutoHyphens/>
              <w:ind w:right="71"/>
              <w:jc w:val="center"/>
              <w:rPr>
                <w:b/>
                <w:bCs/>
              </w:rPr>
            </w:pPr>
            <w:r w:rsidRPr="00420403">
              <w:rPr>
                <w:b/>
                <w:bCs/>
              </w:rPr>
              <w:t>1</w:t>
            </w:r>
          </w:p>
        </w:tc>
        <w:tc>
          <w:tcPr>
            <w:tcW w:w="788" w:type="dxa"/>
            <w:tcBorders>
              <w:top w:val="single" w:sz="12" w:space="0" w:color="auto"/>
              <w:bottom w:val="single" w:sz="12" w:space="0" w:color="auto"/>
              <w:right w:val="single" w:sz="12" w:space="0" w:color="auto"/>
            </w:tcBorders>
            <w:vAlign w:val="center"/>
          </w:tcPr>
          <w:p w14:paraId="52CC7F53"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left w:val="single" w:sz="12" w:space="0" w:color="auto"/>
              <w:bottom w:val="single" w:sz="12" w:space="0" w:color="auto"/>
              <w:right w:val="single" w:sz="2" w:space="0" w:color="auto"/>
            </w:tcBorders>
            <w:vAlign w:val="center"/>
          </w:tcPr>
          <w:p w14:paraId="0A3D7589"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bottom w:val="single" w:sz="12" w:space="0" w:color="auto"/>
              <w:right w:val="single" w:sz="12" w:space="0" w:color="auto"/>
            </w:tcBorders>
            <w:vAlign w:val="center"/>
          </w:tcPr>
          <w:p w14:paraId="72D2CF33"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left w:val="single" w:sz="12" w:space="0" w:color="auto"/>
              <w:bottom w:val="single" w:sz="12" w:space="0" w:color="auto"/>
              <w:right w:val="single" w:sz="2" w:space="0" w:color="auto"/>
            </w:tcBorders>
            <w:vAlign w:val="center"/>
          </w:tcPr>
          <w:p w14:paraId="1C63CDD7"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left w:val="single" w:sz="2" w:space="0" w:color="auto"/>
              <w:bottom w:val="single" w:sz="12" w:space="0" w:color="auto"/>
              <w:right w:val="single" w:sz="12" w:space="0" w:color="auto"/>
            </w:tcBorders>
            <w:vAlign w:val="center"/>
          </w:tcPr>
          <w:p w14:paraId="3BDC83C1"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left w:val="single" w:sz="12" w:space="0" w:color="auto"/>
              <w:bottom w:val="single" w:sz="12" w:space="0" w:color="auto"/>
            </w:tcBorders>
            <w:vAlign w:val="center"/>
          </w:tcPr>
          <w:p w14:paraId="15B74401" w14:textId="77777777" w:rsidR="00965306" w:rsidRPr="00420403" w:rsidRDefault="00965306" w:rsidP="00EB3932">
            <w:pPr>
              <w:widowControl w:val="0"/>
              <w:suppressAutoHyphens/>
              <w:ind w:right="71"/>
              <w:jc w:val="center"/>
              <w:rPr>
                <w:b/>
                <w:bCs/>
              </w:rPr>
            </w:pPr>
            <w:r w:rsidRPr="00420403">
              <w:rPr>
                <w:b/>
                <w:bCs/>
              </w:rPr>
              <w:t>1</w:t>
            </w:r>
          </w:p>
        </w:tc>
        <w:tc>
          <w:tcPr>
            <w:tcW w:w="786" w:type="dxa"/>
            <w:tcBorders>
              <w:top w:val="single" w:sz="12" w:space="0" w:color="auto"/>
              <w:left w:val="single" w:sz="2" w:space="0" w:color="auto"/>
              <w:bottom w:val="single" w:sz="12" w:space="0" w:color="auto"/>
              <w:right w:val="single" w:sz="12" w:space="0" w:color="auto"/>
            </w:tcBorders>
            <w:vAlign w:val="center"/>
          </w:tcPr>
          <w:p w14:paraId="32B89961" w14:textId="77777777" w:rsidR="00965306" w:rsidRPr="00420403" w:rsidRDefault="00965306" w:rsidP="00EB3932">
            <w:pPr>
              <w:widowControl w:val="0"/>
              <w:suppressAutoHyphens/>
              <w:ind w:right="71"/>
              <w:jc w:val="center"/>
              <w:rPr>
                <w:b/>
                <w:bCs/>
              </w:rPr>
            </w:pPr>
            <w:r w:rsidRPr="00420403">
              <w:rPr>
                <w:b/>
                <w:bCs/>
              </w:rPr>
              <w:t>1</w:t>
            </w:r>
          </w:p>
        </w:tc>
      </w:tr>
      <w:tr w:rsidR="00420403" w:rsidRPr="00420403" w14:paraId="331EA98B" w14:textId="77777777" w:rsidTr="00EB3932">
        <w:trPr>
          <w:trHeight w:hRule="exact" w:val="567"/>
        </w:trPr>
        <w:tc>
          <w:tcPr>
            <w:tcW w:w="258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463858D8" w14:textId="77777777" w:rsidR="00965306" w:rsidRPr="00420403" w:rsidRDefault="00965306" w:rsidP="00EB3932">
            <w:pPr>
              <w:widowControl w:val="0"/>
              <w:suppressAutoHyphens/>
              <w:ind w:right="71"/>
              <w:rPr>
                <w:b/>
                <w:bCs/>
              </w:rPr>
            </w:pPr>
            <w:r w:rsidRPr="00420403">
              <w:rPr>
                <w:b/>
                <w:bCs/>
              </w:rPr>
              <w:t>Összes óraszám</w:t>
            </w:r>
          </w:p>
        </w:tc>
        <w:tc>
          <w:tcPr>
            <w:tcW w:w="960" w:type="dxa"/>
            <w:tcBorders>
              <w:top w:val="single" w:sz="12" w:space="0" w:color="auto"/>
              <w:left w:val="single" w:sz="12" w:space="0" w:color="auto"/>
              <w:bottom w:val="single" w:sz="12" w:space="0" w:color="auto"/>
            </w:tcBorders>
            <w:vAlign w:val="center"/>
          </w:tcPr>
          <w:p w14:paraId="7AB53819" w14:textId="77777777" w:rsidR="00965306" w:rsidRPr="00420403" w:rsidRDefault="0035175E" w:rsidP="00EB3932">
            <w:pPr>
              <w:widowControl w:val="0"/>
              <w:suppressAutoHyphens/>
              <w:ind w:right="71"/>
              <w:jc w:val="center"/>
              <w:rPr>
                <w:b/>
                <w:bCs/>
              </w:rPr>
            </w:pPr>
            <w:r w:rsidRPr="00420403">
              <w:rPr>
                <w:b/>
                <w:bCs/>
              </w:rPr>
              <w:t>28</w:t>
            </w:r>
          </w:p>
        </w:tc>
        <w:tc>
          <w:tcPr>
            <w:tcW w:w="788" w:type="dxa"/>
            <w:tcBorders>
              <w:top w:val="single" w:sz="12" w:space="0" w:color="auto"/>
              <w:bottom w:val="single" w:sz="12" w:space="0" w:color="auto"/>
              <w:right w:val="single" w:sz="12" w:space="0" w:color="auto"/>
            </w:tcBorders>
            <w:vAlign w:val="center"/>
          </w:tcPr>
          <w:p w14:paraId="15360AED" w14:textId="77777777" w:rsidR="00965306" w:rsidRPr="00420403" w:rsidRDefault="0035175E" w:rsidP="00EB3932">
            <w:pPr>
              <w:widowControl w:val="0"/>
              <w:suppressAutoHyphens/>
              <w:ind w:right="71"/>
              <w:jc w:val="center"/>
              <w:rPr>
                <w:b/>
                <w:bCs/>
              </w:rPr>
            </w:pPr>
            <w:r w:rsidRPr="00420403">
              <w:rPr>
                <w:b/>
                <w:bCs/>
              </w:rPr>
              <w:t>30</w:t>
            </w:r>
          </w:p>
        </w:tc>
        <w:tc>
          <w:tcPr>
            <w:tcW w:w="786" w:type="dxa"/>
            <w:tcBorders>
              <w:top w:val="single" w:sz="12" w:space="0" w:color="auto"/>
              <w:left w:val="single" w:sz="12" w:space="0" w:color="auto"/>
              <w:bottom w:val="single" w:sz="12" w:space="0" w:color="auto"/>
              <w:right w:val="single" w:sz="2" w:space="0" w:color="auto"/>
            </w:tcBorders>
            <w:vAlign w:val="center"/>
          </w:tcPr>
          <w:p w14:paraId="554DD2AE" w14:textId="77777777" w:rsidR="00965306" w:rsidRPr="00420403" w:rsidRDefault="007163FA" w:rsidP="00EB3932">
            <w:pPr>
              <w:widowControl w:val="0"/>
              <w:suppressAutoHyphens/>
              <w:ind w:right="71"/>
              <w:jc w:val="center"/>
              <w:rPr>
                <w:b/>
                <w:bCs/>
              </w:rPr>
            </w:pPr>
            <w:r w:rsidRPr="00420403">
              <w:rPr>
                <w:b/>
                <w:bCs/>
              </w:rPr>
              <w:t>27</w:t>
            </w:r>
          </w:p>
        </w:tc>
        <w:tc>
          <w:tcPr>
            <w:tcW w:w="786" w:type="dxa"/>
            <w:tcBorders>
              <w:top w:val="single" w:sz="12" w:space="0" w:color="auto"/>
              <w:bottom w:val="single" w:sz="12" w:space="0" w:color="auto"/>
              <w:right w:val="single" w:sz="12" w:space="0" w:color="auto"/>
            </w:tcBorders>
            <w:vAlign w:val="center"/>
          </w:tcPr>
          <w:p w14:paraId="259839F9" w14:textId="77777777" w:rsidR="00965306" w:rsidRPr="00420403" w:rsidRDefault="009B46DE" w:rsidP="00EB3932">
            <w:pPr>
              <w:widowControl w:val="0"/>
              <w:suppressAutoHyphens/>
              <w:ind w:right="71"/>
              <w:jc w:val="center"/>
              <w:rPr>
                <w:b/>
                <w:bCs/>
              </w:rPr>
            </w:pPr>
            <w:r w:rsidRPr="00420403">
              <w:rPr>
                <w:b/>
                <w:bCs/>
              </w:rPr>
              <w:t>29</w:t>
            </w:r>
          </w:p>
        </w:tc>
        <w:tc>
          <w:tcPr>
            <w:tcW w:w="786" w:type="dxa"/>
            <w:tcBorders>
              <w:top w:val="single" w:sz="12" w:space="0" w:color="auto"/>
              <w:left w:val="single" w:sz="12" w:space="0" w:color="auto"/>
              <w:bottom w:val="single" w:sz="12" w:space="0" w:color="auto"/>
              <w:right w:val="single" w:sz="2" w:space="0" w:color="auto"/>
            </w:tcBorders>
            <w:vAlign w:val="center"/>
          </w:tcPr>
          <w:p w14:paraId="5BF4DA59" w14:textId="77777777" w:rsidR="00965306" w:rsidRPr="00420403" w:rsidRDefault="00965306" w:rsidP="00EB3932">
            <w:pPr>
              <w:widowControl w:val="0"/>
              <w:suppressAutoHyphens/>
              <w:ind w:right="71"/>
              <w:jc w:val="center"/>
              <w:rPr>
                <w:b/>
                <w:bCs/>
              </w:rPr>
            </w:pPr>
            <w:r w:rsidRPr="00420403">
              <w:rPr>
                <w:b/>
                <w:bCs/>
              </w:rPr>
              <w:t>3</w:t>
            </w:r>
            <w:r w:rsidR="006A7014" w:rsidRPr="00420403">
              <w:rPr>
                <w:b/>
                <w:bCs/>
              </w:rPr>
              <w:t>1,5</w:t>
            </w:r>
          </w:p>
        </w:tc>
        <w:tc>
          <w:tcPr>
            <w:tcW w:w="786" w:type="dxa"/>
            <w:tcBorders>
              <w:top w:val="single" w:sz="12" w:space="0" w:color="auto"/>
              <w:left w:val="single" w:sz="2" w:space="0" w:color="auto"/>
              <w:bottom w:val="single" w:sz="12" w:space="0" w:color="auto"/>
              <w:right w:val="single" w:sz="12" w:space="0" w:color="auto"/>
            </w:tcBorders>
            <w:vAlign w:val="center"/>
          </w:tcPr>
          <w:p w14:paraId="5B6980D1" w14:textId="77777777" w:rsidR="00965306" w:rsidRPr="00420403" w:rsidRDefault="00965306" w:rsidP="00EB3932">
            <w:pPr>
              <w:widowControl w:val="0"/>
              <w:suppressAutoHyphens/>
              <w:ind w:right="71"/>
              <w:jc w:val="center"/>
              <w:rPr>
                <w:b/>
                <w:bCs/>
              </w:rPr>
            </w:pPr>
            <w:r w:rsidRPr="00420403">
              <w:rPr>
                <w:b/>
                <w:bCs/>
              </w:rPr>
              <w:t>3</w:t>
            </w:r>
            <w:r w:rsidR="006A7014" w:rsidRPr="00420403">
              <w:rPr>
                <w:b/>
                <w:bCs/>
              </w:rPr>
              <w:t>3,5</w:t>
            </w:r>
          </w:p>
        </w:tc>
        <w:tc>
          <w:tcPr>
            <w:tcW w:w="786" w:type="dxa"/>
            <w:tcBorders>
              <w:top w:val="single" w:sz="12" w:space="0" w:color="auto"/>
              <w:left w:val="single" w:sz="12" w:space="0" w:color="auto"/>
              <w:bottom w:val="single" w:sz="12" w:space="0" w:color="auto"/>
            </w:tcBorders>
            <w:vAlign w:val="center"/>
          </w:tcPr>
          <w:p w14:paraId="797FAEC2" w14:textId="77777777" w:rsidR="00965306" w:rsidRPr="00420403" w:rsidRDefault="00965306" w:rsidP="00EB3932">
            <w:pPr>
              <w:widowControl w:val="0"/>
              <w:suppressAutoHyphens/>
              <w:ind w:right="71"/>
              <w:jc w:val="center"/>
              <w:rPr>
                <w:b/>
                <w:bCs/>
              </w:rPr>
            </w:pPr>
            <w:r w:rsidRPr="00420403">
              <w:rPr>
                <w:b/>
                <w:bCs/>
              </w:rPr>
              <w:t>3</w:t>
            </w:r>
            <w:r w:rsidR="00A602A4" w:rsidRPr="00420403">
              <w:rPr>
                <w:b/>
                <w:bCs/>
              </w:rPr>
              <w:t>0</w:t>
            </w:r>
          </w:p>
        </w:tc>
        <w:tc>
          <w:tcPr>
            <w:tcW w:w="786" w:type="dxa"/>
            <w:tcBorders>
              <w:top w:val="single" w:sz="12" w:space="0" w:color="auto"/>
              <w:left w:val="single" w:sz="2" w:space="0" w:color="auto"/>
              <w:bottom w:val="single" w:sz="12" w:space="0" w:color="auto"/>
              <w:right w:val="single" w:sz="12" w:space="0" w:color="auto"/>
            </w:tcBorders>
            <w:vAlign w:val="center"/>
          </w:tcPr>
          <w:p w14:paraId="32604AB4" w14:textId="77777777" w:rsidR="00965306" w:rsidRPr="00420403" w:rsidRDefault="00965306" w:rsidP="00EB3932">
            <w:pPr>
              <w:widowControl w:val="0"/>
              <w:suppressAutoHyphens/>
              <w:ind w:right="71"/>
              <w:jc w:val="center"/>
              <w:rPr>
                <w:b/>
                <w:bCs/>
              </w:rPr>
            </w:pPr>
            <w:r w:rsidRPr="00420403">
              <w:rPr>
                <w:b/>
                <w:bCs/>
              </w:rPr>
              <w:t>3</w:t>
            </w:r>
            <w:r w:rsidR="00A602A4" w:rsidRPr="00420403">
              <w:rPr>
                <w:b/>
                <w:bCs/>
              </w:rPr>
              <w:t>2</w:t>
            </w:r>
          </w:p>
        </w:tc>
      </w:tr>
    </w:tbl>
    <w:p w14:paraId="3A5AFE48" w14:textId="77777777" w:rsidR="00965306" w:rsidRPr="00420403" w:rsidRDefault="0026680E">
      <w:pPr>
        <w:rPr>
          <w:rFonts w:ascii="Cambria" w:hAnsi="Cambria"/>
          <w:b/>
        </w:rPr>
      </w:pPr>
      <w:r w:rsidRPr="00420403">
        <w:rPr>
          <w:b/>
        </w:rPr>
        <w:t>Kifutó óraterv:</w:t>
      </w:r>
    </w:p>
    <w:p w14:paraId="4FD9E041" w14:textId="77777777" w:rsidR="008333B4" w:rsidRPr="00420403" w:rsidRDefault="008333B4" w:rsidP="008333B4">
      <w:pPr>
        <w:pStyle w:val="Alcm"/>
        <w:jc w:val="left"/>
        <w:rPr>
          <w:b/>
        </w:rPr>
      </w:pPr>
      <w:r w:rsidRPr="00420403">
        <w:rPr>
          <w:b/>
        </w:rPr>
        <w:t xml:space="preserve"> </w:t>
      </w:r>
      <w:r w:rsidR="00A55B9D" w:rsidRPr="00420403">
        <w:rPr>
          <w:b/>
        </w:rPr>
        <w:t xml:space="preserve"> </w:t>
      </w:r>
      <w:bookmarkStart w:id="19" w:name="_Toc40864230"/>
      <w:r w:rsidRPr="00420403">
        <w:rPr>
          <w:b/>
        </w:rPr>
        <w:t>Szabadon választható tanórai foglalkozások</w:t>
      </w:r>
      <w:bookmarkEnd w:id="19"/>
    </w:p>
    <w:tbl>
      <w:tblPr>
        <w:tblpPr w:leftFromText="141" w:rightFromText="141" w:vertAnchor="text" w:horzAnchor="margin" w:tblpXSpec="center" w:tblpY="13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20403" w:rsidRPr="00420403" w14:paraId="481772DB" w14:textId="77777777" w:rsidTr="00AF1AD2">
        <w:trPr>
          <w:jc w:val="center"/>
        </w:trPr>
        <w:tc>
          <w:tcPr>
            <w:tcW w:w="3020" w:type="dxa"/>
          </w:tcPr>
          <w:p w14:paraId="747CFE1E" w14:textId="77777777" w:rsidR="008333B4" w:rsidRPr="00420403" w:rsidRDefault="008333B4" w:rsidP="0079355B">
            <w:pPr>
              <w:jc w:val="center"/>
              <w:rPr>
                <w:b/>
              </w:rPr>
            </w:pPr>
            <w:r w:rsidRPr="00420403">
              <w:rPr>
                <w:b/>
              </w:rPr>
              <w:lastRenderedPageBreak/>
              <w:t>Évfolyam</w:t>
            </w:r>
          </w:p>
        </w:tc>
        <w:tc>
          <w:tcPr>
            <w:tcW w:w="3021" w:type="dxa"/>
          </w:tcPr>
          <w:p w14:paraId="7A2DC34D" w14:textId="77777777" w:rsidR="008333B4" w:rsidRPr="00420403" w:rsidRDefault="008333B4" w:rsidP="0079355B">
            <w:pPr>
              <w:jc w:val="center"/>
              <w:rPr>
                <w:b/>
              </w:rPr>
            </w:pPr>
            <w:r w:rsidRPr="00420403">
              <w:rPr>
                <w:b/>
              </w:rPr>
              <w:t>Óraszám</w:t>
            </w:r>
          </w:p>
        </w:tc>
        <w:tc>
          <w:tcPr>
            <w:tcW w:w="3021" w:type="dxa"/>
          </w:tcPr>
          <w:p w14:paraId="48AA4B4C" w14:textId="77777777" w:rsidR="008333B4" w:rsidRPr="00420403" w:rsidRDefault="008333B4" w:rsidP="0079355B">
            <w:pPr>
              <w:rPr>
                <w:b/>
              </w:rPr>
            </w:pPr>
            <w:r w:rsidRPr="00420403">
              <w:rPr>
                <w:b/>
              </w:rPr>
              <w:t>Tantárgy</w:t>
            </w:r>
          </w:p>
        </w:tc>
      </w:tr>
      <w:tr w:rsidR="00420403" w:rsidRPr="00420403" w14:paraId="185C0A80" w14:textId="77777777" w:rsidTr="00AF1AD2">
        <w:trPr>
          <w:jc w:val="center"/>
        </w:trPr>
        <w:tc>
          <w:tcPr>
            <w:tcW w:w="3020" w:type="dxa"/>
          </w:tcPr>
          <w:p w14:paraId="70872B71" w14:textId="77777777" w:rsidR="008333B4" w:rsidRPr="00420403" w:rsidRDefault="008333B4" w:rsidP="0079355B">
            <w:pPr>
              <w:jc w:val="center"/>
            </w:pPr>
            <w:r w:rsidRPr="00420403">
              <w:t>2.</w:t>
            </w:r>
          </w:p>
        </w:tc>
        <w:tc>
          <w:tcPr>
            <w:tcW w:w="3021" w:type="dxa"/>
          </w:tcPr>
          <w:p w14:paraId="0C9A8BB6" w14:textId="77777777" w:rsidR="008333B4" w:rsidRPr="00420403" w:rsidRDefault="008333B4" w:rsidP="0079355B">
            <w:pPr>
              <w:jc w:val="center"/>
            </w:pPr>
            <w:r w:rsidRPr="00420403">
              <w:t>1óra</w:t>
            </w:r>
          </w:p>
        </w:tc>
        <w:tc>
          <w:tcPr>
            <w:tcW w:w="3021" w:type="dxa"/>
          </w:tcPr>
          <w:p w14:paraId="1FEE69C2" w14:textId="77777777" w:rsidR="008333B4" w:rsidRPr="00420403" w:rsidRDefault="008333B4" w:rsidP="0079355B">
            <w:r w:rsidRPr="00420403">
              <w:t>angol nyelv</w:t>
            </w:r>
          </w:p>
        </w:tc>
      </w:tr>
      <w:tr w:rsidR="00420403" w:rsidRPr="00420403" w14:paraId="1DE97A40" w14:textId="77777777" w:rsidTr="00AF1AD2">
        <w:trPr>
          <w:jc w:val="center"/>
        </w:trPr>
        <w:tc>
          <w:tcPr>
            <w:tcW w:w="3020" w:type="dxa"/>
          </w:tcPr>
          <w:p w14:paraId="1E0B8DDE" w14:textId="77777777" w:rsidR="008333B4" w:rsidRPr="00420403" w:rsidRDefault="008333B4" w:rsidP="0079355B">
            <w:pPr>
              <w:jc w:val="center"/>
            </w:pPr>
            <w:r w:rsidRPr="00420403">
              <w:t>3.</w:t>
            </w:r>
          </w:p>
        </w:tc>
        <w:tc>
          <w:tcPr>
            <w:tcW w:w="3021" w:type="dxa"/>
          </w:tcPr>
          <w:p w14:paraId="3C4E4E6C" w14:textId="77777777" w:rsidR="008333B4" w:rsidRPr="00420403" w:rsidRDefault="008333B4" w:rsidP="0079355B">
            <w:pPr>
              <w:jc w:val="center"/>
            </w:pPr>
            <w:r w:rsidRPr="00420403">
              <w:t>1óra</w:t>
            </w:r>
          </w:p>
        </w:tc>
        <w:tc>
          <w:tcPr>
            <w:tcW w:w="3021" w:type="dxa"/>
          </w:tcPr>
          <w:p w14:paraId="232357BC" w14:textId="77777777" w:rsidR="008333B4" w:rsidRPr="00420403" w:rsidRDefault="008333B4" w:rsidP="0079355B">
            <w:r w:rsidRPr="00420403">
              <w:t>angol nyelv</w:t>
            </w:r>
          </w:p>
        </w:tc>
      </w:tr>
      <w:tr w:rsidR="00420403" w:rsidRPr="00420403" w14:paraId="19B150C4" w14:textId="77777777" w:rsidTr="00AF1AD2">
        <w:trPr>
          <w:jc w:val="center"/>
        </w:trPr>
        <w:tc>
          <w:tcPr>
            <w:tcW w:w="3020" w:type="dxa"/>
          </w:tcPr>
          <w:p w14:paraId="2103B082" w14:textId="77777777" w:rsidR="008333B4" w:rsidRPr="00420403" w:rsidRDefault="008333B4" w:rsidP="0079355B">
            <w:pPr>
              <w:jc w:val="center"/>
            </w:pPr>
            <w:r w:rsidRPr="00420403">
              <w:t>4.</w:t>
            </w:r>
          </w:p>
        </w:tc>
        <w:tc>
          <w:tcPr>
            <w:tcW w:w="3021" w:type="dxa"/>
          </w:tcPr>
          <w:p w14:paraId="25973B1A" w14:textId="77777777" w:rsidR="008333B4" w:rsidRPr="00420403" w:rsidRDefault="008333B4" w:rsidP="0079355B">
            <w:pPr>
              <w:jc w:val="center"/>
            </w:pPr>
            <w:r w:rsidRPr="00420403">
              <w:t>1óra</w:t>
            </w:r>
          </w:p>
        </w:tc>
        <w:tc>
          <w:tcPr>
            <w:tcW w:w="3021" w:type="dxa"/>
          </w:tcPr>
          <w:p w14:paraId="35C3200D" w14:textId="77777777" w:rsidR="008333B4" w:rsidRPr="00420403" w:rsidRDefault="008333B4" w:rsidP="0079355B">
            <w:r w:rsidRPr="00420403">
              <w:t>angol nyelv</w:t>
            </w:r>
          </w:p>
        </w:tc>
      </w:tr>
      <w:tr w:rsidR="00420403" w:rsidRPr="00420403" w14:paraId="30495B5D" w14:textId="77777777" w:rsidTr="00AF1AD2">
        <w:trPr>
          <w:jc w:val="center"/>
        </w:trPr>
        <w:tc>
          <w:tcPr>
            <w:tcW w:w="3020" w:type="dxa"/>
          </w:tcPr>
          <w:p w14:paraId="60071FE6" w14:textId="77777777" w:rsidR="008333B4" w:rsidRPr="00420403" w:rsidRDefault="008333B4" w:rsidP="0079355B">
            <w:pPr>
              <w:jc w:val="center"/>
            </w:pPr>
            <w:r w:rsidRPr="00420403">
              <w:t>6.</w:t>
            </w:r>
          </w:p>
        </w:tc>
        <w:tc>
          <w:tcPr>
            <w:tcW w:w="3021" w:type="dxa"/>
          </w:tcPr>
          <w:p w14:paraId="0C5F92E6" w14:textId="709F2DED" w:rsidR="008333B4" w:rsidRPr="00420403" w:rsidRDefault="00B048A8" w:rsidP="0079355B">
            <w:pPr>
              <w:jc w:val="center"/>
            </w:pPr>
            <w:r w:rsidRPr="00420403">
              <w:t>1</w:t>
            </w:r>
            <w:r w:rsidR="008333B4" w:rsidRPr="00420403">
              <w:t>óra</w:t>
            </w:r>
          </w:p>
        </w:tc>
        <w:tc>
          <w:tcPr>
            <w:tcW w:w="3021" w:type="dxa"/>
          </w:tcPr>
          <w:p w14:paraId="49933AF3" w14:textId="77777777" w:rsidR="008333B4" w:rsidRPr="00420403" w:rsidRDefault="008333B4" w:rsidP="0079355B">
            <w:r w:rsidRPr="00420403">
              <w:t>angol nyelv</w:t>
            </w:r>
          </w:p>
        </w:tc>
      </w:tr>
      <w:tr w:rsidR="00420403" w:rsidRPr="00420403" w14:paraId="00949306" w14:textId="77777777" w:rsidTr="00AF1AD2">
        <w:trPr>
          <w:jc w:val="center"/>
        </w:trPr>
        <w:tc>
          <w:tcPr>
            <w:tcW w:w="3020" w:type="dxa"/>
          </w:tcPr>
          <w:p w14:paraId="0942C585" w14:textId="77777777" w:rsidR="008333B4" w:rsidRPr="00420403" w:rsidRDefault="008333B4" w:rsidP="0079355B">
            <w:pPr>
              <w:jc w:val="center"/>
            </w:pPr>
            <w:r w:rsidRPr="00420403">
              <w:t>7.</w:t>
            </w:r>
          </w:p>
        </w:tc>
        <w:tc>
          <w:tcPr>
            <w:tcW w:w="3021" w:type="dxa"/>
          </w:tcPr>
          <w:p w14:paraId="61A044C6" w14:textId="25B1CE2B" w:rsidR="008333B4" w:rsidRPr="00420403" w:rsidRDefault="00B048A8" w:rsidP="0079355B">
            <w:pPr>
              <w:jc w:val="center"/>
            </w:pPr>
            <w:r w:rsidRPr="00420403">
              <w:t>1</w:t>
            </w:r>
            <w:r w:rsidR="008333B4" w:rsidRPr="00420403">
              <w:t>óra</w:t>
            </w:r>
          </w:p>
        </w:tc>
        <w:tc>
          <w:tcPr>
            <w:tcW w:w="3021" w:type="dxa"/>
          </w:tcPr>
          <w:p w14:paraId="5C7B4861" w14:textId="77777777" w:rsidR="008333B4" w:rsidRPr="00420403" w:rsidRDefault="008333B4" w:rsidP="0079355B">
            <w:r w:rsidRPr="00420403">
              <w:t>angol nyelv</w:t>
            </w:r>
          </w:p>
        </w:tc>
      </w:tr>
      <w:tr w:rsidR="00420403" w:rsidRPr="00420403" w14:paraId="6A5FDF5A" w14:textId="77777777" w:rsidTr="00AF1AD2">
        <w:trPr>
          <w:jc w:val="center"/>
        </w:trPr>
        <w:tc>
          <w:tcPr>
            <w:tcW w:w="3020" w:type="dxa"/>
          </w:tcPr>
          <w:p w14:paraId="5ED9023A" w14:textId="77777777" w:rsidR="008333B4" w:rsidRPr="00420403" w:rsidRDefault="008333B4" w:rsidP="0079355B">
            <w:pPr>
              <w:jc w:val="center"/>
            </w:pPr>
            <w:r w:rsidRPr="00420403">
              <w:t>8.</w:t>
            </w:r>
          </w:p>
        </w:tc>
        <w:tc>
          <w:tcPr>
            <w:tcW w:w="3021" w:type="dxa"/>
          </w:tcPr>
          <w:p w14:paraId="46375BFD" w14:textId="313EFED8" w:rsidR="008333B4" w:rsidRPr="00420403" w:rsidRDefault="004A3F09" w:rsidP="0079355B">
            <w:pPr>
              <w:jc w:val="center"/>
            </w:pPr>
            <w:r w:rsidRPr="00420403">
              <w:t>1</w:t>
            </w:r>
            <w:r w:rsidR="008333B4" w:rsidRPr="00420403">
              <w:t>óra</w:t>
            </w:r>
          </w:p>
        </w:tc>
        <w:tc>
          <w:tcPr>
            <w:tcW w:w="3021" w:type="dxa"/>
          </w:tcPr>
          <w:p w14:paraId="54D0D3F2" w14:textId="77777777" w:rsidR="008333B4" w:rsidRPr="00420403" w:rsidRDefault="008333B4" w:rsidP="0079355B">
            <w:r w:rsidRPr="00420403">
              <w:t>angol nyelv</w:t>
            </w:r>
          </w:p>
        </w:tc>
      </w:tr>
    </w:tbl>
    <w:p w14:paraId="7B0863DF" w14:textId="77777777" w:rsidR="00AF1AD2" w:rsidRPr="00420403" w:rsidRDefault="00AF1AD2" w:rsidP="00AF1AD2">
      <w:pPr>
        <w:pStyle w:val="Alcm"/>
        <w:jc w:val="left"/>
        <w:rPr>
          <w:b/>
        </w:rPr>
      </w:pPr>
    </w:p>
    <w:p w14:paraId="0BEC5C99" w14:textId="77777777" w:rsidR="00EC0934" w:rsidRPr="00420403" w:rsidRDefault="00EC0934" w:rsidP="00243FF0">
      <w:pPr>
        <w:pStyle w:val="Cmsor1"/>
      </w:pPr>
      <w:bookmarkStart w:id="20" w:name="_Toc40864231"/>
      <w:r w:rsidRPr="00420403">
        <w:t>2.3. Az oktatásban alkalmazható tankönyvek, tanulmányi segédletek és taneszközök kiválasztásának elvei</w:t>
      </w:r>
      <w:bookmarkEnd w:id="16"/>
      <w:bookmarkEnd w:id="17"/>
      <w:bookmarkEnd w:id="20"/>
    </w:p>
    <w:p w14:paraId="05A9135B" w14:textId="77777777" w:rsidR="00EC0934" w:rsidRPr="00420403" w:rsidRDefault="00EC0934" w:rsidP="00D003E1">
      <w:pPr>
        <w:pStyle w:val="Cmsor3"/>
      </w:pPr>
    </w:p>
    <w:p w14:paraId="42583F42" w14:textId="77777777" w:rsidR="00EC0934" w:rsidRPr="00420403" w:rsidRDefault="00EC0934" w:rsidP="00D003E1">
      <w:pPr>
        <w:autoSpaceDE w:val="0"/>
        <w:autoSpaceDN w:val="0"/>
        <w:adjustRightInd w:val="0"/>
        <w:spacing w:line="360" w:lineRule="auto"/>
        <w:jc w:val="both"/>
      </w:pPr>
      <w:r w:rsidRPr="00420403">
        <w:t>A tankönyvek, tanulmányi segédletek, taneszközök kiválasztása során figyelembe vesszük, hogy iskolánkban a nevelő-oktató munka során a pedagógusok csak olyan nyomtatott taneszközöket /tankönyv, munkafüzet, térkép stb./ használnak a tananyag feldolgozásához, amelyet hivatalosan tankönyvvé nyilvánítottak.</w:t>
      </w:r>
    </w:p>
    <w:p w14:paraId="4E7F9F77" w14:textId="77777777" w:rsidR="00EC0934" w:rsidRPr="00420403" w:rsidRDefault="00EC0934" w:rsidP="00C008C6">
      <w:pPr>
        <w:autoSpaceDE w:val="0"/>
        <w:autoSpaceDN w:val="0"/>
        <w:adjustRightInd w:val="0"/>
        <w:spacing w:line="360" w:lineRule="auto"/>
        <w:jc w:val="both"/>
      </w:pPr>
      <w:r w:rsidRPr="00420403">
        <w:t>A nyomtatott taneszközön túl néhány tantárgynál egyéb eszközökre is szükség van. Ezen eszközökre vonatkozóan alap-meghatározás történik márkától, minőségtől, gyártótól függetlenül.</w:t>
      </w:r>
    </w:p>
    <w:p w14:paraId="111585EE" w14:textId="77777777" w:rsidR="00EC0934" w:rsidRPr="00420403" w:rsidRDefault="00EC0934" w:rsidP="00C008C6">
      <w:pPr>
        <w:autoSpaceDE w:val="0"/>
        <w:autoSpaceDN w:val="0"/>
        <w:adjustRightInd w:val="0"/>
        <w:spacing w:line="360" w:lineRule="auto"/>
        <w:jc w:val="both"/>
      </w:pPr>
      <w:r w:rsidRPr="00420403">
        <w:t>Az egyes évfolyamokon a különféle tantárgyak feldolgozásához szükséges kötelező tanulói taneszközöket a nevelők munkaközösségei határozzák meg az iskola helyi tanterve alapján.</w:t>
      </w:r>
    </w:p>
    <w:p w14:paraId="01BFABF2" w14:textId="77777777" w:rsidR="00CF4408" w:rsidRPr="00420403" w:rsidRDefault="00EC0934" w:rsidP="00C008C6">
      <w:pPr>
        <w:autoSpaceDE w:val="0"/>
        <w:autoSpaceDN w:val="0"/>
        <w:adjustRightInd w:val="0"/>
        <w:spacing w:line="360" w:lineRule="auto"/>
        <w:jc w:val="both"/>
      </w:pPr>
      <w:r w:rsidRPr="00420403">
        <w:t>A kötelezően előírt taneszközökről a szülőket a megelőző tanév végén tájékoztatjuk. A taneszközök beszerzése a tanév kezdetéig a szülők kötelessége.</w:t>
      </w:r>
      <w:r w:rsidR="00CF4408" w:rsidRPr="00420403">
        <w:t xml:space="preserve"> </w:t>
      </w:r>
    </w:p>
    <w:p w14:paraId="31340409" w14:textId="77777777" w:rsidR="00EC0934" w:rsidRPr="00420403" w:rsidRDefault="006B2417" w:rsidP="00C008C6">
      <w:pPr>
        <w:autoSpaceDE w:val="0"/>
        <w:autoSpaceDN w:val="0"/>
        <w:adjustRightInd w:val="0"/>
        <w:spacing w:line="360" w:lineRule="auto"/>
        <w:jc w:val="both"/>
      </w:pPr>
      <w:r w:rsidRPr="00420403">
        <w:rPr>
          <w:shd w:val="clear" w:color="auto" w:fill="FFFFFF"/>
        </w:rPr>
        <w:t>A Magyar Diáksport Szövetség projektjében összeállítja, és ingyenesen az iskolák rendelkezésére bocsátja az eszközcsomagot, amely a NETFIT méréshez szükséges.</w:t>
      </w:r>
    </w:p>
    <w:p w14:paraId="338B8BB0" w14:textId="77777777" w:rsidR="00EC0934" w:rsidRPr="00420403" w:rsidRDefault="00EC0934" w:rsidP="00694AF0">
      <w:pPr>
        <w:autoSpaceDE w:val="0"/>
        <w:autoSpaceDN w:val="0"/>
        <w:adjustRightInd w:val="0"/>
        <w:spacing w:line="360" w:lineRule="auto"/>
        <w:jc w:val="both"/>
      </w:pPr>
      <w:r w:rsidRPr="00420403">
        <w:t>A pedagógus nem választhat olyan tankönyvet, amelynek i</w:t>
      </w:r>
      <w:r w:rsidR="00694AF0" w:rsidRPr="00420403">
        <w:t>g</w:t>
      </w:r>
      <w:r w:rsidR="00263BBF" w:rsidRPr="00420403">
        <w:t>énybevétele az iskolai tankönyv</w:t>
      </w:r>
      <w:r w:rsidRPr="00420403">
        <w:t>rendelés és tankönyvellátás rendje szerint nem biztosítható valamennyi tanuló részére, és a döntését a tanév közben nem változtathatja meg.</w:t>
      </w:r>
    </w:p>
    <w:p w14:paraId="0B7AB52F" w14:textId="77777777" w:rsidR="00EC0934" w:rsidRPr="00420403" w:rsidRDefault="00EC0934" w:rsidP="00314A65">
      <w:pPr>
        <w:autoSpaceDE w:val="0"/>
        <w:autoSpaceDN w:val="0"/>
        <w:adjustRightInd w:val="0"/>
        <w:spacing w:line="360" w:lineRule="auto"/>
        <w:jc w:val="both"/>
      </w:pPr>
      <w:r w:rsidRPr="00420403">
        <w:t>A taneszközök kiválasztásánál a munkaközösségek a következő szempontokat veszik figyelembe:</w:t>
      </w:r>
    </w:p>
    <w:p w14:paraId="7D85822B" w14:textId="77777777" w:rsidR="00EC0934" w:rsidRPr="00420403" w:rsidRDefault="00EC0934" w:rsidP="0068774E">
      <w:pPr>
        <w:numPr>
          <w:ilvl w:val="0"/>
          <w:numId w:val="8"/>
        </w:numPr>
        <w:spacing w:line="360" w:lineRule="auto"/>
        <w:ind w:left="357" w:hanging="357"/>
      </w:pPr>
      <w:r w:rsidRPr="00420403">
        <w:t>megfelel az intézményünk elveinek, céljainak, helyi tantervének;</w:t>
      </w:r>
    </w:p>
    <w:p w14:paraId="05DFB15F" w14:textId="77777777" w:rsidR="00EC0934" w:rsidRPr="00420403" w:rsidRDefault="00EC0934" w:rsidP="0068774E">
      <w:pPr>
        <w:pStyle w:val="Szvegtrzs"/>
        <w:numPr>
          <w:ilvl w:val="0"/>
          <w:numId w:val="8"/>
        </w:numPr>
        <w:overflowPunct/>
        <w:autoSpaceDE/>
        <w:autoSpaceDN/>
        <w:adjustRightInd/>
        <w:spacing w:line="360" w:lineRule="auto"/>
        <w:textAlignment w:val="auto"/>
      </w:pPr>
      <w:r w:rsidRPr="00420403">
        <w:t>jól tanítható, jól tanulható, lehetőséget teremt az önálló tanulásban, differenciálásban, rögzítésben;</w:t>
      </w:r>
    </w:p>
    <w:p w14:paraId="71A445D4" w14:textId="77777777" w:rsidR="00EC0934" w:rsidRPr="00420403" w:rsidRDefault="00EC0934" w:rsidP="0068774E">
      <w:pPr>
        <w:pStyle w:val="Szvegtrzs"/>
        <w:numPr>
          <w:ilvl w:val="0"/>
          <w:numId w:val="8"/>
        </w:numPr>
        <w:overflowPunct/>
        <w:autoSpaceDE/>
        <w:autoSpaceDN/>
        <w:adjustRightInd/>
        <w:spacing w:line="360" w:lineRule="auto"/>
        <w:textAlignment w:val="auto"/>
      </w:pPr>
      <w:r w:rsidRPr="00420403">
        <w:t>nyomdai kivitelezése alkalmas a tantárgy óraszámának és igényeinek megfelelő használatra több tanéven keresztül;</w:t>
      </w:r>
    </w:p>
    <w:p w14:paraId="4617B852" w14:textId="77777777" w:rsidR="00EC0934" w:rsidRPr="00420403" w:rsidRDefault="00EC0934" w:rsidP="0068774E">
      <w:pPr>
        <w:pStyle w:val="Szvegtrzs"/>
        <w:numPr>
          <w:ilvl w:val="0"/>
          <w:numId w:val="8"/>
        </w:numPr>
        <w:overflowPunct/>
        <w:autoSpaceDE/>
        <w:autoSpaceDN/>
        <w:adjustRightInd/>
        <w:spacing w:line="360" w:lineRule="auto"/>
        <w:textAlignment w:val="auto"/>
      </w:pPr>
      <w:r w:rsidRPr="00420403">
        <w:t>minősége, megjelenése alkalmas a diákok esztétikai érzékének fejlesztésére, a diákokat igényességre, precíz munkavégzésre, a taneszköz állapotának megóvására neveli;</w:t>
      </w:r>
    </w:p>
    <w:p w14:paraId="1707079F" w14:textId="77777777" w:rsidR="00EC0934" w:rsidRPr="00420403" w:rsidRDefault="00EC0934" w:rsidP="0068774E">
      <w:pPr>
        <w:numPr>
          <w:ilvl w:val="0"/>
          <w:numId w:val="8"/>
        </w:numPr>
        <w:autoSpaceDE w:val="0"/>
        <w:autoSpaceDN w:val="0"/>
        <w:adjustRightInd w:val="0"/>
        <w:spacing w:line="360" w:lineRule="auto"/>
        <w:ind w:left="357" w:hanging="357"/>
        <w:jc w:val="both"/>
      </w:pPr>
      <w:r w:rsidRPr="00420403">
        <w:lastRenderedPageBreak/>
        <w:t>amelyek egymásra épülő tantárgyi rendszerek, tankönyvcsaládok, sorozatok tagjai;</w:t>
      </w:r>
    </w:p>
    <w:p w14:paraId="03BC0C79" w14:textId="77777777" w:rsidR="00EC0934" w:rsidRPr="00420403" w:rsidRDefault="00EC0934" w:rsidP="0068774E">
      <w:pPr>
        <w:numPr>
          <w:ilvl w:val="0"/>
          <w:numId w:val="8"/>
        </w:numPr>
        <w:autoSpaceDE w:val="0"/>
        <w:autoSpaceDN w:val="0"/>
        <w:adjustRightInd w:val="0"/>
        <w:spacing w:line="360" w:lineRule="auto"/>
        <w:ind w:left="357" w:hanging="357"/>
        <w:jc w:val="both"/>
      </w:pPr>
      <w:r w:rsidRPr="00420403">
        <w:t>egy-egy tantárgy tanításához felmenő rendszerben ugyanazt a tankönyvcsaládot használjuk;</w:t>
      </w:r>
    </w:p>
    <w:p w14:paraId="603729CA" w14:textId="77777777" w:rsidR="00EC0934" w:rsidRPr="00420403" w:rsidRDefault="00EC0934" w:rsidP="0068774E">
      <w:pPr>
        <w:pStyle w:val="Szvegtrzs"/>
        <w:numPr>
          <w:ilvl w:val="0"/>
          <w:numId w:val="8"/>
        </w:numPr>
        <w:overflowPunct/>
        <w:autoSpaceDE/>
        <w:spacing w:line="360" w:lineRule="auto"/>
        <w:ind w:left="357" w:hanging="357"/>
        <w:textAlignment w:val="auto"/>
      </w:pPr>
      <w:r w:rsidRPr="00420403">
        <w:t>amelyekhez megfelelő nyomtatott kiegészítő taneszközök állnak rendelkezésre (pl. munkafüzet, tudásszintmérő, feladatgyűjtemény, gyakorló);</w:t>
      </w:r>
    </w:p>
    <w:p w14:paraId="3F4B0E30" w14:textId="77777777" w:rsidR="00EC0934" w:rsidRPr="00420403" w:rsidRDefault="00EC0934" w:rsidP="0068774E">
      <w:pPr>
        <w:pStyle w:val="Szvegtrzs"/>
        <w:numPr>
          <w:ilvl w:val="0"/>
          <w:numId w:val="8"/>
        </w:numPr>
        <w:overflowPunct/>
        <w:autoSpaceDE/>
        <w:spacing w:line="360" w:lineRule="auto"/>
        <w:ind w:left="357" w:hanging="357"/>
        <w:textAlignment w:val="auto"/>
      </w:pPr>
      <w:r w:rsidRPr="00420403">
        <w:t>amelyek segítik a tananyag feldolgozását és a tanulási önállóságot;</w:t>
      </w:r>
    </w:p>
    <w:p w14:paraId="3D6C1F2E" w14:textId="77777777" w:rsidR="00EC0934" w:rsidRPr="00420403" w:rsidRDefault="00EC0934" w:rsidP="0068774E">
      <w:pPr>
        <w:numPr>
          <w:ilvl w:val="0"/>
          <w:numId w:val="8"/>
        </w:numPr>
        <w:spacing w:line="360" w:lineRule="auto"/>
        <w:ind w:left="357" w:hanging="357"/>
      </w:pPr>
      <w:r w:rsidRPr="00420403">
        <w:t>biztosítja a pedagógus módszertani szabadságát a hatékony ismeretátadás, készségfejlesztés, képességkibontakoztatás érdekében;</w:t>
      </w:r>
    </w:p>
    <w:p w14:paraId="77F4F615" w14:textId="77777777" w:rsidR="00EC0934" w:rsidRPr="00420403" w:rsidRDefault="00EC0934" w:rsidP="0068774E">
      <w:pPr>
        <w:pStyle w:val="Szvegtrzs"/>
        <w:numPr>
          <w:ilvl w:val="0"/>
          <w:numId w:val="8"/>
        </w:numPr>
        <w:overflowPunct/>
        <w:autoSpaceDE/>
        <w:autoSpaceDN/>
        <w:adjustRightInd/>
        <w:spacing w:line="360" w:lineRule="auto"/>
        <w:textAlignment w:val="auto"/>
      </w:pPr>
      <w:r w:rsidRPr="00420403">
        <w:t>amelyekhez rendelkezésre áll olyan digitális tananyag, amely interaktív táblán segíti az órai munkát feladatokkal, videókkal (pl. veszélyes, időigényes kísérletekről készült filmek, animációk) 3D modellek, grafikonrajzoló, statisztikai programok, interaktív feladatok, számonkérési lehetőségek, játékok stb. segítségével.</w:t>
      </w:r>
    </w:p>
    <w:p w14:paraId="0B9183AF" w14:textId="77777777" w:rsidR="00EC0934" w:rsidRPr="00420403" w:rsidRDefault="00EC0934" w:rsidP="00B009A4"/>
    <w:p w14:paraId="68759462" w14:textId="77777777" w:rsidR="00EC0934" w:rsidRPr="00420403" w:rsidRDefault="00EC0934" w:rsidP="00243FF0">
      <w:pPr>
        <w:pStyle w:val="Cmsor1"/>
      </w:pPr>
      <w:bookmarkStart w:id="21" w:name="_Toc351455062"/>
      <w:bookmarkStart w:id="22" w:name="_Toc396389644"/>
      <w:bookmarkStart w:id="23" w:name="_Toc40864232"/>
      <w:r w:rsidRPr="00420403">
        <w:t>2.4. A Nemzeti alaptantervben meghatározott pedagógiai feladatok helyi megvalósításának részletes szabályai</w:t>
      </w:r>
      <w:bookmarkEnd w:id="21"/>
      <w:bookmarkEnd w:id="22"/>
      <w:bookmarkEnd w:id="23"/>
    </w:p>
    <w:p w14:paraId="01CA5C35" w14:textId="77777777" w:rsidR="00F850A6" w:rsidRPr="00420403" w:rsidRDefault="00F850A6" w:rsidP="00F850A6">
      <w:pPr>
        <w:pStyle w:val="Alcm"/>
        <w:tabs>
          <w:tab w:val="left" w:pos="426"/>
        </w:tabs>
        <w:jc w:val="left"/>
      </w:pPr>
      <w:bookmarkStart w:id="24" w:name="_Toc351455063"/>
      <w:bookmarkStart w:id="25" w:name="_Toc396389645"/>
    </w:p>
    <w:p w14:paraId="4B40003F" w14:textId="77777777" w:rsidR="00EC0934" w:rsidRPr="00420403" w:rsidRDefault="00EC0934" w:rsidP="00263BBF">
      <w:pPr>
        <w:pStyle w:val="Alcm"/>
        <w:jc w:val="left"/>
        <w:rPr>
          <w:b/>
        </w:rPr>
      </w:pPr>
      <w:bookmarkStart w:id="26" w:name="_Toc351455067"/>
      <w:bookmarkStart w:id="27" w:name="_Toc396389649"/>
      <w:bookmarkStart w:id="28" w:name="_Toc430616407"/>
      <w:bookmarkStart w:id="29" w:name="_Toc40864233"/>
      <w:bookmarkEnd w:id="24"/>
      <w:bookmarkEnd w:id="25"/>
      <w:r w:rsidRPr="00420403">
        <w:rPr>
          <w:b/>
        </w:rPr>
        <w:t>2.</w:t>
      </w:r>
      <w:r w:rsidR="009B46DE" w:rsidRPr="00420403">
        <w:rPr>
          <w:b/>
        </w:rPr>
        <w:t>4.1</w:t>
      </w:r>
      <w:r w:rsidRPr="00420403">
        <w:rPr>
          <w:b/>
        </w:rPr>
        <w:t>. Természettudományos nevelés</w:t>
      </w:r>
      <w:bookmarkEnd w:id="26"/>
      <w:bookmarkEnd w:id="27"/>
      <w:bookmarkEnd w:id="28"/>
      <w:bookmarkEnd w:id="29"/>
    </w:p>
    <w:p w14:paraId="7156440F" w14:textId="77777777" w:rsidR="00F850A6" w:rsidRPr="00420403" w:rsidRDefault="00F850A6" w:rsidP="00F850A6">
      <w:pPr>
        <w:spacing w:line="360" w:lineRule="auto"/>
        <w:jc w:val="both"/>
      </w:pPr>
    </w:p>
    <w:p w14:paraId="157DD5C2" w14:textId="77777777" w:rsidR="00EC0934" w:rsidRPr="00420403" w:rsidRDefault="00EC0934" w:rsidP="00F850A6">
      <w:pPr>
        <w:spacing w:line="360" w:lineRule="auto"/>
        <w:jc w:val="both"/>
      </w:pPr>
      <w:r w:rsidRPr="00420403">
        <w:t xml:space="preserve">Az egyén, a közösségek és a természet harmóniájának elősegítése a nevelés-oktatás rendszerének kiemelt feladata. A kísérletezés, a megfigyelés, a természettudományos gondolkodás differenciált fejlesztése és alkalmazása, a műszaki ismeretek hétköznapi életben is használható elemeinek gyakorlati elsajátítása a NAT kiemelten fontos tartalma. Cél, hogy a természettudomány ismeretei és módszerei úgy épüljenek be a diákok gondolkodásába és tevékenység-repertoárjába, hogy előhívhatók legyenek a mindennapi problémák értelmezése és megoldása során. </w:t>
      </w:r>
    </w:p>
    <w:p w14:paraId="177E32F2" w14:textId="77777777" w:rsidR="00B915B5" w:rsidRPr="00420403" w:rsidRDefault="00B915B5" w:rsidP="00F850A6">
      <w:pPr>
        <w:spacing w:line="360" w:lineRule="auto"/>
        <w:jc w:val="both"/>
      </w:pPr>
    </w:p>
    <w:p w14:paraId="5F751B9E" w14:textId="77777777" w:rsidR="00B915B5" w:rsidRPr="00420403" w:rsidRDefault="00B915B5" w:rsidP="00F850A6">
      <w:pPr>
        <w:spacing w:line="360" w:lineRule="auto"/>
        <w:jc w:val="both"/>
      </w:pPr>
    </w:p>
    <w:p w14:paraId="2AB174F6" w14:textId="77777777" w:rsidR="00B915B5" w:rsidRPr="00420403" w:rsidRDefault="00B915B5" w:rsidP="00F850A6">
      <w:pPr>
        <w:spacing w:line="360" w:lineRule="auto"/>
        <w:jc w:val="both"/>
      </w:pPr>
    </w:p>
    <w:p w14:paraId="74E0BECE" w14:textId="77777777" w:rsidR="006655ED" w:rsidRPr="00420403" w:rsidRDefault="006655ED" w:rsidP="008C1424">
      <w:pPr>
        <w:spacing w:line="360" w:lineRule="auto"/>
        <w:jc w:val="both"/>
      </w:pPr>
    </w:p>
    <w:p w14:paraId="6D04E2F0" w14:textId="77777777" w:rsidR="00EC0934" w:rsidRPr="00420403" w:rsidRDefault="009B46DE" w:rsidP="00263BBF">
      <w:pPr>
        <w:pStyle w:val="Alcm"/>
        <w:jc w:val="left"/>
        <w:rPr>
          <w:rFonts w:ascii="Tahoma" w:hAnsi="Tahoma" w:cs="Tahoma"/>
          <w:b/>
          <w:shd w:val="clear" w:color="auto" w:fill="FFFFFF"/>
        </w:rPr>
      </w:pPr>
      <w:bookmarkStart w:id="30" w:name="_Toc351455068"/>
      <w:bookmarkStart w:id="31" w:name="_Toc396389650"/>
      <w:bookmarkStart w:id="32" w:name="_Toc430616408"/>
      <w:bookmarkStart w:id="33" w:name="_Toc40864234"/>
      <w:r w:rsidRPr="00420403">
        <w:rPr>
          <w:b/>
        </w:rPr>
        <w:t>2.4.2</w:t>
      </w:r>
      <w:r w:rsidR="00EC0934" w:rsidRPr="00420403">
        <w:rPr>
          <w:b/>
        </w:rPr>
        <w:t>. Mindennapos testnevelés</w:t>
      </w:r>
      <w:bookmarkEnd w:id="30"/>
      <w:bookmarkEnd w:id="31"/>
      <w:bookmarkEnd w:id="32"/>
      <w:bookmarkEnd w:id="33"/>
    </w:p>
    <w:p w14:paraId="6F830600" w14:textId="77777777" w:rsidR="00F850A6" w:rsidRPr="00420403" w:rsidRDefault="00F850A6" w:rsidP="00F850A6">
      <w:pPr>
        <w:spacing w:line="360" w:lineRule="auto"/>
        <w:jc w:val="both"/>
      </w:pPr>
    </w:p>
    <w:p w14:paraId="108A0EBC" w14:textId="77777777" w:rsidR="00EC0934" w:rsidRPr="00420403" w:rsidRDefault="00014849" w:rsidP="00F850A6">
      <w:pPr>
        <w:spacing w:line="360" w:lineRule="auto"/>
        <w:jc w:val="both"/>
      </w:pPr>
      <w:r w:rsidRPr="00420403">
        <w:t>1- 8</w:t>
      </w:r>
      <w:r w:rsidR="00EC0934" w:rsidRPr="00420403">
        <w:t xml:space="preserve"> évfolyamon a mindennapos testnevelést úgy szervez</w:t>
      </w:r>
      <w:r w:rsidR="006E4F1B" w:rsidRPr="00420403">
        <w:t>zük</w:t>
      </w:r>
      <w:r w:rsidR="00EC0934" w:rsidRPr="00420403">
        <w:t xml:space="preserve"> meg, hogy a heti öt testnevelés óra keretéből heti 1 órát </w:t>
      </w:r>
      <w:r w:rsidR="00EC0934" w:rsidRPr="00420403">
        <w:rPr>
          <w:strike/>
        </w:rPr>
        <w:t>a</w:t>
      </w:r>
      <w:r w:rsidR="00EC0934" w:rsidRPr="00420403">
        <w:t xml:space="preserve"> </w:t>
      </w:r>
      <w:r w:rsidR="00EC0934" w:rsidRPr="00420403">
        <w:rPr>
          <w:strike/>
        </w:rPr>
        <w:t xml:space="preserve">NAT Testnevelés és sport műveltségterületében jelzett sporttevékenységek közül </w:t>
      </w:r>
      <w:r w:rsidR="0046096E" w:rsidRPr="00420403">
        <w:rPr>
          <w:strike/>
        </w:rPr>
        <w:t>–</w:t>
      </w:r>
      <w:r w:rsidR="00EC0934" w:rsidRPr="00420403">
        <w:rPr>
          <w:strike/>
        </w:rPr>
        <w:t xml:space="preserve"> </w:t>
      </w:r>
      <w:r w:rsidRPr="00420403">
        <w:t>g</w:t>
      </w:r>
      <w:r w:rsidR="00EC0934" w:rsidRPr="00420403">
        <w:t>yermektánc</w:t>
      </w:r>
      <w:r w:rsidR="0046096E" w:rsidRPr="00420403">
        <w:t xml:space="preserve"> és néptánc</w:t>
      </w:r>
      <w:r w:rsidR="00EC0934" w:rsidRPr="00420403">
        <w:t xml:space="preserve"> oktatással valósít meg a kerettantervben meghatározott tartalmak szerint néptánc pedagógus vezetésével.  </w:t>
      </w:r>
    </w:p>
    <w:p w14:paraId="1B6408F5" w14:textId="77777777" w:rsidR="00EC0934" w:rsidRPr="00420403" w:rsidRDefault="00EC0934" w:rsidP="00AF534A">
      <w:pPr>
        <w:spacing w:line="360" w:lineRule="auto"/>
        <w:jc w:val="both"/>
        <w:rPr>
          <w:strike/>
        </w:rPr>
      </w:pPr>
      <w:r w:rsidRPr="00420403">
        <w:rPr>
          <w:strike/>
        </w:rPr>
        <w:lastRenderedPageBreak/>
        <w:t xml:space="preserve">Felső tagozatban a mindennapos testnevelést úgy szervezi meg, hogy a heti öt testnevelés óra keretéből heti 1 órát a NAT Tánc és mozgás műveltségterületében meghatározott tartalmak szerint valósít meg néptánc pedagógus vezetésével.  </w:t>
      </w:r>
    </w:p>
    <w:p w14:paraId="67B85D7E" w14:textId="77777777" w:rsidR="00EC0934" w:rsidRPr="00420403" w:rsidRDefault="00CF4408" w:rsidP="00AF534A">
      <w:pPr>
        <w:spacing w:line="360" w:lineRule="auto"/>
        <w:jc w:val="both"/>
        <w:rPr>
          <w:strike/>
        </w:rPr>
      </w:pPr>
      <w:r w:rsidRPr="00420403">
        <w:rPr>
          <w:strike/>
        </w:rPr>
        <w:t>Iskolánk</w:t>
      </w:r>
      <w:r w:rsidR="00EC0934" w:rsidRPr="00420403">
        <w:rPr>
          <w:strike/>
        </w:rPr>
        <w:t xml:space="preserve"> a mindennapos testnevelést - heti öt testnevelés órát - a NAT Testnevelés és sport műveltségterületében jelzett, a kerettanterv testnevelés tantárgyra vonatkozó rendelkezéseiben meghatározott műveltségterületi oktatással valósítják meg.</w:t>
      </w:r>
    </w:p>
    <w:p w14:paraId="26E79759" w14:textId="77777777" w:rsidR="00EC0934" w:rsidRPr="00420403" w:rsidRDefault="00EC0934" w:rsidP="008C1424">
      <w:pPr>
        <w:spacing w:line="360" w:lineRule="auto"/>
        <w:rPr>
          <w:rFonts w:ascii="Tahoma" w:hAnsi="Tahoma" w:cs="Tahoma"/>
          <w:sz w:val="20"/>
          <w:szCs w:val="20"/>
          <w:shd w:val="clear" w:color="auto" w:fill="FFFFFF"/>
        </w:rPr>
      </w:pPr>
    </w:p>
    <w:p w14:paraId="1DA5EC61" w14:textId="77777777" w:rsidR="00EC0934" w:rsidRPr="00420403" w:rsidRDefault="00EC0934" w:rsidP="00263BBF">
      <w:pPr>
        <w:pStyle w:val="Alcm"/>
        <w:jc w:val="left"/>
        <w:rPr>
          <w:b/>
        </w:rPr>
      </w:pPr>
      <w:bookmarkStart w:id="34" w:name="_Toc351455071"/>
      <w:bookmarkStart w:id="35" w:name="_Toc396389651"/>
      <w:bookmarkStart w:id="36" w:name="_Toc430616409"/>
      <w:bookmarkStart w:id="37" w:name="_Toc40864235"/>
      <w:r w:rsidRPr="00420403">
        <w:rPr>
          <w:b/>
        </w:rPr>
        <w:t>2.</w:t>
      </w:r>
      <w:r w:rsidR="009B46DE" w:rsidRPr="00420403">
        <w:rPr>
          <w:b/>
        </w:rPr>
        <w:t>4.3</w:t>
      </w:r>
      <w:r w:rsidRPr="00420403">
        <w:rPr>
          <w:b/>
        </w:rPr>
        <w:t>. Mindennapos művészeti nevelés</w:t>
      </w:r>
      <w:bookmarkEnd w:id="34"/>
      <w:bookmarkEnd w:id="35"/>
      <w:bookmarkEnd w:id="36"/>
      <w:bookmarkEnd w:id="37"/>
    </w:p>
    <w:p w14:paraId="0169FDD0" w14:textId="77777777" w:rsidR="00F850A6" w:rsidRPr="00420403" w:rsidRDefault="00F850A6" w:rsidP="000A7506">
      <w:pPr>
        <w:pStyle w:val="Cmsor5"/>
        <w:spacing w:before="0" w:after="0"/>
      </w:pPr>
      <w:bookmarkStart w:id="38" w:name="_Toc351455072"/>
      <w:bookmarkStart w:id="39" w:name="_Toc396389652"/>
    </w:p>
    <w:p w14:paraId="5A3ACD5B" w14:textId="77777777" w:rsidR="00EC0934" w:rsidRPr="00420403" w:rsidRDefault="00EC0934" w:rsidP="000A7506">
      <w:pPr>
        <w:pStyle w:val="Cmsor5"/>
        <w:spacing w:before="0" w:after="0"/>
      </w:pPr>
      <w:bookmarkStart w:id="40" w:name="_Toc430616410"/>
      <w:r w:rsidRPr="00420403">
        <w:t>Alsó tagozat</w:t>
      </w:r>
      <w:bookmarkEnd w:id="38"/>
      <w:bookmarkEnd w:id="39"/>
      <w:bookmarkEnd w:id="40"/>
    </w:p>
    <w:p w14:paraId="1CE51020" w14:textId="77777777" w:rsidR="00EC0934" w:rsidRPr="00420403" w:rsidRDefault="00EC0934" w:rsidP="000A7506">
      <w:pPr>
        <w:autoSpaceDE w:val="0"/>
        <w:autoSpaceDN w:val="0"/>
        <w:adjustRightInd w:val="0"/>
        <w:spacing w:line="360" w:lineRule="auto"/>
        <w:jc w:val="both"/>
      </w:pPr>
    </w:p>
    <w:p w14:paraId="1AA8686E" w14:textId="77777777" w:rsidR="00EC0934" w:rsidRPr="00420403" w:rsidRDefault="00EC0934" w:rsidP="002B3641">
      <w:pPr>
        <w:autoSpaceDE w:val="0"/>
        <w:autoSpaceDN w:val="0"/>
        <w:adjustRightInd w:val="0"/>
        <w:spacing w:line="360" w:lineRule="auto"/>
        <w:jc w:val="both"/>
      </w:pPr>
      <w:r w:rsidRPr="00420403">
        <w:t>Az alsó tagozatos nevelés-oktatás e</w:t>
      </w:r>
      <w:r w:rsidR="00E152FA" w:rsidRPr="00420403">
        <w:t>gyik kiemelt célja a mindennapos</w:t>
      </w:r>
      <w:r w:rsidRPr="00420403">
        <w:t xml:space="preserve"> művészeti nevelés lehetősége – a délutáni foglalkozás keretében kiegészíthető. A mindennapos művészeti nevelés lehetőséget biztosít a tehetséggondozás hatékonyabb kibontakoztatására is. Intézményünk alsó tagozatos nevelés-oktatásában heti szinten öt kötelező tanítási órában valósul meg a mindennapos művészeti nevelés. Ezt kiegészítik a délutáni </w:t>
      </w:r>
      <w:r w:rsidR="00E152FA" w:rsidRPr="00420403">
        <w:t xml:space="preserve">egyéb </w:t>
      </w:r>
      <w:r w:rsidRPr="00420403">
        <w:t xml:space="preserve">és szabadidős foglalkozások adta lehetőségek. </w:t>
      </w:r>
    </w:p>
    <w:p w14:paraId="49BAFE68" w14:textId="77777777" w:rsidR="00EC0934" w:rsidRPr="00420403" w:rsidRDefault="00EC0934" w:rsidP="00AF534A">
      <w:pPr>
        <w:spacing w:line="360" w:lineRule="auto"/>
        <w:jc w:val="both"/>
      </w:pPr>
      <w:r w:rsidRPr="00420403">
        <w:t xml:space="preserve">Az új kerettanterv alapján a heti óraszámok 2 óra ének-zene tantárgyból, vizuális kultúrából 2 óra, 1 óra gyermektánc foglalkozás. </w:t>
      </w:r>
    </w:p>
    <w:p w14:paraId="25BEA955" w14:textId="77777777" w:rsidR="00EC0934" w:rsidRPr="00420403" w:rsidRDefault="00E152FA" w:rsidP="008C1424">
      <w:pPr>
        <w:pStyle w:val="NormlWeb"/>
        <w:spacing w:before="0" w:after="0" w:line="360" w:lineRule="auto"/>
        <w:ind w:left="-1" w:right="-1" w:hanging="1"/>
      </w:pPr>
      <w:r w:rsidRPr="00420403">
        <w:t>A mindennapos</w:t>
      </w:r>
      <w:r w:rsidR="00EC0934" w:rsidRPr="00420403">
        <w:t xml:space="preserve"> művész</w:t>
      </w:r>
      <w:r w:rsidR="0066766C" w:rsidRPr="00420403">
        <w:t>eti nevelés megvalósításának szí</w:t>
      </w:r>
      <w:r w:rsidR="00EC0934" w:rsidRPr="00420403">
        <w:t>nterei:</w:t>
      </w:r>
    </w:p>
    <w:p w14:paraId="1E72FBA5" w14:textId="77777777" w:rsidR="00EC0934" w:rsidRPr="00420403" w:rsidRDefault="00EC0934" w:rsidP="0068774E">
      <w:pPr>
        <w:pStyle w:val="NormlWeb"/>
        <w:numPr>
          <w:ilvl w:val="0"/>
          <w:numId w:val="11"/>
        </w:numPr>
        <w:spacing w:before="0" w:after="0" w:line="360" w:lineRule="auto"/>
        <w:ind w:right="-1"/>
      </w:pPr>
      <w:r w:rsidRPr="00420403">
        <w:t xml:space="preserve">heti 2 </w:t>
      </w:r>
      <w:r w:rsidR="00E152FA" w:rsidRPr="00420403">
        <w:t xml:space="preserve">óra </w:t>
      </w:r>
      <w:r w:rsidRPr="00420403">
        <w:t>vizuális kultúra, 2</w:t>
      </w:r>
      <w:r w:rsidR="00E152FA" w:rsidRPr="00420403">
        <w:t xml:space="preserve"> óra</w:t>
      </w:r>
      <w:r w:rsidRPr="00420403">
        <w:t xml:space="preserve"> ének-zene, 1 óra gyermektánc tanórai foglalkozás</w:t>
      </w:r>
    </w:p>
    <w:p w14:paraId="3C2CB3A5" w14:textId="77777777" w:rsidR="00EC0934" w:rsidRPr="00420403" w:rsidRDefault="00EC0934" w:rsidP="0068774E">
      <w:pPr>
        <w:pStyle w:val="NormlWeb"/>
        <w:numPr>
          <w:ilvl w:val="0"/>
          <w:numId w:val="9"/>
        </w:numPr>
        <w:spacing w:before="0" w:after="0" w:line="360" w:lineRule="auto"/>
        <w:ind w:right="-1"/>
      </w:pPr>
      <w:r w:rsidRPr="00420403">
        <w:t>táncoktatás</w:t>
      </w:r>
      <w:r w:rsidR="00E152FA" w:rsidRPr="00420403">
        <w:t xml:space="preserve"> szakkör formájában</w:t>
      </w:r>
    </w:p>
    <w:p w14:paraId="19F49E74" w14:textId="77777777" w:rsidR="00EC0934" w:rsidRPr="00420403" w:rsidRDefault="00EC0934" w:rsidP="0068774E">
      <w:pPr>
        <w:pStyle w:val="NormlWeb"/>
        <w:numPr>
          <w:ilvl w:val="0"/>
          <w:numId w:val="9"/>
        </w:numPr>
        <w:spacing w:before="0" w:after="0" w:line="360" w:lineRule="auto"/>
        <w:ind w:right="-1"/>
      </w:pPr>
      <w:r w:rsidRPr="00420403">
        <w:t>énekkar</w:t>
      </w:r>
    </w:p>
    <w:p w14:paraId="586F95FD" w14:textId="77777777" w:rsidR="00EC0934" w:rsidRPr="00420403" w:rsidRDefault="00EC0934" w:rsidP="0068774E">
      <w:pPr>
        <w:pStyle w:val="NormlWeb"/>
        <w:numPr>
          <w:ilvl w:val="0"/>
          <w:numId w:val="9"/>
        </w:numPr>
        <w:spacing w:before="0" w:after="0" w:line="360" w:lineRule="auto"/>
        <w:ind w:right="-1"/>
      </w:pPr>
      <w:r w:rsidRPr="00420403">
        <w:t>kézműves foglalkozás</w:t>
      </w:r>
      <w:r w:rsidR="00E152FA" w:rsidRPr="00420403">
        <w:t>ok - szakkörök</w:t>
      </w:r>
    </w:p>
    <w:p w14:paraId="4BDA008C" w14:textId="77777777" w:rsidR="00EC0934" w:rsidRPr="00420403" w:rsidRDefault="00EC0934" w:rsidP="0068774E">
      <w:pPr>
        <w:pStyle w:val="NormlWeb"/>
        <w:numPr>
          <w:ilvl w:val="0"/>
          <w:numId w:val="9"/>
        </w:numPr>
        <w:spacing w:before="0" w:after="0" w:line="360" w:lineRule="auto"/>
        <w:ind w:right="-1"/>
      </w:pPr>
      <w:r w:rsidRPr="00420403">
        <w:t>kiállítások rendezése, szervezése, látogatása</w:t>
      </w:r>
    </w:p>
    <w:p w14:paraId="0553DB72" w14:textId="77777777" w:rsidR="00EC0934" w:rsidRPr="00420403" w:rsidRDefault="00EC0934" w:rsidP="0068774E">
      <w:pPr>
        <w:pStyle w:val="NormlWeb"/>
        <w:numPr>
          <w:ilvl w:val="0"/>
          <w:numId w:val="9"/>
        </w:numPr>
        <w:spacing w:before="0" w:after="0" w:line="360" w:lineRule="auto"/>
        <w:ind w:right="-1"/>
      </w:pPr>
      <w:r w:rsidRPr="00420403">
        <w:t>színház, hangverseny látogatás</w:t>
      </w:r>
    </w:p>
    <w:p w14:paraId="7D165D0E" w14:textId="77777777" w:rsidR="009B46DE" w:rsidRPr="00420403" w:rsidRDefault="009B46DE" w:rsidP="009B46DE">
      <w:pPr>
        <w:pStyle w:val="NormlWeb"/>
        <w:spacing w:before="0" w:after="0" w:line="360" w:lineRule="auto"/>
        <w:ind w:right="-1"/>
      </w:pPr>
    </w:p>
    <w:p w14:paraId="5DFCEE93" w14:textId="77777777" w:rsidR="009B46DE" w:rsidRPr="00420403" w:rsidRDefault="009B46DE" w:rsidP="009B46DE">
      <w:pPr>
        <w:pStyle w:val="NormlWeb"/>
        <w:spacing w:before="0" w:after="0" w:line="360" w:lineRule="auto"/>
        <w:ind w:right="-1"/>
      </w:pPr>
    </w:p>
    <w:p w14:paraId="4B596D6B" w14:textId="77777777" w:rsidR="009B46DE" w:rsidRPr="00420403" w:rsidRDefault="009B46DE" w:rsidP="009B46DE">
      <w:pPr>
        <w:pStyle w:val="NormlWeb"/>
        <w:spacing w:before="0" w:after="0" w:line="360" w:lineRule="auto"/>
        <w:ind w:right="-1"/>
      </w:pPr>
    </w:p>
    <w:p w14:paraId="40C790EA" w14:textId="77777777" w:rsidR="00EC0934" w:rsidRPr="00420403" w:rsidRDefault="00EC0934" w:rsidP="002B3641">
      <w:pPr>
        <w:pStyle w:val="Cmsor5"/>
      </w:pPr>
      <w:bookmarkStart w:id="41" w:name="_Toc351455073"/>
      <w:bookmarkStart w:id="42" w:name="_Toc396389653"/>
      <w:bookmarkStart w:id="43" w:name="_Toc430616411"/>
      <w:r w:rsidRPr="00420403">
        <w:t>Felső tagozat</w:t>
      </w:r>
      <w:bookmarkEnd w:id="41"/>
      <w:bookmarkEnd w:id="42"/>
      <w:bookmarkEnd w:id="43"/>
    </w:p>
    <w:p w14:paraId="430F4231" w14:textId="77777777" w:rsidR="00F850A6" w:rsidRPr="00420403" w:rsidRDefault="00F850A6" w:rsidP="00F850A6"/>
    <w:p w14:paraId="3B6B1BD5" w14:textId="77777777" w:rsidR="00EC0934" w:rsidRPr="00420403" w:rsidRDefault="00EC0934" w:rsidP="002B3641">
      <w:pPr>
        <w:spacing w:line="360" w:lineRule="auto"/>
      </w:pPr>
      <w:r w:rsidRPr="00420403">
        <w:t>Felső tagozaton folyamatosan biztosítani kell a művészeti nevelés tanórai és tanórán kívüli iskolai feltételeit, lehetőségeit.</w:t>
      </w:r>
    </w:p>
    <w:p w14:paraId="17177F8A" w14:textId="77777777" w:rsidR="00EC0934" w:rsidRPr="00420403" w:rsidRDefault="00E152FA" w:rsidP="008C1424">
      <w:pPr>
        <w:pStyle w:val="NormlWeb"/>
        <w:spacing w:before="0" w:after="0" w:line="360" w:lineRule="auto"/>
        <w:ind w:left="-1" w:right="-1" w:hanging="1"/>
      </w:pPr>
      <w:r w:rsidRPr="00420403">
        <w:t>A mindennapos</w:t>
      </w:r>
      <w:r w:rsidR="00EC0934" w:rsidRPr="00420403">
        <w:t xml:space="preserve"> művész</w:t>
      </w:r>
      <w:r w:rsidR="00B71C61" w:rsidRPr="00420403">
        <w:t>eti nevelés megvalósításának szí</w:t>
      </w:r>
      <w:r w:rsidR="00EC0934" w:rsidRPr="00420403">
        <w:t>nterei:</w:t>
      </w:r>
    </w:p>
    <w:p w14:paraId="7B849DB5" w14:textId="77777777" w:rsidR="00EC0934" w:rsidRPr="00420403" w:rsidRDefault="00EC0934" w:rsidP="0068774E">
      <w:pPr>
        <w:pStyle w:val="NormlWeb"/>
        <w:numPr>
          <w:ilvl w:val="0"/>
          <w:numId w:val="11"/>
        </w:numPr>
        <w:spacing w:before="0" w:after="0" w:line="360" w:lineRule="auto"/>
        <w:ind w:right="-1"/>
      </w:pPr>
      <w:r w:rsidRPr="00420403">
        <w:lastRenderedPageBreak/>
        <w:t>vizuális kultúra, ének-zene, tánc tanórai foglalkozás</w:t>
      </w:r>
      <w:r w:rsidR="00EF5409" w:rsidRPr="00420403">
        <w:t>ok</w:t>
      </w:r>
    </w:p>
    <w:p w14:paraId="29A31B05" w14:textId="77777777" w:rsidR="00EC0934" w:rsidRPr="00420403" w:rsidRDefault="00EC0934" w:rsidP="0068774E">
      <w:pPr>
        <w:pStyle w:val="NormlWeb"/>
        <w:numPr>
          <w:ilvl w:val="0"/>
          <w:numId w:val="9"/>
        </w:numPr>
        <w:spacing w:before="0" w:after="0" w:line="360" w:lineRule="auto"/>
        <w:ind w:right="-1"/>
      </w:pPr>
      <w:r w:rsidRPr="00420403">
        <w:t>táncoktatás</w:t>
      </w:r>
      <w:r w:rsidR="00E152FA" w:rsidRPr="00420403">
        <w:t xml:space="preserve"> szakkör</w:t>
      </w:r>
    </w:p>
    <w:p w14:paraId="715068CD" w14:textId="77777777" w:rsidR="00744336" w:rsidRPr="00420403" w:rsidRDefault="00EC0934" w:rsidP="00744336">
      <w:pPr>
        <w:pStyle w:val="NormlWeb"/>
        <w:numPr>
          <w:ilvl w:val="0"/>
          <w:numId w:val="9"/>
        </w:numPr>
        <w:spacing w:before="0" w:after="0" w:line="360" w:lineRule="auto"/>
        <w:ind w:right="-1"/>
      </w:pPr>
      <w:r w:rsidRPr="00420403">
        <w:t>énekkar</w:t>
      </w:r>
    </w:p>
    <w:p w14:paraId="34D18672" w14:textId="77777777" w:rsidR="00EC0934" w:rsidRPr="00420403" w:rsidRDefault="00EC0934" w:rsidP="0068774E">
      <w:pPr>
        <w:pStyle w:val="NormlWeb"/>
        <w:numPr>
          <w:ilvl w:val="0"/>
          <w:numId w:val="9"/>
        </w:numPr>
        <w:spacing w:before="0" w:after="0" w:line="360" w:lineRule="auto"/>
        <w:ind w:right="-1"/>
      </w:pPr>
      <w:r w:rsidRPr="00420403">
        <w:t>kiállítások rendezése, szervezése, látogatása</w:t>
      </w:r>
    </w:p>
    <w:p w14:paraId="651F948F" w14:textId="77777777" w:rsidR="00EC0934" w:rsidRPr="00420403" w:rsidRDefault="00EC0934" w:rsidP="0068774E">
      <w:pPr>
        <w:pStyle w:val="NormlWeb"/>
        <w:numPr>
          <w:ilvl w:val="0"/>
          <w:numId w:val="9"/>
        </w:numPr>
        <w:spacing w:before="0" w:after="0" w:line="360" w:lineRule="auto"/>
        <w:ind w:right="-1"/>
      </w:pPr>
      <w:r w:rsidRPr="00420403">
        <w:t>színház, hangverseny látogatás</w:t>
      </w:r>
    </w:p>
    <w:p w14:paraId="0793274A" w14:textId="77777777" w:rsidR="00EC0934" w:rsidRPr="00420403" w:rsidRDefault="00EC0934" w:rsidP="003C709B">
      <w:pPr>
        <w:pStyle w:val="NormlWeb"/>
        <w:spacing w:before="0" w:after="0" w:line="360" w:lineRule="auto"/>
        <w:ind w:right="-1"/>
      </w:pPr>
    </w:p>
    <w:p w14:paraId="33570698" w14:textId="77777777" w:rsidR="00EC0934" w:rsidRPr="00420403" w:rsidRDefault="009B46DE" w:rsidP="00263BBF">
      <w:pPr>
        <w:pStyle w:val="Alcm"/>
        <w:jc w:val="left"/>
        <w:rPr>
          <w:b/>
        </w:rPr>
      </w:pPr>
      <w:bookmarkStart w:id="44" w:name="_Toc351455074"/>
      <w:bookmarkStart w:id="45" w:name="_Toc396389654"/>
      <w:bookmarkStart w:id="46" w:name="_Toc430616412"/>
      <w:bookmarkStart w:id="47" w:name="_Toc40864236"/>
      <w:r w:rsidRPr="00420403">
        <w:rPr>
          <w:b/>
        </w:rPr>
        <w:t>2.4.4</w:t>
      </w:r>
      <w:r w:rsidR="00544EF8" w:rsidRPr="00420403">
        <w:rPr>
          <w:b/>
        </w:rPr>
        <w:t>. Az i</w:t>
      </w:r>
      <w:r w:rsidR="00EC0934" w:rsidRPr="00420403">
        <w:rPr>
          <w:b/>
        </w:rPr>
        <w:t>degennyelv-oktatás</w:t>
      </w:r>
      <w:bookmarkEnd w:id="44"/>
      <w:bookmarkEnd w:id="45"/>
      <w:bookmarkEnd w:id="46"/>
      <w:bookmarkEnd w:id="47"/>
    </w:p>
    <w:p w14:paraId="2CA4BE5A" w14:textId="77777777" w:rsidR="00F850A6" w:rsidRPr="00420403" w:rsidRDefault="00F850A6" w:rsidP="00F850A6">
      <w:pPr>
        <w:spacing w:line="360" w:lineRule="auto"/>
      </w:pPr>
    </w:p>
    <w:p w14:paraId="472740F6" w14:textId="77777777" w:rsidR="00EC0934" w:rsidRPr="00420403" w:rsidRDefault="00EC0934" w:rsidP="00F850A6">
      <w:pPr>
        <w:spacing w:line="360" w:lineRule="auto"/>
      </w:pPr>
      <w:r w:rsidRPr="00420403">
        <w:t>Intézményünkben első idegen nyelv</w:t>
      </w:r>
      <w:r w:rsidR="00F850A6" w:rsidRPr="00420403">
        <w:t xml:space="preserve">ként az angol nyelvet oktatjuk. </w:t>
      </w:r>
      <w:r w:rsidR="006E4F1B" w:rsidRPr="00420403">
        <w:t>A</w:t>
      </w:r>
      <w:r w:rsidRPr="00420403">
        <w:t>lsó tagozaton, az 1-3. évfolyamon heti egy órában folyik idegennyelv-oktatás. A 4. évfolyamon - a két kötelező órát</w:t>
      </w:r>
      <w:r w:rsidR="004242B7" w:rsidRPr="00420403">
        <w:t xml:space="preserve"> </w:t>
      </w:r>
      <w:r w:rsidRPr="00420403">
        <w:t xml:space="preserve">egy órával kiegészítve – 3 angol órán vesznek részt a tanulók. A szabadon választható idegen nyelvi órák a heti óratervekbe beépítésre kerültek. </w:t>
      </w:r>
      <w:r w:rsidR="006E4F1B" w:rsidRPr="00420403">
        <w:t>A</w:t>
      </w:r>
      <w:r w:rsidRPr="00420403">
        <w:t>z iskolába történő be</w:t>
      </w:r>
      <w:r w:rsidR="006E4F1B" w:rsidRPr="00420403">
        <w:t>i</w:t>
      </w:r>
      <w:r w:rsidRPr="00420403">
        <w:t>ratkozás a szabadon választott tanítási órákon való részvétel vállalását is jelenti.</w:t>
      </w:r>
    </w:p>
    <w:p w14:paraId="47F3F508" w14:textId="77777777" w:rsidR="00C02B15" w:rsidRPr="00420403" w:rsidRDefault="00EC0934" w:rsidP="00C02B15">
      <w:pPr>
        <w:spacing w:line="360" w:lineRule="auto"/>
        <w:jc w:val="both"/>
      </w:pPr>
      <w:r w:rsidRPr="00420403">
        <w:t>Felső tagozaton, az ötödik évfolyamtól a tanulók alap, illetve emelt szintű angol nyelvi csoportba kerülhetnek. Az alap szintű angol nyelvi csoportokban az idegen nyelv oktatása heti 3 órában történik.  Az emelt szintű csoportok magasabb szintű követelményekkel, emelt óraszámban tanulják az angol nyelvet, a három kötelező óra mellett két szabadon választható órán, heti 5 órában. A szabadon választható idegen nyelvi órák a heti óratervekbe beépítésre kerültek.</w:t>
      </w:r>
      <w:r w:rsidR="004242B7" w:rsidRPr="00420403">
        <w:t xml:space="preserve"> </w:t>
      </w:r>
      <w:r w:rsidRPr="00420403">
        <w:t>Az angol nyelv emelt szintű oktatásához a helyi tantervben meghatározott tanagyag elsajátítása, a követelmények teljesítése csak a választható tanítási órákon való részvétellel biztosítható.</w:t>
      </w:r>
      <w:r w:rsidR="004242B7" w:rsidRPr="00420403">
        <w:t xml:space="preserve"> </w:t>
      </w:r>
      <w:r w:rsidRPr="00420403">
        <w:t>A csoportok</w:t>
      </w:r>
      <w:r w:rsidR="00E01B00" w:rsidRPr="00420403">
        <w:t xml:space="preserve">at az angol nyelvi szakmacsoport alakítja ki </w:t>
      </w:r>
      <w:r w:rsidRPr="00420403">
        <w:t>4. év</w:t>
      </w:r>
      <w:r w:rsidR="00E01B00" w:rsidRPr="00420403">
        <w:t>folyam</w:t>
      </w:r>
      <w:r w:rsidRPr="00420403">
        <w:t xml:space="preserve"> végén </w:t>
      </w:r>
      <w:r w:rsidR="00E01B00" w:rsidRPr="00420403">
        <w:t>a tanuló teljesítménye,</w:t>
      </w:r>
      <w:r w:rsidR="002510AD" w:rsidRPr="00420403">
        <w:t xml:space="preserve"> </w:t>
      </w:r>
      <w:r w:rsidRPr="00420403">
        <w:t>az idegennyelv-tanár</w:t>
      </w:r>
      <w:r w:rsidR="00E01B00" w:rsidRPr="00420403">
        <w:t xml:space="preserve"> és az osztályfőnök</w:t>
      </w:r>
      <w:r w:rsidRPr="00420403">
        <w:t xml:space="preserve"> javaslata alapján. Ha az emelt szintű csoportok létszáma az évfolyam létszámának legalább 50%-a, abban az esetben további csoportbontás történik a még optimálisabb feltételek biztosítása érdekében. Az emelt szintű csoportokat évfolyamonként a két párhuzamos osztályból szervezzük, az idegen nyelv oktatása az így kialakított csoportokban történik. </w:t>
      </w:r>
      <w:r w:rsidR="00C02B15" w:rsidRPr="00420403">
        <w:t>A csoportok közötti átjárhatóság biztosítása érdekében az 5. évfolyam végén a tanulók kimeneti felmérést írnak.</w:t>
      </w:r>
      <w:r w:rsidR="00544EF8" w:rsidRPr="00420403">
        <w:t xml:space="preserve"> A 6. és 8. évfolyamon az Országos angol nyelvi írásbeli mérést szóbeli méréssel egészítjük ki a tanév végén.</w:t>
      </w:r>
    </w:p>
    <w:p w14:paraId="750C21AC" w14:textId="77777777" w:rsidR="00C02B15" w:rsidRPr="00420403" w:rsidRDefault="00C02B15" w:rsidP="004242B7">
      <w:pPr>
        <w:spacing w:line="360" w:lineRule="auto"/>
        <w:jc w:val="both"/>
      </w:pPr>
    </w:p>
    <w:p w14:paraId="6D74C7A8" w14:textId="77777777" w:rsidR="00D77290" w:rsidRPr="00420403" w:rsidRDefault="00D77290" w:rsidP="004242B7">
      <w:pPr>
        <w:spacing w:line="360" w:lineRule="auto"/>
        <w:jc w:val="both"/>
      </w:pPr>
    </w:p>
    <w:p w14:paraId="341C61C2" w14:textId="77777777" w:rsidR="00EC0934" w:rsidRPr="00420403" w:rsidRDefault="00EC0934" w:rsidP="00263BBF">
      <w:pPr>
        <w:pStyle w:val="Alcm"/>
        <w:jc w:val="left"/>
        <w:rPr>
          <w:b/>
        </w:rPr>
      </w:pPr>
      <w:bookmarkStart w:id="48" w:name="_Toc351455078"/>
      <w:bookmarkStart w:id="49" w:name="_Toc396389655"/>
      <w:bookmarkStart w:id="50" w:name="_Toc430616413"/>
      <w:bookmarkStart w:id="51" w:name="_Toc40864237"/>
      <w:r w:rsidRPr="00420403">
        <w:rPr>
          <w:b/>
        </w:rPr>
        <w:t>2.</w:t>
      </w:r>
      <w:r w:rsidR="009B46DE" w:rsidRPr="00420403">
        <w:rPr>
          <w:b/>
        </w:rPr>
        <w:t>4.5</w:t>
      </w:r>
      <w:r w:rsidRPr="00420403">
        <w:rPr>
          <w:b/>
        </w:rPr>
        <w:t>. Emelt szintű képzés</w:t>
      </w:r>
      <w:bookmarkEnd w:id="48"/>
      <w:bookmarkEnd w:id="49"/>
      <w:bookmarkEnd w:id="50"/>
      <w:bookmarkEnd w:id="51"/>
    </w:p>
    <w:p w14:paraId="3FDF0E57" w14:textId="77777777" w:rsidR="00EC0934" w:rsidRPr="00420403" w:rsidRDefault="00EC0934" w:rsidP="003C709B"/>
    <w:p w14:paraId="6B3608A7" w14:textId="77777777" w:rsidR="00EC0934" w:rsidRPr="00420403" w:rsidRDefault="00EC0934" w:rsidP="00AF534A">
      <w:pPr>
        <w:spacing w:line="360" w:lineRule="auto"/>
        <w:jc w:val="both"/>
      </w:pPr>
      <w:r w:rsidRPr="00420403">
        <w:lastRenderedPageBreak/>
        <w:t xml:space="preserve">Az emelt szintű szervezési forma a tehetséggondozás sajátos módja, amelynek során az általános iskolában egy meghatározott tantárgy fejlesztési követelményeinek és ismereteinek elsajátítása a kerettantervek által meghatározott, magasabb szintű követelményekkel, emelt óraszámban valósul meg. </w:t>
      </w:r>
      <w:r w:rsidR="00CF4408" w:rsidRPr="00420403">
        <w:t xml:space="preserve"> </w:t>
      </w:r>
      <w:r w:rsidRPr="00420403">
        <w:t>Ebben a szervezési formában az idegen nyelv fejlesztését választotta iskolánk.</w:t>
      </w:r>
      <w:r w:rsidR="00CF4408" w:rsidRPr="00420403">
        <w:t xml:space="preserve"> </w:t>
      </w:r>
      <w:r w:rsidRPr="00420403">
        <w:t xml:space="preserve">Az emelt szintű csoportokat felső tagozaton évfolyamonként a két párhuzamos osztályból szervezzük, az idegen nyelv oktatása az így kialakított csoportokban történik. Az angol nyelv tantárgy fejlesztési követelményeinek és ismereteinek elsajátítása a kerettantervek által meghatározott, magasabb szintű követelményekkel, emelt óraszámban valósul meg. </w:t>
      </w:r>
    </w:p>
    <w:p w14:paraId="12F6E1D6" w14:textId="77777777" w:rsidR="00EC0934" w:rsidRPr="00420403" w:rsidRDefault="00EC0934" w:rsidP="00A538D9">
      <w:pPr>
        <w:spacing w:line="360" w:lineRule="auto"/>
        <w:jc w:val="both"/>
      </w:pPr>
      <w:r w:rsidRPr="00420403">
        <w:t>Az emelt szintű csoport</w:t>
      </w:r>
      <w:r w:rsidR="00F42562" w:rsidRPr="00420403">
        <w:t>ok</w:t>
      </w:r>
      <w:r w:rsidRPr="00420403">
        <w:t xml:space="preserve"> 5-8. évfolyamon a három kötelező óra mellett két szabadon választható órán, heti 5 órában tanul</w:t>
      </w:r>
      <w:r w:rsidR="00F42562" w:rsidRPr="00420403">
        <w:t>nak</w:t>
      </w:r>
      <w:r w:rsidRPr="00420403">
        <w:t xml:space="preserve"> idegen nyelvet.</w:t>
      </w:r>
      <w:r w:rsidR="004242B7" w:rsidRPr="00420403">
        <w:t xml:space="preserve"> </w:t>
      </w:r>
    </w:p>
    <w:p w14:paraId="24428943" w14:textId="77777777" w:rsidR="00EC0934" w:rsidRPr="00420403" w:rsidRDefault="00EC0934" w:rsidP="00243FF0">
      <w:pPr>
        <w:pStyle w:val="Cmsor1"/>
      </w:pPr>
      <w:bookmarkStart w:id="52" w:name="_Toc351455080"/>
      <w:bookmarkStart w:id="53" w:name="_Toc396389656"/>
      <w:bookmarkStart w:id="54" w:name="_Toc40864238"/>
      <w:r w:rsidRPr="00420403">
        <w:t>2.5.  A választható tantárgyak, foglalkozások esetében a pedagógusválasztás szabályai</w:t>
      </w:r>
      <w:bookmarkEnd w:id="52"/>
      <w:bookmarkEnd w:id="53"/>
      <w:bookmarkEnd w:id="54"/>
    </w:p>
    <w:p w14:paraId="2798A3DC" w14:textId="77777777" w:rsidR="00EC0934" w:rsidRPr="00420403" w:rsidRDefault="00EC0934" w:rsidP="002B3641">
      <w:pPr>
        <w:pStyle w:val="Cm"/>
      </w:pPr>
    </w:p>
    <w:p w14:paraId="25D30491" w14:textId="77777777" w:rsidR="00F850A6" w:rsidRPr="00420403" w:rsidRDefault="00EC0934" w:rsidP="00F850A6">
      <w:pPr>
        <w:spacing w:after="120" w:line="360" w:lineRule="auto"/>
        <w:jc w:val="both"/>
      </w:pPr>
      <w:r w:rsidRPr="00420403">
        <w:t xml:space="preserve">Az iskola a helyi tanterve alapján megszervezi a tanulók, az évfolyamok, az egyes osztályok, valamint az osztályokon belüli csoportok tanítási óráit. A tanulói terhelhetőség maximumát a NAT kiadásáról, bevezetéséről és alkalmazásáról szóló (110/2012) Kormány rendelet határozza meg évfolyamonként. Ezt </w:t>
      </w:r>
      <w:r w:rsidR="00F850A6" w:rsidRPr="00420403">
        <w:t xml:space="preserve">figyelembe kell venni </w:t>
      </w:r>
      <w:r w:rsidRPr="00420403">
        <w:t>a tanulócsoportok órarendjének kialak</w:t>
      </w:r>
      <w:r w:rsidR="00F850A6" w:rsidRPr="00420403">
        <w:t>ításakor.</w:t>
      </w:r>
    </w:p>
    <w:p w14:paraId="2B62F9C1" w14:textId="77777777" w:rsidR="00EC0934" w:rsidRPr="00420403" w:rsidRDefault="00EC0934" w:rsidP="00F850A6">
      <w:pPr>
        <w:pStyle w:val="Alcm"/>
        <w:spacing w:before="240" w:after="240"/>
        <w:jc w:val="left"/>
        <w:rPr>
          <w:b/>
        </w:rPr>
      </w:pPr>
      <w:bookmarkStart w:id="55" w:name="_Toc351455081"/>
      <w:bookmarkStart w:id="56" w:name="_Toc396389657"/>
      <w:bookmarkStart w:id="57" w:name="_Toc430616414"/>
      <w:bookmarkStart w:id="58" w:name="_Toc40864239"/>
      <w:r w:rsidRPr="00420403">
        <w:rPr>
          <w:b/>
        </w:rPr>
        <w:t>2.5.1. A foglalkozás és a pedagógusválasztás szabályai</w:t>
      </w:r>
      <w:bookmarkEnd w:id="55"/>
      <w:bookmarkEnd w:id="56"/>
      <w:bookmarkEnd w:id="57"/>
      <w:bookmarkEnd w:id="58"/>
    </w:p>
    <w:p w14:paraId="0F143B1B" w14:textId="77777777" w:rsidR="00EC0934" w:rsidRPr="00420403" w:rsidRDefault="00EC0934" w:rsidP="002B3641">
      <w:pPr>
        <w:spacing w:line="360" w:lineRule="auto"/>
        <w:jc w:val="both"/>
      </w:pPr>
      <w:r w:rsidRPr="00420403">
        <w:t xml:space="preserve">Az iskola igazgatója minden év április 15-éig elkészíti és közzéteszi a tájékoztatót azokról a tantárgyakról, amelyekből a tanulók választhatnak. Ez tartalmazza, hogy a tantárgyat várhatóan melyik pedagógus fogja tanítani. A foglalkozásvezetők személye a mindenkori tantárgyfelosztás és </w:t>
      </w:r>
      <w:r w:rsidR="00F850A6" w:rsidRPr="00420403">
        <w:t xml:space="preserve">a szakos-ellátottság függvénye. </w:t>
      </w:r>
      <w:r w:rsidRPr="00420403">
        <w:t>A tanuló május 20-ig nyilatkozik részvételi szándékáról (kiskorú esetén a szülő</w:t>
      </w:r>
      <w:r w:rsidR="009A53C5" w:rsidRPr="00420403">
        <w:t xml:space="preserve"> gyakorolja a választás jogát). </w:t>
      </w:r>
      <w:r w:rsidRPr="00420403">
        <w:t xml:space="preserve">Ha a tanulót – kérelmére – felvették a szabadon választott tanítási órára, a tanítási év végéig köteles azon részt venni. A választás legalább egy tanévre szól, kilépés csak tanév végén lehetséges.  </w:t>
      </w:r>
    </w:p>
    <w:p w14:paraId="162C340F" w14:textId="77777777" w:rsidR="00EC0934" w:rsidRPr="00420403" w:rsidRDefault="00EC0934" w:rsidP="002B3641">
      <w:pPr>
        <w:spacing w:line="360" w:lineRule="auto"/>
        <w:jc w:val="both"/>
      </w:pPr>
      <w:r w:rsidRPr="00420403">
        <w:t>A szabadon választott tanórai foglalkozást az értékelés és a minősítés, a mulasztás, a magasabb évfolyamba lépés tekintetében úgy kell tekinteni, mint a kötelező tanítási órát.</w:t>
      </w:r>
    </w:p>
    <w:p w14:paraId="38D5CE3C" w14:textId="77777777" w:rsidR="00EC0934" w:rsidRPr="00420403" w:rsidRDefault="00C84A53" w:rsidP="002B3641">
      <w:pPr>
        <w:spacing w:line="360" w:lineRule="auto"/>
        <w:jc w:val="both"/>
      </w:pPr>
      <w:r w:rsidRPr="00420403">
        <w:t xml:space="preserve">A tanulónak - kiskorú esetén </w:t>
      </w:r>
      <w:r w:rsidR="00EC0934" w:rsidRPr="00420403">
        <w:t xml:space="preserve">a szülőnek – írásban nyilatkoznia kell arról, hogy a szabadon választott tanítási órákra történő jelentkezés jogkövetkezményeit tudomásul vette. </w:t>
      </w:r>
    </w:p>
    <w:p w14:paraId="7D55A2C5" w14:textId="77777777" w:rsidR="00EC0934" w:rsidRPr="00420403" w:rsidRDefault="00EC0934" w:rsidP="002B3641">
      <w:pPr>
        <w:pStyle w:val="Default"/>
        <w:widowControl/>
        <w:suppressAutoHyphens w:val="0"/>
        <w:autoSpaceDN w:val="0"/>
        <w:adjustRightInd w:val="0"/>
        <w:spacing w:after="423" w:line="360" w:lineRule="auto"/>
        <w:rPr>
          <w:color w:val="auto"/>
        </w:rPr>
      </w:pPr>
      <w:r w:rsidRPr="00420403">
        <w:rPr>
          <w:color w:val="auto"/>
        </w:rPr>
        <w:t xml:space="preserve">Az iskolába újonnan beiratkozó tanuló, illetve a szülő a beiratkozáskor jelezheti a tantárgyválasztással kapcsolatos kérését az iskola igazgatójának. </w:t>
      </w:r>
    </w:p>
    <w:p w14:paraId="59524AA3" w14:textId="77777777" w:rsidR="00EC0934" w:rsidRPr="00420403" w:rsidRDefault="00EC0934" w:rsidP="009A53C5">
      <w:pPr>
        <w:pStyle w:val="Cmsor1"/>
        <w:spacing w:before="960"/>
      </w:pPr>
      <w:bookmarkStart w:id="59" w:name="_Toc351455082"/>
      <w:bookmarkStart w:id="60" w:name="_Toc396389658"/>
      <w:bookmarkStart w:id="61" w:name="_Toc40864240"/>
      <w:r w:rsidRPr="00420403">
        <w:lastRenderedPageBreak/>
        <w:t>2.6. A sajátos nevelési igényű tanulók nevelésének-oktatásának elvei</w:t>
      </w:r>
      <w:bookmarkEnd w:id="59"/>
      <w:bookmarkEnd w:id="60"/>
      <w:bookmarkEnd w:id="61"/>
    </w:p>
    <w:p w14:paraId="45063EC8" w14:textId="77777777" w:rsidR="00EC0934" w:rsidRPr="00420403" w:rsidRDefault="00EC0934" w:rsidP="000A7506">
      <w:pPr>
        <w:pStyle w:val="Cm"/>
      </w:pPr>
    </w:p>
    <w:p w14:paraId="1BA36A41" w14:textId="77777777" w:rsidR="00EC0934" w:rsidRPr="00420403" w:rsidRDefault="00EC0934" w:rsidP="009A53C5">
      <w:pPr>
        <w:autoSpaceDE w:val="0"/>
        <w:autoSpaceDN w:val="0"/>
        <w:adjustRightInd w:val="0"/>
        <w:spacing w:line="360" w:lineRule="auto"/>
        <w:jc w:val="both"/>
      </w:pPr>
      <w:r w:rsidRPr="00420403">
        <w:t>A sajátos n</w:t>
      </w:r>
      <w:r w:rsidR="00E04551" w:rsidRPr="00420403">
        <w:t xml:space="preserve">evelési igényű tanulók esetében </w:t>
      </w:r>
      <w:r w:rsidRPr="00420403">
        <w:t>is a NAT-ban meghatározott egységes fejlesztési feladatokat kell alapul venni. Intézményünk feladatának tartja a sajátos nevelési igényű tanulók integrált nevelését-oktatását. A sajátos nevelési igényű tanulók eredményes szocializációját, iskolai pályafutását elősegítheti a nem sajátos nevelési igényű tanulókkal együtt történő – integrált – oktatásuk. Sikerkritériumnak a tanulók beilleszkedése,</w:t>
      </w:r>
      <w:r w:rsidR="004242B7" w:rsidRPr="00420403">
        <w:t xml:space="preserve"> </w:t>
      </w:r>
      <w:r w:rsidRPr="00420403">
        <w:t>önmagához mért fejlődése, a többi tanulóval való együtt haladása tekinthető.</w:t>
      </w:r>
    </w:p>
    <w:p w14:paraId="67301328" w14:textId="77777777" w:rsidR="00243FF0" w:rsidRPr="00420403" w:rsidRDefault="00EC0934" w:rsidP="009A53C5">
      <w:pPr>
        <w:pStyle w:val="Alcm"/>
        <w:spacing w:before="240" w:after="240"/>
        <w:jc w:val="left"/>
        <w:rPr>
          <w:b/>
        </w:rPr>
      </w:pPr>
      <w:bookmarkStart w:id="62" w:name="_Toc396389659"/>
      <w:bookmarkStart w:id="63" w:name="_Toc430616415"/>
      <w:bookmarkStart w:id="64" w:name="_Toc40864241"/>
      <w:r w:rsidRPr="00420403">
        <w:rPr>
          <w:b/>
        </w:rPr>
        <w:t>2.6.1. A Nemzeti alaptanterv és a választott kerettanterv alkalmazása</w:t>
      </w:r>
      <w:bookmarkEnd w:id="62"/>
      <w:bookmarkEnd w:id="63"/>
      <w:bookmarkEnd w:id="64"/>
    </w:p>
    <w:p w14:paraId="3A5BD3AD" w14:textId="77777777" w:rsidR="00EC0934" w:rsidRPr="00420403" w:rsidRDefault="00EC0934" w:rsidP="009A53C5">
      <w:pPr>
        <w:autoSpaceDE w:val="0"/>
        <w:autoSpaceDN w:val="0"/>
        <w:adjustRightInd w:val="0"/>
        <w:spacing w:before="240" w:line="360" w:lineRule="auto"/>
        <w:jc w:val="both"/>
      </w:pPr>
      <w:r w:rsidRPr="00420403">
        <w:t>A NAT a sajátos nevelési igényű tanulók iskolai oktatásának is alapdokumentuma, az abban meghatározott fejlesztési területek – nevelési célok, kulcskompetenciák, illetve a műveltségi területeken megfogalmazott célok, feladatok a sajátos nevelési igényű tanulókra is érvényesek. A pedagógiai programunk, helyi tantervünk elkészítésénél figyelembe vettük</w:t>
      </w:r>
      <w:r w:rsidR="004242B7" w:rsidRPr="00420403">
        <w:t xml:space="preserve"> </w:t>
      </w:r>
      <w:r w:rsidRPr="00420403">
        <w:t>a nemzeti köznevelésről szóló 2011. évi CXC. törvény, a NAT rájuk vonatkozó előírásait.</w:t>
      </w:r>
    </w:p>
    <w:p w14:paraId="6FD46E22" w14:textId="77777777" w:rsidR="00757B10" w:rsidRPr="00420403" w:rsidRDefault="00EC0934" w:rsidP="009A53C5">
      <w:pPr>
        <w:pStyle w:val="Alcm"/>
        <w:spacing w:before="240" w:after="240"/>
        <w:jc w:val="left"/>
        <w:rPr>
          <w:b/>
        </w:rPr>
      </w:pPr>
      <w:bookmarkStart w:id="65" w:name="_Toc396389660"/>
      <w:bookmarkStart w:id="66" w:name="_Toc430616416"/>
      <w:bookmarkStart w:id="67" w:name="_Toc40864242"/>
      <w:r w:rsidRPr="00420403">
        <w:rPr>
          <w:b/>
        </w:rPr>
        <w:t>2.6.2. Célok</w:t>
      </w:r>
      <w:bookmarkEnd w:id="65"/>
      <w:bookmarkEnd w:id="66"/>
      <w:bookmarkEnd w:id="67"/>
    </w:p>
    <w:p w14:paraId="439209D5" w14:textId="77777777" w:rsidR="00EC0934" w:rsidRPr="00420403" w:rsidRDefault="00EC0934" w:rsidP="002E11FE">
      <w:pPr>
        <w:autoSpaceDE w:val="0"/>
        <w:autoSpaceDN w:val="0"/>
        <w:adjustRightInd w:val="0"/>
        <w:spacing w:line="360" w:lineRule="auto"/>
        <w:jc w:val="both"/>
      </w:pPr>
      <w:r w:rsidRPr="00420403">
        <w:t>A fejlesztés a számukra megfelelő tartalmak közvetítése során valósuljon meg, segítse a minél teljesebb önállóság elérését és a társadalomba való mind teljesebb beilleszkedést.</w:t>
      </w:r>
    </w:p>
    <w:p w14:paraId="54901768" w14:textId="77777777" w:rsidR="00EC0934" w:rsidRPr="00420403" w:rsidRDefault="00EC0934" w:rsidP="002E11FE">
      <w:pPr>
        <w:autoSpaceDE w:val="0"/>
        <w:autoSpaceDN w:val="0"/>
        <w:adjustRightInd w:val="0"/>
        <w:spacing w:line="360" w:lineRule="auto"/>
        <w:jc w:val="both"/>
      </w:pPr>
      <w:r w:rsidRPr="00420403">
        <w:t>Az iskola fejlesztési követelményei igazodjanak a fejlődés lehetséges üteméhez.</w:t>
      </w:r>
    </w:p>
    <w:p w14:paraId="36DEC141" w14:textId="77777777" w:rsidR="00EC0934" w:rsidRPr="00420403" w:rsidRDefault="00EC0934" w:rsidP="002E11FE">
      <w:pPr>
        <w:autoSpaceDE w:val="0"/>
        <w:autoSpaceDN w:val="0"/>
        <w:adjustRightInd w:val="0"/>
        <w:spacing w:line="360" w:lineRule="auto"/>
        <w:jc w:val="both"/>
      </w:pPr>
      <w:r w:rsidRPr="00420403">
        <w:t>A szükséges speciális eszközök elfogadtatása és használatuk megtanítása.</w:t>
      </w:r>
    </w:p>
    <w:p w14:paraId="1AA8B79A" w14:textId="77777777" w:rsidR="00EC0934" w:rsidRPr="00420403" w:rsidRDefault="00EC0934" w:rsidP="002E11FE">
      <w:pPr>
        <w:autoSpaceDE w:val="0"/>
        <w:autoSpaceDN w:val="0"/>
        <w:adjustRightInd w:val="0"/>
        <w:spacing w:line="360" w:lineRule="auto"/>
        <w:jc w:val="both"/>
      </w:pPr>
      <w:r w:rsidRPr="00420403">
        <w:t>Az egyes területeken kimagasló teljesítményt nyújtó tanulók tehetségének kibontakoztatása.</w:t>
      </w:r>
    </w:p>
    <w:p w14:paraId="55985261" w14:textId="77777777" w:rsidR="00EC0934" w:rsidRPr="00420403" w:rsidRDefault="00EC0934" w:rsidP="00480A68">
      <w:pPr>
        <w:autoSpaceDE w:val="0"/>
        <w:autoSpaceDN w:val="0"/>
        <w:adjustRightInd w:val="0"/>
        <w:spacing w:line="360" w:lineRule="auto"/>
      </w:pPr>
      <w:r w:rsidRPr="00420403">
        <w:t>Az értelmi, a testi és érzelmi fejlődés folyamatos pozitív változása.</w:t>
      </w:r>
    </w:p>
    <w:p w14:paraId="4F9D3F5C" w14:textId="77777777" w:rsidR="00EC0934" w:rsidRPr="00420403" w:rsidRDefault="00EC0934" w:rsidP="009A53C5">
      <w:pPr>
        <w:autoSpaceDE w:val="0"/>
        <w:autoSpaceDN w:val="0"/>
        <w:adjustRightInd w:val="0"/>
        <w:spacing w:line="360" w:lineRule="auto"/>
      </w:pPr>
      <w:r w:rsidRPr="00420403">
        <w:t>A sérült részképességek folyamatos fejlesztése.</w:t>
      </w:r>
    </w:p>
    <w:p w14:paraId="5E948A61" w14:textId="77777777" w:rsidR="00EC0934" w:rsidRPr="00420403" w:rsidRDefault="00EC0934" w:rsidP="009A53C5">
      <w:pPr>
        <w:pStyle w:val="Alcm"/>
        <w:spacing w:before="240" w:after="240"/>
        <w:jc w:val="left"/>
        <w:rPr>
          <w:b/>
        </w:rPr>
      </w:pPr>
      <w:bookmarkStart w:id="68" w:name="_Toc396389661"/>
      <w:bookmarkStart w:id="69" w:name="_Toc430616417"/>
      <w:bookmarkStart w:id="70" w:name="_Toc40864243"/>
      <w:r w:rsidRPr="00420403">
        <w:rPr>
          <w:b/>
        </w:rPr>
        <w:t>2.6.3. A sajátos nevelési igényű tanulók habilitációs, rehabilitációs célú ellátása</w:t>
      </w:r>
      <w:bookmarkEnd w:id="68"/>
      <w:bookmarkEnd w:id="69"/>
      <w:bookmarkEnd w:id="70"/>
    </w:p>
    <w:p w14:paraId="038DA2E7" w14:textId="77777777" w:rsidR="00EC0934" w:rsidRPr="00420403" w:rsidRDefault="00EC0934" w:rsidP="00BC58A3">
      <w:pPr>
        <w:pStyle w:val="Jegyzetszveg"/>
        <w:spacing w:line="360" w:lineRule="auto"/>
        <w:rPr>
          <w:sz w:val="24"/>
          <w:szCs w:val="24"/>
        </w:rPr>
      </w:pPr>
      <w:r w:rsidRPr="00420403">
        <w:rPr>
          <w:sz w:val="24"/>
          <w:szCs w:val="24"/>
        </w:rPr>
        <w:t>A tanulók között fennálló – egyéni adottságokból és igényekből adódó – különbségeket a pedagógiai program és helyi tanterv kialakításakor figyelembe vettük.</w:t>
      </w:r>
    </w:p>
    <w:p w14:paraId="6BAF2E77" w14:textId="77777777" w:rsidR="00D77290" w:rsidRPr="00420403" w:rsidRDefault="00EC0934" w:rsidP="00480A68">
      <w:pPr>
        <w:autoSpaceDE w:val="0"/>
        <w:autoSpaceDN w:val="0"/>
        <w:adjustRightInd w:val="0"/>
        <w:spacing w:line="360" w:lineRule="auto"/>
        <w:jc w:val="both"/>
      </w:pPr>
      <w:r w:rsidRPr="00420403">
        <w:t>A sajátos nevelési igény a szokásos tartalmi és eljárásbeli differenciálástól eltérő, nagyobb mértékű differenciálást, speciális eljárások alkalmazását, illetve kiegészítő fejlesztő, korrekciós, habilitációs, rehabilitációs, valamint terápiás célú pedagógiai eljárások alkalmazását teheti</w:t>
      </w:r>
    </w:p>
    <w:p w14:paraId="3A966E10" w14:textId="77777777" w:rsidR="00EC0934" w:rsidRPr="00420403" w:rsidRDefault="00EC0934" w:rsidP="00480A68">
      <w:pPr>
        <w:autoSpaceDE w:val="0"/>
        <w:autoSpaceDN w:val="0"/>
        <w:adjustRightInd w:val="0"/>
        <w:spacing w:line="360" w:lineRule="auto"/>
        <w:jc w:val="both"/>
      </w:pPr>
      <w:r w:rsidRPr="00420403">
        <w:lastRenderedPageBreak/>
        <w:t>szükségessé.</w:t>
      </w:r>
      <w:r w:rsidR="004242B7" w:rsidRPr="00420403">
        <w:t xml:space="preserve"> </w:t>
      </w:r>
      <w:r w:rsidRPr="00420403">
        <w:t xml:space="preserve">A köznevelési törvény által megadott egészségügyi és pedagógiai célú habilitációs, rehabilitációs foglalkozásainak órakeretén belül a tanuló annyi foglalkozáson vesz részt, amennyi hátránya csökkentéséhez szükséges. </w:t>
      </w:r>
    </w:p>
    <w:p w14:paraId="380925C4" w14:textId="77777777" w:rsidR="00EC0934" w:rsidRPr="00420403" w:rsidRDefault="00EC0934" w:rsidP="00480A68">
      <w:pPr>
        <w:autoSpaceDE w:val="0"/>
        <w:autoSpaceDN w:val="0"/>
        <w:adjustRightInd w:val="0"/>
        <w:spacing w:line="360" w:lineRule="auto"/>
        <w:jc w:val="both"/>
      </w:pPr>
      <w:r w:rsidRPr="00420403">
        <w:t>A foglalkozások óraszámát integráltan nevelkedő tanuló esetében a szakvéleményt kiállító szakértői bizottság véleménye alapján, a tanuló fejlesztésében közreműködő szakirányú végzettségű gyógypedagógus pedagógiai vizsgálatának figyelembevételével kell meghatározni.</w:t>
      </w:r>
    </w:p>
    <w:p w14:paraId="51FAB4C2" w14:textId="77777777" w:rsidR="00757B10" w:rsidRPr="00420403" w:rsidRDefault="00EC0934" w:rsidP="00480A68">
      <w:pPr>
        <w:autoSpaceDE w:val="0"/>
        <w:autoSpaceDN w:val="0"/>
        <w:adjustRightInd w:val="0"/>
        <w:spacing w:line="360" w:lineRule="auto"/>
        <w:jc w:val="both"/>
      </w:pPr>
      <w:r w:rsidRPr="00420403">
        <w:t>A habilitációs, rehabilitációs tevékenység olyan szakmaközi együttműködésben kialakított és szervezett nyitott tanítási-tanulási folyamatban valósul meg, mely az egyes tanulók vagy tanulócsoportok igényeitől függő eljárások, időkeret, eszközök, módszerek, terápiák alkalmazását teheti szükségessé.</w:t>
      </w:r>
    </w:p>
    <w:p w14:paraId="19F5472D" w14:textId="77777777" w:rsidR="00EC0934" w:rsidRPr="00420403" w:rsidRDefault="00EC0934" w:rsidP="009A53C5">
      <w:pPr>
        <w:pStyle w:val="Alcm"/>
        <w:spacing w:before="240" w:after="240"/>
        <w:jc w:val="left"/>
        <w:rPr>
          <w:b/>
        </w:rPr>
      </w:pPr>
      <w:bookmarkStart w:id="71" w:name="_Toc396389662"/>
      <w:bookmarkStart w:id="72" w:name="_Toc430616418"/>
      <w:bookmarkStart w:id="73" w:name="_Toc40864244"/>
      <w:r w:rsidRPr="00420403">
        <w:rPr>
          <w:b/>
        </w:rPr>
        <w:t>2.6.4. A szükséges pedagógiai feltételek biztosítása a tanulók számára</w:t>
      </w:r>
      <w:bookmarkEnd w:id="71"/>
      <w:bookmarkEnd w:id="72"/>
      <w:bookmarkEnd w:id="73"/>
    </w:p>
    <w:p w14:paraId="71B854DF" w14:textId="77777777" w:rsidR="009A53C5" w:rsidRPr="00420403" w:rsidRDefault="00EC0934" w:rsidP="009A53C5">
      <w:pPr>
        <w:autoSpaceDE w:val="0"/>
        <w:autoSpaceDN w:val="0"/>
        <w:adjustRightInd w:val="0"/>
        <w:spacing w:line="360" w:lineRule="auto"/>
        <w:jc w:val="both"/>
      </w:pPr>
      <w:r w:rsidRPr="00420403">
        <w:t>A nevelés, oktatás, fejlesztés kötelezően biztosítandó pedagógiai feltételeit a köznevelési törvény foglalja össze. A köznevelési törvény a sajátos nevelési igényű tanulókhoz igazodva az általánosan kötelező feltételeket több területen módosítja, illetve kiegészíti olyan többletszolgáltatásokkal, amelyeket ki kell alakítani, és hozzáférhetővé tenni a sajátos nevelési igényű tanulók számára.</w:t>
      </w:r>
    </w:p>
    <w:p w14:paraId="479CF2CF" w14:textId="77777777" w:rsidR="00EC0934" w:rsidRPr="00420403" w:rsidRDefault="00EC0934" w:rsidP="009A53C5">
      <w:pPr>
        <w:autoSpaceDE w:val="0"/>
        <w:autoSpaceDN w:val="0"/>
        <w:adjustRightInd w:val="0"/>
        <w:spacing w:line="360" w:lineRule="auto"/>
        <w:jc w:val="both"/>
      </w:pPr>
      <w:r w:rsidRPr="00420403">
        <w:t>A nyitott tanítási-tanulási folyamatban megvalósuló tevékenység, lehetővé teszi az egyes gyermek vagy csoport igényeitől függő pedagógiai – esetenként egészségügyi – eljárások, eszközök, módszerek, terápiák, a tanítás-tanulást segítő speciális eszközök alkalmazását.</w:t>
      </w:r>
      <w:r w:rsidR="004242B7" w:rsidRPr="00420403">
        <w:t xml:space="preserve"> </w:t>
      </w:r>
      <w:r w:rsidRPr="00420403">
        <w:t>Az együttnevelést megvalósító iskolák pedagógusainak, valamennyi dolgozójának, gyermek- és szülői közösségének felkészítése a sajátos nevelési igényű tanulók fogadására.</w:t>
      </w:r>
    </w:p>
    <w:p w14:paraId="6B1BDC84" w14:textId="77777777" w:rsidR="00EC0934" w:rsidRPr="00420403" w:rsidRDefault="00EC0934" w:rsidP="00183AB9">
      <w:pPr>
        <w:numPr>
          <w:ilvl w:val="0"/>
          <w:numId w:val="24"/>
        </w:numPr>
        <w:autoSpaceDE w:val="0"/>
        <w:autoSpaceDN w:val="0"/>
        <w:adjustRightInd w:val="0"/>
        <w:spacing w:line="360" w:lineRule="auto"/>
        <w:jc w:val="both"/>
      </w:pPr>
      <w:r w:rsidRPr="00420403">
        <w:t>A sajátos nevelési igényű tanulók integrált nevelésében, oktatásában, fejlesztésében részt vevő – a tanuló fogyatékosságának típusához igazodó szakképzettséggel rendelkező – gyógypedagógus, gyógypedagógiai tanár</w:t>
      </w:r>
      <w:r w:rsidR="009B46DE" w:rsidRPr="00420403">
        <w:t>.</w:t>
      </w:r>
    </w:p>
    <w:p w14:paraId="26E7B4AF" w14:textId="77777777" w:rsidR="00D77290" w:rsidRPr="00420403" w:rsidRDefault="00EC0934" w:rsidP="00183AB9">
      <w:pPr>
        <w:numPr>
          <w:ilvl w:val="0"/>
          <w:numId w:val="24"/>
        </w:numPr>
        <w:autoSpaceDE w:val="0"/>
        <w:autoSpaceDN w:val="0"/>
        <w:adjustRightInd w:val="0"/>
        <w:spacing w:line="360" w:lineRule="auto"/>
        <w:jc w:val="both"/>
      </w:pPr>
      <w:r w:rsidRPr="00420403">
        <w:t>Az egységes gyógypedagógiai módszertani intézmények, a pedagógiai szakszolgálati, illetve pedagógiai-szakmai szolgáltatást nyújtó intézmények szolgáltatásainak, az utazó gyógypedagógiai hálózat működtetésére kijelölt intézmények segítségének</w:t>
      </w:r>
      <w:r w:rsidR="004242B7" w:rsidRPr="00420403">
        <w:t xml:space="preserve"> </w:t>
      </w:r>
      <w:r w:rsidRPr="00420403">
        <w:t>igénybe vétele a köznevelés-fejlesztési tervekben meghatározott feladatellátás szerint.</w:t>
      </w:r>
    </w:p>
    <w:p w14:paraId="220B5373" w14:textId="77777777" w:rsidR="00183AB9" w:rsidRPr="00420403" w:rsidRDefault="00183AB9" w:rsidP="00183AB9">
      <w:pPr>
        <w:autoSpaceDE w:val="0"/>
        <w:autoSpaceDN w:val="0"/>
        <w:adjustRightInd w:val="0"/>
        <w:spacing w:line="360" w:lineRule="auto"/>
        <w:ind w:left="360"/>
        <w:jc w:val="both"/>
      </w:pPr>
    </w:p>
    <w:p w14:paraId="278D2D42" w14:textId="77777777" w:rsidR="00EC0934" w:rsidRPr="00420403" w:rsidRDefault="00EC0934" w:rsidP="009A53C5">
      <w:pPr>
        <w:pStyle w:val="Alcm"/>
        <w:jc w:val="left"/>
        <w:rPr>
          <w:b/>
        </w:rPr>
      </w:pPr>
      <w:bookmarkStart w:id="74" w:name="_Toc396389663"/>
      <w:bookmarkStart w:id="75" w:name="_Toc430616419"/>
      <w:bookmarkStart w:id="76" w:name="_Toc40864245"/>
      <w:r w:rsidRPr="00420403">
        <w:rPr>
          <w:b/>
        </w:rPr>
        <w:t>2.6.5. A tanulók nevelésének-oktatásának elvei</w:t>
      </w:r>
      <w:bookmarkEnd w:id="74"/>
      <w:bookmarkEnd w:id="75"/>
      <w:bookmarkEnd w:id="76"/>
    </w:p>
    <w:p w14:paraId="6E0E0594" w14:textId="77777777" w:rsidR="00EC0934" w:rsidRPr="00420403" w:rsidRDefault="00EC0934" w:rsidP="009A53C5">
      <w:pPr>
        <w:spacing w:before="240" w:line="360" w:lineRule="auto"/>
        <w:jc w:val="both"/>
      </w:pPr>
      <w:r w:rsidRPr="00420403">
        <w:t>A nevelési-oktatási folyamatot a tanulók lehetőségeihez, korlátaihoz és speciális igényeihez igazodva elsősorban a következő elvek szerint kell megszervezni:</w:t>
      </w:r>
    </w:p>
    <w:p w14:paraId="2AF8FF58" w14:textId="77777777" w:rsidR="00EC0934" w:rsidRPr="00420403" w:rsidRDefault="00EC0934" w:rsidP="0068774E">
      <w:pPr>
        <w:numPr>
          <w:ilvl w:val="0"/>
          <w:numId w:val="12"/>
        </w:numPr>
        <w:spacing w:line="360" w:lineRule="auto"/>
        <w:jc w:val="both"/>
      </w:pPr>
      <w:r w:rsidRPr="00420403">
        <w:lastRenderedPageBreak/>
        <w:t>a feladatok megvalósításához hosszabb idősávokat, tágabb kereteket kell megjelölni ott, ahol erre szükség van;</w:t>
      </w:r>
    </w:p>
    <w:p w14:paraId="2D68A11F" w14:textId="77777777" w:rsidR="00EC0934" w:rsidRPr="00420403" w:rsidRDefault="00EC0934" w:rsidP="0068774E">
      <w:pPr>
        <w:numPr>
          <w:ilvl w:val="0"/>
          <w:numId w:val="12"/>
        </w:numPr>
        <w:spacing w:line="360" w:lineRule="auto"/>
        <w:jc w:val="both"/>
      </w:pPr>
      <w:r w:rsidRPr="00420403">
        <w:t>igény szerint sajátos, a fogyatékossággal összeegyeztethető tartalmakat, követelményeket kell kialakítani és teljesíttetni;</w:t>
      </w:r>
    </w:p>
    <w:p w14:paraId="21F9E70C" w14:textId="77777777" w:rsidR="00EC0934" w:rsidRPr="00420403" w:rsidRDefault="00EC0934" w:rsidP="0068774E">
      <w:pPr>
        <w:numPr>
          <w:ilvl w:val="0"/>
          <w:numId w:val="12"/>
        </w:numPr>
        <w:spacing w:line="360" w:lineRule="auto"/>
        <w:jc w:val="both"/>
      </w:pPr>
      <w:r w:rsidRPr="00420403">
        <w:t>szükség esetén a tanuló számára legmegfelelőbb alternatív kommunikációs módszerek és eszközök alkalmazásának beépítése a nevelés, oktatás folyamatába;</w:t>
      </w:r>
    </w:p>
    <w:p w14:paraId="0B218776" w14:textId="77777777" w:rsidR="00EC0934" w:rsidRPr="00420403" w:rsidRDefault="00EC0934" w:rsidP="0068774E">
      <w:pPr>
        <w:numPr>
          <w:ilvl w:val="0"/>
          <w:numId w:val="12"/>
        </w:numPr>
        <w:spacing w:line="360" w:lineRule="auto"/>
        <w:jc w:val="both"/>
      </w:pPr>
      <w:r w:rsidRPr="00420403">
        <w:t>az iskolák segítő megkülönböztetéssel, egyénileg is támogassák a tanulókat, elsősorban az önmagukhoz mért fejlődésüket értékelve;</w:t>
      </w:r>
    </w:p>
    <w:p w14:paraId="20567404" w14:textId="77777777" w:rsidR="00EC0934" w:rsidRPr="00420403" w:rsidRDefault="00EC0934" w:rsidP="0068774E">
      <w:pPr>
        <w:numPr>
          <w:ilvl w:val="0"/>
          <w:numId w:val="12"/>
        </w:numPr>
        <w:autoSpaceDE w:val="0"/>
        <w:autoSpaceDN w:val="0"/>
        <w:adjustRightInd w:val="0"/>
        <w:spacing w:line="360" w:lineRule="auto"/>
        <w:jc w:val="both"/>
      </w:pPr>
      <w:r w:rsidRPr="00420403">
        <w:t>A tanulókat a nevelés, oktatás, fejlesztés ne terhelje túl.</w:t>
      </w:r>
    </w:p>
    <w:p w14:paraId="2FAD6F22" w14:textId="77777777" w:rsidR="004242B7" w:rsidRPr="00420403" w:rsidRDefault="004242B7" w:rsidP="00E152FA">
      <w:pPr>
        <w:pStyle w:val="Listaszerbekezds"/>
        <w:numPr>
          <w:ilvl w:val="0"/>
          <w:numId w:val="12"/>
        </w:numPr>
        <w:tabs>
          <w:tab w:val="clear" w:pos="360"/>
          <w:tab w:val="num" w:pos="426"/>
        </w:tabs>
        <w:spacing w:before="100" w:beforeAutospacing="1" w:after="100" w:afterAutospacing="1" w:line="360" w:lineRule="auto"/>
        <w:ind w:left="0" w:firstLine="0"/>
        <w:mirrorIndents/>
        <w:rPr>
          <w:b/>
        </w:rPr>
      </w:pPr>
      <w:r w:rsidRPr="00420403">
        <w:rPr>
          <w:rFonts w:ascii="Times" w:hAnsi="Times" w:cs="Times"/>
        </w:rPr>
        <w:t>Azoknál a tanulóknál, akiknél a sajátos nevelési igény oka a hiperakt</w:t>
      </w:r>
      <w:r w:rsidR="00E152FA" w:rsidRPr="00420403">
        <w:rPr>
          <w:rFonts w:ascii="Times" w:hAnsi="Times" w:cs="Times"/>
        </w:rPr>
        <w:t xml:space="preserve">ivitás, a figyelemzavar, </w:t>
      </w:r>
      <w:r w:rsidR="00E152FA" w:rsidRPr="00420403">
        <w:rPr>
          <w:rFonts w:ascii="Times" w:hAnsi="Times" w:cs="Times"/>
        </w:rPr>
        <w:tab/>
      </w:r>
      <w:r w:rsidRPr="00420403">
        <w:rPr>
          <w:rFonts w:ascii="Times" w:hAnsi="Times" w:cs="Times"/>
        </w:rPr>
        <w:t>indokolt a korszerű, rugalmas szervezeti keretek és módszerek előtérbe helyezése.</w:t>
      </w:r>
    </w:p>
    <w:p w14:paraId="2B8D2F3D" w14:textId="77777777" w:rsidR="00563324" w:rsidRPr="00420403" w:rsidRDefault="00EC0934" w:rsidP="0000098E">
      <w:pPr>
        <w:autoSpaceDE w:val="0"/>
        <w:autoSpaceDN w:val="0"/>
        <w:adjustRightInd w:val="0"/>
        <w:spacing w:line="360" w:lineRule="auto"/>
        <w:jc w:val="both"/>
      </w:pPr>
      <w:r w:rsidRPr="00420403">
        <w:t>Mindehhez olyan iskolai légkört kell teremteni, amelyben mind a tanuló, mind a felnőtt jól érzi magát, ahol az emberi és társas kapcsolatok a kölcsönös tiszteleten alapulnak, ahol minden tanuló teljes értékű emberként élheti meg önmagát, a másságot is elfoga</w:t>
      </w:r>
      <w:bookmarkStart w:id="77" w:name="_Toc351455083"/>
      <w:r w:rsidR="0000098E" w:rsidRPr="00420403">
        <w:t>dva.</w:t>
      </w:r>
    </w:p>
    <w:p w14:paraId="625A005D" w14:textId="77777777" w:rsidR="0000098E" w:rsidRPr="00420403" w:rsidRDefault="0000098E" w:rsidP="0000098E">
      <w:pPr>
        <w:autoSpaceDE w:val="0"/>
        <w:autoSpaceDN w:val="0"/>
        <w:adjustRightInd w:val="0"/>
        <w:spacing w:line="360" w:lineRule="auto"/>
        <w:jc w:val="both"/>
        <w:rPr>
          <w:rFonts w:ascii="Times" w:hAnsi="Times" w:cs="Times"/>
          <w:b/>
        </w:rPr>
      </w:pPr>
    </w:p>
    <w:p w14:paraId="31CCDB62" w14:textId="77777777" w:rsidR="00563324" w:rsidRPr="00420403" w:rsidRDefault="0000098E" w:rsidP="00243FF0">
      <w:pPr>
        <w:pStyle w:val="Cmsor4"/>
        <w:jc w:val="left"/>
        <w:rPr>
          <w:color w:val="auto"/>
          <w:sz w:val="20"/>
          <w:szCs w:val="20"/>
        </w:rPr>
      </w:pPr>
      <w:r w:rsidRPr="00420403">
        <w:rPr>
          <w:color w:val="auto"/>
          <w:sz w:val="20"/>
          <w:szCs w:val="20"/>
        </w:rPr>
        <w:t>1</w:t>
      </w:r>
      <w:r w:rsidR="00540C5B" w:rsidRPr="00420403">
        <w:rPr>
          <w:color w:val="auto"/>
          <w:sz w:val="20"/>
          <w:szCs w:val="20"/>
        </w:rPr>
        <w:t>. A HALLÁSSÉRÜLT TANULÓK ISKOLAI FEJLESZTÉSÉNEK ELVEI</w:t>
      </w:r>
    </w:p>
    <w:p w14:paraId="1B091226" w14:textId="77777777" w:rsidR="00A44386" w:rsidRPr="00420403" w:rsidRDefault="00563324" w:rsidP="00A44386">
      <w:pPr>
        <w:pStyle w:val="NormlWeb"/>
        <w:tabs>
          <w:tab w:val="left" w:pos="0"/>
        </w:tabs>
        <w:spacing w:beforeAutospacing="1" w:afterAutospacing="1" w:line="360" w:lineRule="auto"/>
        <w:mirrorIndents/>
        <w:jc w:val="both"/>
        <w:rPr>
          <w:rFonts w:ascii="Times" w:hAnsi="Times" w:cs="Times"/>
          <w:sz w:val="20"/>
          <w:szCs w:val="20"/>
        </w:rPr>
      </w:pPr>
      <w:bookmarkStart w:id="78" w:name="pr832"/>
      <w:bookmarkEnd w:id="78"/>
      <w:r w:rsidRPr="00420403">
        <w:rPr>
          <w:rFonts w:ascii="Times" w:hAnsi="Times" w:cs="Times"/>
        </w:rPr>
        <w:t>A hallássérült tanulónál - a hallás hiánya vagy csökkenése miatt - a szokásostól eltérhet a nyelvi kommunikáció (beszédértés, szövegértő olvasás szókincs, nyelvi szerkezetek értése és használata, hangzó beszéd stb.) fejlettsége, ennek következtében a megismerő tevékenység és a teljes személyiség fejlődése is megváltozhat. A tanuló nyelvi kommunikációja intenzív fejlesztést igényel, mert ennek szintje általában nem korrelál életkorával, hallásállapotával - melytől pozitív és negatív irányú eltérés is lehet</w:t>
      </w:r>
      <w:r w:rsidRPr="00420403">
        <w:rPr>
          <w:rFonts w:ascii="Times" w:hAnsi="Times" w:cs="Times"/>
          <w:sz w:val="20"/>
          <w:szCs w:val="20"/>
        </w:rPr>
        <w:t>.</w:t>
      </w:r>
      <w:bookmarkStart w:id="79" w:name="pr843"/>
      <w:bookmarkEnd w:id="79"/>
    </w:p>
    <w:p w14:paraId="460A0396" w14:textId="77777777" w:rsidR="00B915B5" w:rsidRPr="00420403" w:rsidRDefault="00B915B5" w:rsidP="00A44386">
      <w:pPr>
        <w:pStyle w:val="NormlWeb"/>
        <w:tabs>
          <w:tab w:val="left" w:pos="0"/>
        </w:tabs>
        <w:spacing w:beforeAutospacing="1" w:afterAutospacing="1" w:line="360" w:lineRule="auto"/>
        <w:mirrorIndents/>
        <w:jc w:val="both"/>
        <w:rPr>
          <w:rFonts w:ascii="Times" w:hAnsi="Times" w:cs="Times"/>
          <w:sz w:val="20"/>
          <w:szCs w:val="20"/>
        </w:rPr>
      </w:pPr>
    </w:p>
    <w:p w14:paraId="09386BC9" w14:textId="77777777" w:rsidR="00B915B5" w:rsidRPr="00420403" w:rsidRDefault="00B915B5" w:rsidP="00A44386">
      <w:pPr>
        <w:pStyle w:val="NormlWeb"/>
        <w:tabs>
          <w:tab w:val="left" w:pos="0"/>
        </w:tabs>
        <w:spacing w:beforeAutospacing="1" w:afterAutospacing="1" w:line="360" w:lineRule="auto"/>
        <w:mirrorIndents/>
        <w:jc w:val="both"/>
        <w:rPr>
          <w:rFonts w:ascii="Times" w:hAnsi="Times" w:cs="Times"/>
          <w:sz w:val="20"/>
          <w:szCs w:val="20"/>
        </w:rPr>
      </w:pPr>
    </w:p>
    <w:p w14:paraId="548BACC6" w14:textId="77777777" w:rsidR="00563324" w:rsidRPr="00420403" w:rsidRDefault="00563324" w:rsidP="00A44386">
      <w:pPr>
        <w:pStyle w:val="NormlWeb"/>
        <w:tabs>
          <w:tab w:val="left" w:pos="0"/>
        </w:tabs>
        <w:spacing w:beforeAutospacing="1" w:afterAutospacing="1" w:line="360" w:lineRule="auto"/>
        <w:mirrorIndents/>
        <w:jc w:val="both"/>
        <w:rPr>
          <w:rFonts w:ascii="Times" w:hAnsi="Times" w:cs="Times"/>
          <w:sz w:val="20"/>
          <w:szCs w:val="20"/>
        </w:rPr>
      </w:pPr>
      <w:r w:rsidRPr="00420403">
        <w:rPr>
          <w:rFonts w:ascii="Times" w:hAnsi="Times" w:cs="Times"/>
          <w:b/>
        </w:rPr>
        <w:t>A hallássérült tanulók többségi iskolában történő együttnevelése</w:t>
      </w:r>
    </w:p>
    <w:p w14:paraId="0D700EF6" w14:textId="77777777" w:rsidR="00563324" w:rsidRPr="00420403" w:rsidRDefault="00563324" w:rsidP="00A44386">
      <w:pPr>
        <w:pStyle w:val="NormlWeb"/>
        <w:spacing w:before="0" w:after="0" w:line="360" w:lineRule="auto"/>
        <w:ind w:left="150" w:right="150" w:firstLine="284"/>
        <w:mirrorIndents/>
        <w:jc w:val="both"/>
        <w:rPr>
          <w:rFonts w:ascii="Times" w:hAnsi="Times" w:cs="Times"/>
        </w:rPr>
      </w:pPr>
      <w:bookmarkStart w:id="80" w:name="pr844"/>
      <w:bookmarkEnd w:id="80"/>
      <w:r w:rsidRPr="00420403">
        <w:rPr>
          <w:rFonts w:ascii="Times" w:hAnsi="Times" w:cs="Times"/>
        </w:rPr>
        <w:t>A nevelés-oktatás szervezeti keretének megválasztását, az alkalmazott speciális módszer- és eszközrendszert minden esetben a gyermek állapotából fakadó egyéni szükségletek határozzák meg.</w:t>
      </w:r>
    </w:p>
    <w:p w14:paraId="1EFA9D7B" w14:textId="77777777" w:rsidR="00563324" w:rsidRPr="00420403" w:rsidRDefault="00563324" w:rsidP="00A44386">
      <w:pPr>
        <w:pStyle w:val="NormlWeb"/>
        <w:spacing w:before="0" w:after="0" w:line="360" w:lineRule="auto"/>
        <w:ind w:left="150" w:right="150" w:firstLine="284"/>
        <w:mirrorIndents/>
        <w:jc w:val="both"/>
        <w:rPr>
          <w:rFonts w:ascii="Times" w:hAnsi="Times" w:cs="Times"/>
        </w:rPr>
      </w:pPr>
      <w:bookmarkStart w:id="81" w:name="pr845"/>
      <w:bookmarkEnd w:id="81"/>
      <w:r w:rsidRPr="00420403">
        <w:rPr>
          <w:rFonts w:ascii="Times" w:hAnsi="Times" w:cs="Times"/>
        </w:rPr>
        <w:lastRenderedPageBreak/>
        <w:t>A többségi iskolában történő együttnevelés a szülő/gyógypedagógus/pedagógus közös döntését igényli az illetékes szakértői és rehabilitációs bizottság szakvéleményének figyelembe vételével.</w:t>
      </w:r>
    </w:p>
    <w:p w14:paraId="0F782E4F" w14:textId="77777777" w:rsidR="00563324" w:rsidRPr="00420403" w:rsidRDefault="00563324" w:rsidP="00A44386">
      <w:pPr>
        <w:pStyle w:val="NormlWeb"/>
        <w:spacing w:before="0" w:after="0" w:line="360" w:lineRule="auto"/>
        <w:ind w:left="150" w:right="150" w:firstLine="284"/>
        <w:mirrorIndents/>
        <w:jc w:val="both"/>
        <w:rPr>
          <w:rFonts w:ascii="Times" w:hAnsi="Times" w:cs="Times"/>
        </w:rPr>
      </w:pPr>
      <w:bookmarkStart w:id="82" w:name="pr846"/>
      <w:bookmarkEnd w:id="82"/>
      <w:r w:rsidRPr="00420403">
        <w:rPr>
          <w:rFonts w:ascii="Times" w:hAnsi="Times" w:cs="Times"/>
        </w:rPr>
        <w:t>Az együttnevelés nem lehet formális, a befogadó iskolának szükséges változtatásokat végrehajtani a valódi befogadás érdekében, így pl. a módszer és eszközrendszerben (differenciálás, egyéni képességek figyelembe vétele stb.), az óraszervezésben, a probléma megoldásában, a teljes tantestület szemlélet változásában.</w:t>
      </w:r>
    </w:p>
    <w:p w14:paraId="10955023" w14:textId="77777777" w:rsidR="00563324" w:rsidRPr="00420403" w:rsidRDefault="00563324" w:rsidP="00A44386">
      <w:pPr>
        <w:pStyle w:val="NormlWeb"/>
        <w:spacing w:before="0" w:after="0" w:line="360" w:lineRule="auto"/>
        <w:ind w:left="150" w:right="150" w:firstLine="284"/>
        <w:mirrorIndents/>
        <w:jc w:val="both"/>
        <w:rPr>
          <w:rFonts w:ascii="Times" w:hAnsi="Times" w:cs="Times"/>
        </w:rPr>
      </w:pPr>
      <w:bookmarkStart w:id="83" w:name="pr847"/>
      <w:bookmarkEnd w:id="83"/>
      <w:r w:rsidRPr="00420403">
        <w:rPr>
          <w:rFonts w:ascii="Times" w:hAnsi="Times" w:cs="Times"/>
        </w:rPr>
        <w:t>A gyógypedagógus partner a megoldásokban. Az iskola akkor válik valódi befogadóvá (inkluzív iskola), amennyiben a tanítási programok, a pedagógiai szemlélet és felkészültség, a szervezés, a tárgyi és személyi feltételek igazodnak a gyermek speciális szükségleteihez.</w:t>
      </w:r>
    </w:p>
    <w:p w14:paraId="4B301479" w14:textId="77777777" w:rsidR="00563324" w:rsidRPr="00420403" w:rsidRDefault="00563324" w:rsidP="00A44386">
      <w:pPr>
        <w:pStyle w:val="NormlWeb"/>
        <w:spacing w:beforeAutospacing="1" w:afterAutospacing="1" w:line="360" w:lineRule="auto"/>
        <w:ind w:right="150"/>
        <w:mirrorIndents/>
        <w:jc w:val="both"/>
        <w:rPr>
          <w:rFonts w:ascii="Times" w:hAnsi="Times" w:cs="Times"/>
          <w:b/>
        </w:rPr>
      </w:pPr>
      <w:bookmarkStart w:id="84" w:name="pr848"/>
      <w:bookmarkStart w:id="85" w:name="pr852"/>
      <w:bookmarkEnd w:id="84"/>
      <w:bookmarkEnd w:id="85"/>
      <w:r w:rsidRPr="00420403">
        <w:rPr>
          <w:rFonts w:ascii="Times" w:hAnsi="Times" w:cs="Times"/>
          <w:b/>
        </w:rPr>
        <w:t>Az integrált nevelés-oktatás során különös figyelemmel kell lenni a következőkre:</w:t>
      </w:r>
    </w:p>
    <w:p w14:paraId="0E8E43EC" w14:textId="77777777" w:rsidR="00563324" w:rsidRPr="00420403" w:rsidRDefault="00563324" w:rsidP="00A44386">
      <w:pPr>
        <w:pStyle w:val="NormlWeb"/>
        <w:spacing w:before="0" w:after="0" w:line="360" w:lineRule="auto"/>
        <w:mirrorIndents/>
        <w:jc w:val="both"/>
        <w:rPr>
          <w:rFonts w:ascii="Times" w:hAnsi="Times" w:cs="Times"/>
        </w:rPr>
      </w:pPr>
      <w:bookmarkStart w:id="86" w:name="pr853"/>
      <w:bookmarkEnd w:id="86"/>
      <w:r w:rsidRPr="00420403">
        <w:rPr>
          <w:rFonts w:ascii="Times" w:hAnsi="Times" w:cs="Times"/>
        </w:rPr>
        <w:t>- A tantestület pozitív hozzáállása, bevonódása és toleranciája fontos tényező.</w:t>
      </w:r>
    </w:p>
    <w:p w14:paraId="02D05FAC" w14:textId="77777777" w:rsidR="00563324" w:rsidRPr="00420403" w:rsidRDefault="00563324" w:rsidP="00A44386">
      <w:pPr>
        <w:pStyle w:val="NormlWeb"/>
        <w:spacing w:before="0" w:after="0" w:line="360" w:lineRule="auto"/>
        <w:mirrorIndents/>
        <w:jc w:val="both"/>
        <w:rPr>
          <w:rFonts w:ascii="Times" w:hAnsi="Times" w:cs="Times"/>
        </w:rPr>
      </w:pPr>
      <w:bookmarkStart w:id="87" w:name="pr854"/>
      <w:bookmarkStart w:id="88" w:name="pr855"/>
      <w:bookmarkEnd w:id="87"/>
      <w:bookmarkEnd w:id="88"/>
      <w:r w:rsidRPr="00420403">
        <w:rPr>
          <w:rFonts w:ascii="Times" w:hAnsi="Times" w:cs="Times"/>
        </w:rPr>
        <w:t>- Külön gondot kell fordítani arra, hogy a tanuló minden segítséget megkapjon hallássérüléséből, gyengébb nyelvi kommunikációs kompetenciájából, fogalmi gondolkozásából eredő hátrányának és ezzel összefüggő esetleges tanulási nehézségének leküzdéséhez.</w:t>
      </w:r>
    </w:p>
    <w:p w14:paraId="0EF30009" w14:textId="77777777" w:rsidR="00563324" w:rsidRPr="00420403" w:rsidRDefault="00563324" w:rsidP="00A44386">
      <w:pPr>
        <w:pStyle w:val="NormlWeb"/>
        <w:spacing w:before="0" w:after="0" w:line="360" w:lineRule="auto"/>
        <w:mirrorIndents/>
        <w:jc w:val="both"/>
        <w:rPr>
          <w:rFonts w:ascii="Times" w:hAnsi="Times" w:cs="Times"/>
        </w:rPr>
      </w:pPr>
      <w:bookmarkStart w:id="89" w:name="pr856"/>
      <w:bookmarkEnd w:id="89"/>
      <w:r w:rsidRPr="00420403">
        <w:rPr>
          <w:rFonts w:ascii="Times" w:hAnsi="Times" w:cs="Times"/>
        </w:rPr>
        <w:t>- A többségi pedagógusnak az értékelésnél figyelembe kell vennie a hallássérülés következményeként fellépő kommunikációs nehézségeket, a szókincs esetleges elmaradását, a szóbeli, írásbeli kifejezőkészség gyengébb voltát, az abban előforduló grammatikai hibákat és kiejtési problémákat.</w:t>
      </w:r>
    </w:p>
    <w:p w14:paraId="1B5515BE" w14:textId="77777777" w:rsidR="00563324" w:rsidRPr="00420403" w:rsidRDefault="00563324" w:rsidP="00A44386">
      <w:pPr>
        <w:pStyle w:val="NormlWeb"/>
        <w:spacing w:before="0" w:after="0" w:line="360" w:lineRule="auto"/>
        <w:mirrorIndents/>
        <w:jc w:val="both"/>
        <w:rPr>
          <w:rFonts w:ascii="Times" w:hAnsi="Times" w:cs="Times"/>
        </w:rPr>
      </w:pPr>
      <w:bookmarkStart w:id="90" w:name="pr857"/>
      <w:bookmarkEnd w:id="90"/>
      <w:r w:rsidRPr="00420403">
        <w:rPr>
          <w:rFonts w:ascii="Times" w:hAnsi="Times" w:cs="Times"/>
        </w:rPr>
        <w:t>- Ne legyen az értékelés része olyan követelmény, mely a tanuló sérüléséből következően nem teljesíthető halló társaival azonos szinten vagy módon (hosszú memoriter, hangsúlyos, ritmusos versmondás, tollbamondás utáni esetleges hibák stb.). Értékelésüknél az egyéni fejlesztési terv követelményeit figyelembe kell venni.</w:t>
      </w:r>
    </w:p>
    <w:p w14:paraId="2A2FD48B" w14:textId="77777777" w:rsidR="00563324" w:rsidRPr="00420403" w:rsidRDefault="00563324" w:rsidP="00A44386">
      <w:pPr>
        <w:pStyle w:val="NormlWeb"/>
        <w:spacing w:before="0" w:after="0" w:line="360" w:lineRule="auto"/>
        <w:mirrorIndents/>
        <w:jc w:val="both"/>
        <w:rPr>
          <w:rFonts w:ascii="Times" w:hAnsi="Times" w:cs="Times"/>
        </w:rPr>
      </w:pPr>
      <w:bookmarkStart w:id="91" w:name="pr858"/>
      <w:bookmarkEnd w:id="91"/>
      <w:r w:rsidRPr="00420403">
        <w:rPr>
          <w:rFonts w:ascii="Times" w:hAnsi="Times" w:cs="Times"/>
        </w:rPr>
        <w:t>Az együttműködés során a befogadó pedagógusközösség vállalja, hogy:</w:t>
      </w:r>
    </w:p>
    <w:p w14:paraId="07F9AD05" w14:textId="77777777" w:rsidR="00563324" w:rsidRPr="00420403" w:rsidRDefault="00563324" w:rsidP="00A44386">
      <w:pPr>
        <w:pStyle w:val="NormlWeb"/>
        <w:spacing w:before="0" w:after="0" w:line="360" w:lineRule="auto"/>
        <w:mirrorIndents/>
        <w:jc w:val="both"/>
        <w:rPr>
          <w:rFonts w:ascii="Times" w:hAnsi="Times" w:cs="Times"/>
        </w:rPr>
      </w:pPr>
      <w:bookmarkStart w:id="92" w:name="pr859"/>
      <w:bookmarkEnd w:id="92"/>
      <w:r w:rsidRPr="00420403">
        <w:rPr>
          <w:rFonts w:ascii="Times" w:hAnsi="Times" w:cs="Times"/>
        </w:rPr>
        <w:t>- segíti a gyermek beilleszkedését a közösségbe;</w:t>
      </w:r>
    </w:p>
    <w:p w14:paraId="106F4819" w14:textId="77777777" w:rsidR="00563324" w:rsidRPr="00420403" w:rsidRDefault="00563324" w:rsidP="00A44386">
      <w:pPr>
        <w:pStyle w:val="NormlWeb"/>
        <w:spacing w:before="0" w:after="0" w:line="360" w:lineRule="auto"/>
        <w:mirrorIndents/>
        <w:jc w:val="both"/>
        <w:rPr>
          <w:rFonts w:ascii="Times" w:hAnsi="Times" w:cs="Times"/>
        </w:rPr>
      </w:pPr>
      <w:bookmarkStart w:id="93" w:name="pr860"/>
      <w:bookmarkEnd w:id="93"/>
      <w:r w:rsidRPr="00420403">
        <w:rPr>
          <w:rFonts w:ascii="Times" w:hAnsi="Times" w:cs="Times"/>
        </w:rPr>
        <w:t>- konzultációs, hospitálási és osztálytermi együttműködési lehetőséget biztosít a gyógypedagógus számára;</w:t>
      </w:r>
    </w:p>
    <w:p w14:paraId="182DB22A" w14:textId="77777777" w:rsidR="00563324" w:rsidRPr="00420403" w:rsidRDefault="00563324" w:rsidP="00A44386">
      <w:pPr>
        <w:pStyle w:val="NormlWeb"/>
        <w:spacing w:before="0" w:after="0" w:line="360" w:lineRule="auto"/>
        <w:mirrorIndents/>
        <w:jc w:val="both"/>
        <w:rPr>
          <w:rFonts w:ascii="Times" w:hAnsi="Times" w:cs="Times"/>
        </w:rPr>
      </w:pPr>
      <w:bookmarkStart w:id="94" w:name="pr861"/>
      <w:bookmarkEnd w:id="94"/>
      <w:r w:rsidRPr="00420403">
        <w:rPr>
          <w:rFonts w:ascii="Times" w:hAnsi="Times" w:cs="Times"/>
        </w:rPr>
        <w:t>- a jogszabályokban foglaltak érvényesítése során mindent megtesz a hallássérült gyermek sikeres integrációja érdekében;</w:t>
      </w:r>
    </w:p>
    <w:p w14:paraId="2C18A8E3" w14:textId="77777777" w:rsidR="00563324" w:rsidRPr="00420403" w:rsidRDefault="00563324" w:rsidP="00A44386">
      <w:pPr>
        <w:pStyle w:val="NormlWeb"/>
        <w:spacing w:before="0" w:after="0" w:line="360" w:lineRule="auto"/>
        <w:mirrorIndents/>
        <w:jc w:val="both"/>
        <w:rPr>
          <w:rFonts w:ascii="Times" w:hAnsi="Times" w:cs="Times"/>
        </w:rPr>
      </w:pPr>
      <w:bookmarkStart w:id="95" w:name="pr862"/>
      <w:bookmarkEnd w:id="95"/>
      <w:r w:rsidRPr="00420403">
        <w:rPr>
          <w:rFonts w:ascii="Times" w:hAnsi="Times" w:cs="Times"/>
        </w:rPr>
        <w:t>- megszervezi a törvényben meghatározottak szerint a szükséges egyéni korrekciós órákat.</w:t>
      </w:r>
    </w:p>
    <w:p w14:paraId="4913C5B6" w14:textId="77777777" w:rsidR="00563324" w:rsidRPr="00420403" w:rsidRDefault="00563324" w:rsidP="00A44386">
      <w:pPr>
        <w:pStyle w:val="NormlWeb"/>
        <w:spacing w:beforeAutospacing="1" w:afterAutospacing="1" w:line="360" w:lineRule="auto"/>
        <w:mirrorIndents/>
        <w:jc w:val="both"/>
        <w:rPr>
          <w:rFonts w:ascii="Times" w:hAnsi="Times" w:cs="Times"/>
          <w:b/>
        </w:rPr>
      </w:pPr>
      <w:bookmarkStart w:id="96" w:name="pr863"/>
      <w:bookmarkEnd w:id="96"/>
      <w:r w:rsidRPr="00420403">
        <w:rPr>
          <w:rFonts w:ascii="Times" w:hAnsi="Times" w:cs="Times"/>
          <w:b/>
        </w:rPr>
        <w:t>Az együttműködés során a szurdopedagógus/utazótanár:</w:t>
      </w:r>
    </w:p>
    <w:p w14:paraId="1694A844" w14:textId="77777777" w:rsidR="00563324" w:rsidRPr="00420403" w:rsidRDefault="00563324" w:rsidP="00A44386">
      <w:pPr>
        <w:pStyle w:val="NormlWeb"/>
        <w:spacing w:before="0" w:after="0" w:line="360" w:lineRule="auto"/>
        <w:mirrorIndents/>
        <w:jc w:val="both"/>
        <w:rPr>
          <w:rFonts w:ascii="Times" w:hAnsi="Times" w:cs="Times"/>
        </w:rPr>
      </w:pPr>
      <w:bookmarkStart w:id="97" w:name="pr864"/>
      <w:bookmarkEnd w:id="97"/>
      <w:r w:rsidRPr="00420403">
        <w:rPr>
          <w:rFonts w:ascii="Times" w:hAnsi="Times" w:cs="Times"/>
        </w:rPr>
        <w:lastRenderedPageBreak/>
        <w:t>- tájékoztatás nyújtásával segíti a befogadó pedagógus-, gyermek-, és szülői közösségek az intézmény többi pedagógusának felkészítését a hallássérült gyermek érkezése előtt, majd beilleszkedése során;</w:t>
      </w:r>
    </w:p>
    <w:p w14:paraId="600807AD" w14:textId="77777777" w:rsidR="00563324" w:rsidRPr="00420403" w:rsidRDefault="00563324" w:rsidP="00A44386">
      <w:pPr>
        <w:pStyle w:val="NormlWeb"/>
        <w:spacing w:before="0" w:after="0" w:line="360" w:lineRule="auto"/>
        <w:mirrorIndents/>
        <w:jc w:val="both"/>
        <w:rPr>
          <w:rFonts w:ascii="Times" w:hAnsi="Times" w:cs="Times"/>
        </w:rPr>
      </w:pPr>
      <w:bookmarkStart w:id="98" w:name="pr865"/>
      <w:bookmarkEnd w:id="98"/>
      <w:r w:rsidRPr="00420403">
        <w:rPr>
          <w:rFonts w:ascii="Times" w:hAnsi="Times" w:cs="Times"/>
        </w:rPr>
        <w:t>- konzultációval segíti a pedagógusok, az oktató/nevelő közösség munkáját a hallássérült gyermek sajátosságainak megértésében;</w:t>
      </w:r>
    </w:p>
    <w:p w14:paraId="2F1B62EC"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99" w:name="pr866"/>
      <w:bookmarkEnd w:id="99"/>
      <w:r w:rsidRPr="00420403">
        <w:rPr>
          <w:rFonts w:ascii="Times" w:hAnsi="Times" w:cs="Times"/>
        </w:rPr>
        <w:t>- hospitál a gyermek osztályában;</w:t>
      </w:r>
    </w:p>
    <w:p w14:paraId="48AEC0DD"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0" w:name="pr867"/>
      <w:bookmarkEnd w:id="100"/>
      <w:r w:rsidRPr="00420403">
        <w:rPr>
          <w:rFonts w:ascii="Times" w:hAnsi="Times" w:cs="Times"/>
        </w:rPr>
        <w:t>- segítséget nyújt a befogadó intézmény órai munkájához;</w:t>
      </w:r>
    </w:p>
    <w:p w14:paraId="7329C2E9"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1" w:name="pr868"/>
      <w:bookmarkEnd w:id="101"/>
      <w:r w:rsidRPr="00420403">
        <w:rPr>
          <w:rFonts w:ascii="Times" w:hAnsi="Times" w:cs="Times"/>
        </w:rPr>
        <w:t>- nyomon követi a gyermek fejlődését;</w:t>
      </w:r>
    </w:p>
    <w:p w14:paraId="242762AD"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2" w:name="pr869"/>
      <w:bookmarkEnd w:id="102"/>
      <w:r w:rsidRPr="00420403">
        <w:rPr>
          <w:rFonts w:ascii="Times" w:hAnsi="Times" w:cs="Times"/>
        </w:rPr>
        <w:t>- egyéni fejlesztés során fejleszti a gyermek kommunikációs kompetenciáját;</w:t>
      </w:r>
    </w:p>
    <w:p w14:paraId="16014E68" w14:textId="77777777" w:rsidR="00563324" w:rsidRPr="00420403" w:rsidRDefault="00563324" w:rsidP="00D77290">
      <w:pPr>
        <w:pStyle w:val="NormlWeb"/>
        <w:spacing w:before="0" w:after="240" w:line="360" w:lineRule="auto"/>
        <w:ind w:firstLine="284"/>
        <w:mirrorIndents/>
        <w:jc w:val="both"/>
        <w:rPr>
          <w:rFonts w:ascii="Times" w:hAnsi="Times" w:cs="Times"/>
        </w:rPr>
      </w:pPr>
      <w:bookmarkStart w:id="103" w:name="pr870"/>
      <w:bookmarkEnd w:id="103"/>
      <w:r w:rsidRPr="00420403">
        <w:rPr>
          <w:rFonts w:ascii="Times" w:hAnsi="Times" w:cs="Times"/>
        </w:rPr>
        <w:t xml:space="preserve">- esetlegesen koordinálja a rehabilitációs munkában </w:t>
      </w:r>
      <w:r w:rsidR="00A44386" w:rsidRPr="00420403">
        <w:rPr>
          <w:rFonts w:ascii="Times" w:hAnsi="Times" w:cs="Times"/>
        </w:rPr>
        <w:t>résztvevő szakemberek munkáját;</w:t>
      </w:r>
      <w:r w:rsidRPr="00420403">
        <w:rPr>
          <w:rFonts w:ascii="Times" w:hAnsi="Times" w:cs="Times"/>
        </w:rPr>
        <w:t>A hallássérült tanulók nevelésében a Nat-ban leírt fejle</w:t>
      </w:r>
      <w:r w:rsidR="00A44386" w:rsidRPr="00420403">
        <w:rPr>
          <w:rFonts w:ascii="Times" w:hAnsi="Times" w:cs="Times"/>
        </w:rPr>
        <w:t>sztési feladatok az irányadóak,</w:t>
      </w:r>
      <w:r w:rsidRPr="00420403">
        <w:rPr>
          <w:rFonts w:ascii="Times" w:hAnsi="Times" w:cs="Times"/>
        </w:rPr>
        <w:t>de az egyes műveltségi területekhez rendelt tartalmak, és fejlesztendő képességek (azok fejlődési útjai, módjai és kialakulásuk időtartama) mindenkor a tanulók egyéni fejlődésének függvényei.</w:t>
      </w:r>
    </w:p>
    <w:p w14:paraId="4B29B12A" w14:textId="77777777" w:rsidR="00563324" w:rsidRPr="00420403" w:rsidRDefault="00540C5B" w:rsidP="00A44386">
      <w:pPr>
        <w:pStyle w:val="Cmsor3"/>
        <w:ind w:firstLine="0"/>
        <w:rPr>
          <w:b/>
        </w:rPr>
      </w:pPr>
      <w:bookmarkStart w:id="104" w:name="_Toc40864246"/>
      <w:r w:rsidRPr="00420403">
        <w:rPr>
          <w:b/>
        </w:rPr>
        <w:t>3</w:t>
      </w:r>
      <w:r w:rsidR="00563324" w:rsidRPr="00420403">
        <w:rPr>
          <w:b/>
        </w:rPr>
        <w:t>. Pszichés fejlődési zavarral küzdő tanulók iskolai fejlesztésének elvei</w:t>
      </w:r>
      <w:bookmarkEnd w:id="104"/>
    </w:p>
    <w:p w14:paraId="197E79BE" w14:textId="77777777" w:rsidR="00563324" w:rsidRPr="00420403" w:rsidRDefault="00563324" w:rsidP="00D77290">
      <w:pPr>
        <w:pStyle w:val="NormlWeb"/>
        <w:spacing w:beforeAutospacing="1" w:afterAutospacing="1" w:line="360" w:lineRule="auto"/>
        <w:mirrorIndents/>
        <w:jc w:val="both"/>
        <w:rPr>
          <w:rFonts w:ascii="Times" w:hAnsi="Times" w:cs="Times"/>
        </w:rPr>
      </w:pPr>
      <w:bookmarkStart w:id="105" w:name="pr2219"/>
      <w:bookmarkStart w:id="106" w:name="pr2220"/>
      <w:bookmarkEnd w:id="105"/>
      <w:bookmarkEnd w:id="106"/>
      <w:r w:rsidRPr="00420403">
        <w:rPr>
          <w:rFonts w:ascii="Times" w:hAnsi="Times" w:cs="Times"/>
        </w:rPr>
        <w:t xml:space="preserve">A </w:t>
      </w:r>
      <w:r w:rsidRPr="00420403">
        <w:rPr>
          <w:rFonts w:ascii="Times" w:hAnsi="Times" w:cs="Times"/>
          <w:b/>
        </w:rPr>
        <w:t>pszichés fejlődési zavarral küzdő tanulók</w:t>
      </w:r>
      <w:r w:rsidRPr="00420403">
        <w:rPr>
          <w:rFonts w:ascii="Times" w:hAnsi="Times" w:cs="Times"/>
        </w:rPr>
        <w:t xml:space="preserve"> csoportjába azok a tanulók tartoznak, akik az iskolai teljesítmények és a viselkedésszabályozás területén a kognitív, emocionális-szociális képességek eltérő fejlődése, a kialakult képességzavarok halmozott előfordulása miatt egyéni sajátosságaik figyelembevételével fokozott pedagógiai, pszichológiai megsegítést, gyógypedagógiai segítséget igényelnek.</w:t>
      </w:r>
    </w:p>
    <w:p w14:paraId="24112D91" w14:textId="77777777" w:rsidR="00563324" w:rsidRPr="00420403" w:rsidRDefault="00563324" w:rsidP="00D77290">
      <w:pPr>
        <w:pStyle w:val="NormlWeb"/>
        <w:spacing w:before="0" w:after="0" w:line="360" w:lineRule="auto"/>
        <w:mirrorIndents/>
        <w:jc w:val="both"/>
        <w:rPr>
          <w:rFonts w:ascii="Times" w:hAnsi="Times" w:cs="Times"/>
        </w:rPr>
      </w:pPr>
      <w:r w:rsidRPr="00420403">
        <w:rPr>
          <w:rFonts w:ascii="Times" w:hAnsi="Times" w:cs="Times"/>
        </w:rPr>
        <w:t>A pszichés fejlődési zavarral küzdő tanuló</w:t>
      </w:r>
      <w:r w:rsidR="00D77290" w:rsidRPr="00420403">
        <w:rPr>
          <w:rFonts w:ascii="Times" w:hAnsi="Times" w:cs="Times"/>
        </w:rPr>
        <w:t xml:space="preserve"> a</w:t>
      </w:r>
      <w:r w:rsidRPr="00420403">
        <w:rPr>
          <w:rFonts w:ascii="Times" w:hAnsi="Times" w:cs="Times"/>
        </w:rPr>
        <w:t xml:space="preserve"> specifikus tanulási zavarok esetében a tanulók alapproblémája, hogy jó értelmi képességeik ellenére az olvasással (diszlexia), a helyesírással (diszortográfia), az írásmozgással (diszgrá</w:t>
      </w:r>
      <w:r w:rsidR="00D77290" w:rsidRPr="00420403">
        <w:rPr>
          <w:rFonts w:ascii="Times" w:hAnsi="Times" w:cs="Times"/>
        </w:rPr>
        <w:t>fia) és a számolással (diszkalku</w:t>
      </w:r>
      <w:r w:rsidRPr="00420403">
        <w:rPr>
          <w:rFonts w:ascii="Times" w:hAnsi="Times" w:cs="Times"/>
        </w:rPr>
        <w:t>lia) kapcsolatban az iskolai oktatás során feltűnő nehézségek jelentkeznek, általános értelmi képességeik és tanulási teljesítményeik között alulteljesítés formájában lényeges különbség áll fenn. Ennek az eltérésnek a hátterében a megismerési képességek különböző zavarai állnak, amelyek az olvasás, az írás, a helyesírás vagy a számolás területén önálló, (körülírt) vagy kevert típusú zavar (együtt</w:t>
      </w:r>
      <w:r w:rsidR="00D77290" w:rsidRPr="00420403">
        <w:rPr>
          <w:rFonts w:ascii="Times" w:hAnsi="Times" w:cs="Times"/>
        </w:rPr>
        <w:t xml:space="preserve"> </w:t>
      </w:r>
      <w:r w:rsidRPr="00420403">
        <w:rPr>
          <w:rFonts w:ascii="Times" w:hAnsi="Times" w:cs="Times"/>
        </w:rPr>
        <w:t>járás) formájában jelenhetnek meg</w:t>
      </w:r>
    </w:p>
    <w:p w14:paraId="420DC85A" w14:textId="77777777" w:rsidR="00563324" w:rsidRPr="00420403" w:rsidRDefault="00563324" w:rsidP="00A44386">
      <w:pPr>
        <w:pStyle w:val="NormlWeb"/>
        <w:spacing w:before="0" w:after="0" w:line="360" w:lineRule="auto"/>
        <w:ind w:firstLine="284"/>
        <w:mirrorIndents/>
        <w:jc w:val="both"/>
        <w:rPr>
          <w:rFonts w:ascii="Times" w:hAnsi="Times" w:cs="Times"/>
        </w:rPr>
      </w:pPr>
      <w:r w:rsidRPr="00420403">
        <w:rPr>
          <w:rFonts w:ascii="Times" w:hAnsi="Times" w:cs="Times"/>
        </w:rPr>
        <w:t xml:space="preserve">A pszichés fejlődési zavar miatt sajátos nevelési igényű tanulók fejlesztése a szakértői bizottság szakértői véleményére épülő egyéni fejlesztési terv alapján, egyéni sajátosságaik, </w:t>
      </w:r>
      <w:r w:rsidRPr="00420403">
        <w:rPr>
          <w:rFonts w:ascii="Times" w:hAnsi="Times" w:cs="Times"/>
        </w:rPr>
        <w:lastRenderedPageBreak/>
        <w:t>szükségleteik figyelembevételével, a szülővel és a tanulóval történő megbeszélést követően történik.</w:t>
      </w:r>
    </w:p>
    <w:p w14:paraId="25CBF2C6"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7" w:name="pr2240"/>
      <w:bookmarkEnd w:id="107"/>
      <w:r w:rsidRPr="00420403">
        <w:rPr>
          <w:rFonts w:ascii="Times" w:hAnsi="Times" w:cs="Times"/>
        </w:rPr>
        <w:t>Az egyéni fejlesztőmunka tervezése, a rehabilitációs terv kidolgozása logopédus, pszichopedagógus, tanulásban akadályozottak pedagógiája szakon/szakirányon szakképzettséget szerzett gyógypedagógus, gyógypedagógus-terapeuta</w:t>
      </w:r>
      <w:r w:rsidR="009B46DE" w:rsidRPr="00420403">
        <w:rPr>
          <w:rFonts w:ascii="Times" w:hAnsi="Times" w:cs="Times"/>
        </w:rPr>
        <w:t xml:space="preserve"> </w:t>
      </w:r>
      <w:r w:rsidRPr="00420403">
        <w:rPr>
          <w:rFonts w:ascii="Times" w:hAnsi="Times" w:cs="Times"/>
        </w:rPr>
        <w:t>és egyéb szakemberek bevonásával történik és rehabilitációs célú órakeretben zajlik.</w:t>
      </w:r>
    </w:p>
    <w:p w14:paraId="1C2D53BF"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8" w:name="pr2375"/>
      <w:bookmarkEnd w:id="108"/>
      <w:r w:rsidRPr="00420403">
        <w:rPr>
          <w:rFonts w:ascii="Times" w:hAnsi="Times" w:cs="Times"/>
        </w:rPr>
        <w:t>A pszichés fejlődés zavara miatt a nevelési, tanulási folyamatban tartósan és súlyosan akadályozott tanulók nevelése-oktatása során a NAT-ban meghatározott fejlesztési feladatok és tartalmak megvalósítása általában lehetséges.</w:t>
      </w:r>
    </w:p>
    <w:p w14:paraId="11F29A9C" w14:textId="77777777" w:rsidR="00563324" w:rsidRPr="00420403" w:rsidRDefault="00563324" w:rsidP="00A44386">
      <w:pPr>
        <w:pStyle w:val="NormlWeb"/>
        <w:spacing w:before="0" w:after="0" w:line="360" w:lineRule="auto"/>
        <w:ind w:firstLine="284"/>
        <w:mirrorIndents/>
        <w:jc w:val="both"/>
        <w:rPr>
          <w:rFonts w:ascii="Times" w:hAnsi="Times" w:cs="Times"/>
        </w:rPr>
      </w:pPr>
      <w:bookmarkStart w:id="109" w:name="pr2376"/>
      <w:bookmarkStart w:id="110" w:name="pr2377"/>
      <w:bookmarkEnd w:id="109"/>
      <w:bookmarkEnd w:id="110"/>
      <w:r w:rsidRPr="00420403">
        <w:rPr>
          <w:rFonts w:ascii="Times" w:hAnsi="Times" w:cs="Times"/>
        </w:rPr>
        <w:t>A pszichés fejlődés zavara miatt a nevelési, tanulási folyamatban tartósan és súlyosan akadályozott tanulók nevelése-oktatása során a NAT-ban leírt fejlesztési feladatok az irányadóak, de az egyes műveltségi területekhez rendelt tartalmak és fejlesztendő kulcskompetenciák (azok fejlődési útjai, módjai és kialakulásuk időtartama) módosulhatnak.</w:t>
      </w:r>
    </w:p>
    <w:p w14:paraId="23220C72" w14:textId="77777777" w:rsidR="00EC0934" w:rsidRPr="00420403" w:rsidRDefault="00EC0934" w:rsidP="00243FF0">
      <w:pPr>
        <w:pStyle w:val="Cmsor1"/>
      </w:pPr>
      <w:bookmarkStart w:id="111" w:name="_Toc396389664"/>
      <w:bookmarkStart w:id="112" w:name="_Toc40864247"/>
      <w:r w:rsidRPr="00420403">
        <w:t>2.7. A csoportbontások és az egyéb foglalkozások szervezésének elvei</w:t>
      </w:r>
      <w:bookmarkEnd w:id="77"/>
      <w:bookmarkEnd w:id="111"/>
      <w:bookmarkEnd w:id="112"/>
    </w:p>
    <w:p w14:paraId="6C44269C" w14:textId="77777777" w:rsidR="00EC0934" w:rsidRPr="00420403" w:rsidRDefault="00EC0934" w:rsidP="006B30C9">
      <w:pPr>
        <w:autoSpaceDE w:val="0"/>
        <w:autoSpaceDN w:val="0"/>
        <w:adjustRightInd w:val="0"/>
        <w:spacing w:before="240" w:line="360" w:lineRule="auto"/>
        <w:jc w:val="both"/>
      </w:pPr>
      <w:r w:rsidRPr="00420403">
        <w:t xml:space="preserve">Egyéb foglalkozás a tanórán kívüli egyéni vagy csoportos pedagógiai tartalmú foglalkozás, mely a tanulók fejlődését szolgálja. A tanuló heti kötelező tanóráinak száma és az osztályok engedélyezett heti időkerete különbözete terhére megszervezett foglalkozások.  </w:t>
      </w:r>
    </w:p>
    <w:p w14:paraId="0D8A2D87" w14:textId="77777777" w:rsidR="00EC0934" w:rsidRPr="00420403" w:rsidRDefault="00EC0934" w:rsidP="00850E5E">
      <w:pPr>
        <w:spacing w:line="360" w:lineRule="auto"/>
        <w:jc w:val="both"/>
      </w:pPr>
      <w:r w:rsidRPr="00420403">
        <w:t>Tehetséggondozásra és felzárkóztatásra osztályonként legalább további heti egy-egy óra biztosított az osztályok meghatározott időkerete felett.</w:t>
      </w:r>
    </w:p>
    <w:p w14:paraId="09015B74" w14:textId="77777777" w:rsidR="00EC0934" w:rsidRPr="00420403" w:rsidRDefault="00EC0934" w:rsidP="00AA3DB8">
      <w:pPr>
        <w:spacing w:line="360" w:lineRule="auto"/>
      </w:pPr>
      <w:r w:rsidRPr="00420403">
        <w:t>A tanítási órák és az egyéb foglalkozások között a tanulók részére szünetet tartunk. A szünetek rendjét az iskola házirendje határozza meg.</w:t>
      </w:r>
    </w:p>
    <w:p w14:paraId="141E2897" w14:textId="77777777" w:rsidR="00D77290" w:rsidRPr="00420403" w:rsidRDefault="00EC0934" w:rsidP="006B30C9">
      <w:pPr>
        <w:spacing w:before="120" w:line="360" w:lineRule="auto"/>
        <w:jc w:val="both"/>
        <w:rPr>
          <w:rStyle w:val="apple-converted-space"/>
          <w:rFonts w:ascii="Arial" w:hAnsi="Arial" w:cs="Arial"/>
          <w:sz w:val="20"/>
          <w:szCs w:val="20"/>
          <w:shd w:val="clear" w:color="auto" w:fill="FFFFFF"/>
        </w:rPr>
      </w:pPr>
      <w:r w:rsidRPr="00420403">
        <w:t>Egyéb foglalkozást a nevelési-oktatási intézményben, pedagógus munkakörben foglalkoztatott</w:t>
      </w:r>
      <w:r w:rsidR="006B30C9" w:rsidRPr="00420403">
        <w:t xml:space="preserve"> </w:t>
      </w:r>
      <w:r w:rsidRPr="00420403">
        <w:t>alkalmazott tarthat. A kötelező tanórákon túli foglalkozások teret adhatnak a művészeti nevelésnek, a testmozgásnak vagy más, az iskola arculatához illő szakköri és egyéb foglalkozásoknak, illetve az önálló tanulásnak.</w:t>
      </w:r>
      <w:r w:rsidR="004242B7" w:rsidRPr="00420403">
        <w:t xml:space="preserve"> </w:t>
      </w:r>
      <w:r w:rsidRPr="00420403">
        <w:t>Lehetővé teszi mind a felzárkóztatás, mind a tehetséggondozás sajátos tevékenységeit, így támogatva a képességfejlesztés hatékony pedagógiai eljárásait.</w:t>
      </w:r>
      <w:r w:rsidRPr="00420403">
        <w:rPr>
          <w:rStyle w:val="apple-converted-space"/>
          <w:rFonts w:ascii="Arial" w:hAnsi="Arial" w:cs="Arial"/>
          <w:sz w:val="20"/>
          <w:szCs w:val="20"/>
          <w:shd w:val="clear" w:color="auto" w:fill="FFFFFF"/>
        </w:rPr>
        <w:t> </w:t>
      </w:r>
    </w:p>
    <w:p w14:paraId="6407EC37" w14:textId="77777777" w:rsidR="00EC0934" w:rsidRPr="00420403" w:rsidRDefault="00EC0934" w:rsidP="006B30C9">
      <w:pPr>
        <w:spacing w:before="120" w:line="360" w:lineRule="auto"/>
        <w:jc w:val="both"/>
      </w:pPr>
      <w:r w:rsidRPr="00420403">
        <w:rPr>
          <w:shd w:val="clear" w:color="auto" w:fill="FFFFFF"/>
        </w:rPr>
        <w:t>A tanórán kívüli foglalkozások megszervezését (a foglalkozások megnevezését, heti óraszámát, a vezető nevét, működésének időtartamát) minden tanév elején az iskola tantárgyfelosztásában rögzíteni kell.</w:t>
      </w:r>
    </w:p>
    <w:p w14:paraId="1EFDDF23" w14:textId="77777777" w:rsidR="00EC0934" w:rsidRPr="00420403" w:rsidRDefault="00EC0934" w:rsidP="006B30C9">
      <w:pPr>
        <w:pStyle w:val="Alcm"/>
        <w:spacing w:before="120"/>
        <w:jc w:val="left"/>
        <w:rPr>
          <w:b/>
        </w:rPr>
      </w:pPr>
      <w:bookmarkStart w:id="113" w:name="_Toc396389665"/>
      <w:bookmarkStart w:id="114" w:name="_Toc430616420"/>
      <w:bookmarkStart w:id="115" w:name="_Toc40864248"/>
      <w:r w:rsidRPr="00420403">
        <w:rPr>
          <w:b/>
        </w:rPr>
        <w:t>2.7.1. Egyéb foglalkozások szervezése</w:t>
      </w:r>
      <w:bookmarkEnd w:id="113"/>
      <w:bookmarkEnd w:id="114"/>
      <w:bookmarkEnd w:id="115"/>
    </w:p>
    <w:p w14:paraId="0C65FD70" w14:textId="77777777" w:rsidR="00EC0934" w:rsidRPr="00420403" w:rsidRDefault="0000098E" w:rsidP="00243FF0">
      <w:pPr>
        <w:pStyle w:val="Cmsor3"/>
      </w:pPr>
      <w:bookmarkStart w:id="116" w:name="_Toc40864249"/>
      <w:r w:rsidRPr="00420403">
        <w:lastRenderedPageBreak/>
        <w:t>NAPKÖZI OTTHON / TANULÓSZOBA</w:t>
      </w:r>
      <w:bookmarkEnd w:id="116"/>
    </w:p>
    <w:p w14:paraId="3FB85C3F" w14:textId="77777777" w:rsidR="006B30C9" w:rsidRPr="00420403" w:rsidRDefault="006B30C9" w:rsidP="006B30C9"/>
    <w:p w14:paraId="1EB7BD52" w14:textId="77777777" w:rsidR="00EC0934" w:rsidRPr="00420403" w:rsidRDefault="00EC0934" w:rsidP="008C4F41">
      <w:pPr>
        <w:spacing w:line="360" w:lineRule="auto"/>
        <w:jc w:val="both"/>
      </w:pPr>
      <w:r w:rsidRPr="00420403">
        <w:t>A</w:t>
      </w:r>
      <w:r w:rsidR="002510AD" w:rsidRPr="00420403">
        <w:t>z alsó tagozaton</w:t>
      </w:r>
      <w:r w:rsidR="00613D42" w:rsidRPr="00420403">
        <w:t xml:space="preserve"> </w:t>
      </w:r>
      <w:r w:rsidR="00B071C6" w:rsidRPr="00420403">
        <w:t>napközi</w:t>
      </w:r>
      <w:r w:rsidR="006B30C9" w:rsidRPr="00420403">
        <w:t xml:space="preserve"> </w:t>
      </w:r>
      <w:r w:rsidR="00B071C6" w:rsidRPr="00420403">
        <w:t>otthon</w:t>
      </w:r>
      <w:r w:rsidR="002510AD" w:rsidRPr="00420403">
        <w:t xml:space="preserve"> </w:t>
      </w:r>
      <w:r w:rsidRPr="00420403">
        <w:t>foglalkozás</w:t>
      </w:r>
      <w:r w:rsidR="0000098E" w:rsidRPr="00420403">
        <w:t xml:space="preserve"> biztosítja a tanulók mindennapi</w:t>
      </w:r>
      <w:r w:rsidRPr="00420403">
        <w:t xml:space="preserve"> felkészülését. Felső tagozat</w:t>
      </w:r>
      <w:r w:rsidR="000C5F7A" w:rsidRPr="00420403">
        <w:t>on</w:t>
      </w:r>
      <w:r w:rsidRPr="00420403">
        <w:t xml:space="preserve"> tanulószoba áll az 5-8. évfolyam tanulóinak rendelkezésére.</w:t>
      </w:r>
    </w:p>
    <w:p w14:paraId="09E6C3DD" w14:textId="77777777" w:rsidR="00EC0934" w:rsidRPr="00420403" w:rsidRDefault="00EC0934" w:rsidP="00243FF0">
      <w:pPr>
        <w:pStyle w:val="Cmsor3"/>
      </w:pPr>
      <w:bookmarkStart w:id="117" w:name="_Toc396389667"/>
      <w:bookmarkStart w:id="118" w:name="_Toc40864250"/>
      <w:r w:rsidRPr="00420403">
        <w:t>Szakkörök</w:t>
      </w:r>
      <w:bookmarkEnd w:id="117"/>
      <w:bookmarkEnd w:id="118"/>
    </w:p>
    <w:p w14:paraId="74F4BD4A" w14:textId="77777777" w:rsidR="006B30C9" w:rsidRPr="00420403" w:rsidRDefault="006B30C9" w:rsidP="006B30C9"/>
    <w:p w14:paraId="6C0EAF13" w14:textId="77777777" w:rsidR="00EC0934" w:rsidRPr="00420403" w:rsidRDefault="00EC0934" w:rsidP="008C4F41">
      <w:pPr>
        <w:spacing w:line="360" w:lineRule="auto"/>
        <w:jc w:val="both"/>
      </w:pPr>
      <w:r w:rsidRPr="00420403">
        <w:t xml:space="preserve">A különböző szakköröket a magasabb szintű képzés igényével a tanulók érdeklődésétől függően indítja az iskola. A szakkör-vezető pedagógusokat az intézményvezető </w:t>
      </w:r>
      <w:r w:rsidR="000C5F7A" w:rsidRPr="00420403">
        <w:t>bízza</w:t>
      </w:r>
      <w:r w:rsidRPr="00420403">
        <w:t xml:space="preserve"> meg. A foglalkozások előre meghatározott tematika alapján történnek, erről</w:t>
      </w:r>
      <w:r w:rsidR="004242B7" w:rsidRPr="00420403">
        <w:t xml:space="preserve"> </w:t>
      </w:r>
      <w:r w:rsidRPr="00420403">
        <w:t>szakköri naplót kell vezetni. A szakkör vezetője felelős a szakkör működéséért.</w:t>
      </w:r>
    </w:p>
    <w:p w14:paraId="0A5F5B06" w14:textId="77777777" w:rsidR="00EC0934" w:rsidRPr="00420403" w:rsidRDefault="00EC0934" w:rsidP="00243FF0">
      <w:pPr>
        <w:pStyle w:val="Cmsor3"/>
      </w:pPr>
      <w:bookmarkStart w:id="119" w:name="_Toc396389668"/>
      <w:bookmarkStart w:id="120" w:name="_Toc40864251"/>
      <w:r w:rsidRPr="00420403">
        <w:t>Énekkar</w:t>
      </w:r>
      <w:bookmarkEnd w:id="119"/>
      <w:bookmarkEnd w:id="120"/>
    </w:p>
    <w:p w14:paraId="0733B70C" w14:textId="77777777" w:rsidR="006B30C9" w:rsidRPr="00420403" w:rsidRDefault="006B30C9" w:rsidP="006B30C9"/>
    <w:p w14:paraId="6601EDDF" w14:textId="77777777" w:rsidR="00EC0934" w:rsidRPr="00420403" w:rsidRDefault="00EC0934" w:rsidP="008C4F41">
      <w:pPr>
        <w:spacing w:line="360" w:lineRule="auto"/>
        <w:jc w:val="both"/>
      </w:pPr>
      <w:r w:rsidRPr="00420403">
        <w:t>Az énekkar célja a megfelelő adottságú tanulók zenei képességeinek, személyiségének igényes fejlesztése.</w:t>
      </w:r>
      <w:r w:rsidR="007E3053" w:rsidRPr="00420403">
        <w:t xml:space="preserve"> Az énekkari tagság önkéntes</w:t>
      </w:r>
      <w:r w:rsidRPr="00420403">
        <w:t xml:space="preserve">. Vezetője az </w:t>
      </w:r>
      <w:r w:rsidR="007E3053" w:rsidRPr="00420403">
        <w:t xml:space="preserve">igazgató </w:t>
      </w:r>
      <w:r w:rsidRPr="00420403">
        <w:t>által megbízott kórusvezető tanár. Az énekkar biztosítja az iskolai ünnepélyek és rendezvények műsorának zenei programját.</w:t>
      </w:r>
    </w:p>
    <w:p w14:paraId="730F6BC9" w14:textId="77777777" w:rsidR="009B70CB" w:rsidRPr="00420403" w:rsidRDefault="006B2417" w:rsidP="00243FF0">
      <w:pPr>
        <w:pStyle w:val="Cmsor3"/>
      </w:pPr>
      <w:bookmarkStart w:id="121" w:name="_Toc40864252"/>
      <w:bookmarkStart w:id="122" w:name="_Toc228068752"/>
      <w:bookmarkStart w:id="123" w:name="_Toc253731352"/>
      <w:bookmarkStart w:id="124" w:name="_Toc260049812"/>
      <w:bookmarkStart w:id="125" w:name="_Toc396389669"/>
      <w:r w:rsidRPr="00420403">
        <w:t>Gyógytestnevelés</w:t>
      </w:r>
      <w:bookmarkEnd w:id="121"/>
    </w:p>
    <w:p w14:paraId="31A6EDD0" w14:textId="77777777" w:rsidR="006B30C9" w:rsidRPr="00420403" w:rsidRDefault="006B30C9" w:rsidP="006B30C9"/>
    <w:p w14:paraId="6BFE1EB3" w14:textId="77777777" w:rsidR="006B30C9" w:rsidRPr="00420403" w:rsidRDefault="009B70CB" w:rsidP="006B30C9">
      <w:pPr>
        <w:spacing w:line="360" w:lineRule="auto"/>
      </w:pPr>
      <w:r w:rsidRPr="00420403">
        <w:t xml:space="preserve">A gyógytestnevelés önálló tantárgy, amelyben betegségtípusok szerinti és testi képességeikben visszamaradt tanulók, tantervbe foglalt differenciált képességfejlesztése folyik, mindazok részvételével, akiket az iskolaorvos, ill. a szakorvos gyógytestnevelésre utal. </w:t>
      </w:r>
    </w:p>
    <w:p w14:paraId="0EECA693" w14:textId="77777777" w:rsidR="00EC0934" w:rsidRPr="00420403" w:rsidRDefault="00EC0934" w:rsidP="00243FF0">
      <w:pPr>
        <w:pStyle w:val="Cmsor3"/>
        <w:rPr>
          <w:sz w:val="18"/>
        </w:rPr>
      </w:pPr>
      <w:bookmarkStart w:id="126" w:name="_Toc40864253"/>
      <w:r w:rsidRPr="00420403">
        <w:rPr>
          <w:sz w:val="18"/>
        </w:rPr>
        <w:t>Osztálykirándulás</w:t>
      </w:r>
      <w:bookmarkEnd w:id="122"/>
      <w:bookmarkEnd w:id="123"/>
      <w:bookmarkEnd w:id="124"/>
      <w:bookmarkEnd w:id="125"/>
      <w:bookmarkEnd w:id="126"/>
    </w:p>
    <w:p w14:paraId="27BF1E76" w14:textId="77777777" w:rsidR="006B30C9" w:rsidRPr="00420403" w:rsidRDefault="006B30C9" w:rsidP="006B30C9"/>
    <w:p w14:paraId="6A004C29" w14:textId="77777777" w:rsidR="00733FB0" w:rsidRPr="00420403" w:rsidRDefault="000C5F7A" w:rsidP="00613D42">
      <w:pPr>
        <w:spacing w:line="360" w:lineRule="auto"/>
        <w:jc w:val="both"/>
      </w:pPr>
      <w:r w:rsidRPr="00420403">
        <w:rPr>
          <w:sz w:val="22"/>
        </w:rPr>
        <w:t>Az iskola</w:t>
      </w:r>
      <w:r w:rsidR="00EC0934" w:rsidRPr="00420403">
        <w:rPr>
          <w:sz w:val="22"/>
        </w:rPr>
        <w:t xml:space="preserve"> a pedagógiai program célkitűzéseivel összhan</w:t>
      </w:r>
      <w:r w:rsidRPr="00420403">
        <w:rPr>
          <w:sz w:val="22"/>
        </w:rPr>
        <w:t>gban szervezi</w:t>
      </w:r>
      <w:r w:rsidR="00EC0934" w:rsidRPr="00420403">
        <w:rPr>
          <w:sz w:val="22"/>
        </w:rPr>
        <w:t xml:space="preserve"> az osztálykirándulás</w:t>
      </w:r>
      <w:r w:rsidR="006B30C9" w:rsidRPr="00420403">
        <w:rPr>
          <w:sz w:val="22"/>
        </w:rPr>
        <w:t>ai</w:t>
      </w:r>
      <w:r w:rsidR="00EC0934" w:rsidRPr="00420403">
        <w:rPr>
          <w:sz w:val="22"/>
        </w:rPr>
        <w:t>t. Szülői értekezleten kell az osztály szülői közösségével egyeztetni a kirándulás szervezési kér</w:t>
      </w:r>
      <w:r w:rsidR="00EC0934" w:rsidRPr="00420403">
        <w:t xml:space="preserve">déseit és a költségkímélő megoldásokat. </w:t>
      </w:r>
      <w:bookmarkStart w:id="127" w:name="_Toc396389670"/>
    </w:p>
    <w:p w14:paraId="2876C30C" w14:textId="77777777" w:rsidR="00EC0934" w:rsidRPr="00420403" w:rsidRDefault="00EC0934" w:rsidP="00243FF0">
      <w:pPr>
        <w:pStyle w:val="Cmsor3"/>
      </w:pPr>
      <w:bookmarkStart w:id="128" w:name="_Toc40864254"/>
      <w:r w:rsidRPr="00420403">
        <w:t>Erdei iskola</w:t>
      </w:r>
      <w:bookmarkEnd w:id="127"/>
      <w:bookmarkEnd w:id="128"/>
    </w:p>
    <w:p w14:paraId="6F256A64" w14:textId="77777777" w:rsidR="006B30C9" w:rsidRPr="00420403" w:rsidRDefault="006B30C9" w:rsidP="006B30C9"/>
    <w:p w14:paraId="096F5FAA" w14:textId="77777777" w:rsidR="00C02B15" w:rsidRPr="00420403" w:rsidRDefault="00EC0934" w:rsidP="005D2F92">
      <w:pPr>
        <w:spacing w:line="360" w:lineRule="auto"/>
      </w:pPr>
      <w:r w:rsidRPr="00420403">
        <w:t xml:space="preserve">Erdei iskolai tábor 4. vagy 6. évfolyamon. Megvalósítása </w:t>
      </w:r>
      <w:r w:rsidR="005D2F92" w:rsidRPr="00420403">
        <w:t xml:space="preserve">lehetőség szerint </w:t>
      </w:r>
      <w:r w:rsidRPr="00420403">
        <w:t>pályázati és/vagy</w:t>
      </w:r>
      <w:r w:rsidR="005D2F92" w:rsidRPr="00420403">
        <w:t xml:space="preserve"> egyéb forrásból történik. </w:t>
      </w:r>
      <w:r w:rsidR="00C02B15" w:rsidRPr="00420403">
        <w:t xml:space="preserve">Szülői értekezleten kell az osztály szülői közösségével egyeztetni a tábor szervezési kérdéseit és a költségkímélő megoldásokat. </w:t>
      </w:r>
    </w:p>
    <w:p w14:paraId="10B5AE70" w14:textId="77777777" w:rsidR="00EC0934" w:rsidRPr="00420403" w:rsidRDefault="00EC0934" w:rsidP="00243FF0">
      <w:pPr>
        <w:pStyle w:val="Cmsor3"/>
      </w:pPr>
      <w:bookmarkStart w:id="129" w:name="_Toc228068754"/>
      <w:bookmarkStart w:id="130" w:name="_Toc253731354"/>
      <w:bookmarkStart w:id="131" w:name="_Toc260049814"/>
      <w:bookmarkStart w:id="132" w:name="_Toc396389671"/>
      <w:bookmarkStart w:id="133" w:name="_Toc40864255"/>
      <w:r w:rsidRPr="00420403">
        <w:t>Kulturális intézmények látogatása</w:t>
      </w:r>
      <w:bookmarkEnd w:id="129"/>
      <w:bookmarkEnd w:id="130"/>
      <w:bookmarkEnd w:id="131"/>
      <w:bookmarkEnd w:id="132"/>
      <w:bookmarkEnd w:id="133"/>
    </w:p>
    <w:p w14:paraId="24F1C293" w14:textId="77777777" w:rsidR="006B30C9" w:rsidRPr="00420403" w:rsidRDefault="006B30C9" w:rsidP="006B30C9"/>
    <w:p w14:paraId="69C24A9B" w14:textId="77777777" w:rsidR="00EC0934" w:rsidRPr="00420403" w:rsidRDefault="00EC0934" w:rsidP="008C4F41">
      <w:pPr>
        <w:pStyle w:val="WW-Szvegtrzs2"/>
        <w:spacing w:line="360" w:lineRule="auto"/>
      </w:pPr>
      <w:r w:rsidRPr="00420403">
        <w:t>Múzeum-, színház-, mozi-, kiállítás- és tárlatlátogatások, valamint sportrendezvények a tanítási időn kívül bármikor szervezhetők az osztályközösségek, vagy kisebb tanulócsoportok számára, melyhez az igazgató engedélye szükséges.</w:t>
      </w:r>
    </w:p>
    <w:p w14:paraId="5DB507E7" w14:textId="77777777" w:rsidR="00EC0934" w:rsidRPr="00420403" w:rsidRDefault="00EC0934" w:rsidP="00243FF0">
      <w:pPr>
        <w:pStyle w:val="Cmsor3"/>
      </w:pPr>
      <w:bookmarkStart w:id="134" w:name="_Toc228068755"/>
      <w:bookmarkStart w:id="135" w:name="_Toc253731355"/>
      <w:bookmarkStart w:id="136" w:name="_Toc260049815"/>
      <w:bookmarkStart w:id="137" w:name="_Toc396389672"/>
      <w:bookmarkStart w:id="138" w:name="_Toc40864256"/>
      <w:r w:rsidRPr="00420403">
        <w:lastRenderedPageBreak/>
        <w:t>Egyéb rendezvények</w:t>
      </w:r>
      <w:bookmarkEnd w:id="134"/>
      <w:bookmarkEnd w:id="135"/>
      <w:bookmarkEnd w:id="136"/>
      <w:bookmarkEnd w:id="137"/>
      <w:bookmarkEnd w:id="138"/>
    </w:p>
    <w:p w14:paraId="04FD22D5" w14:textId="77777777" w:rsidR="006B30C9" w:rsidRPr="00420403" w:rsidRDefault="006B30C9" w:rsidP="006B30C9"/>
    <w:p w14:paraId="7E2DE6CB" w14:textId="77777777" w:rsidR="00EC0934" w:rsidRPr="00420403" w:rsidRDefault="00EC0934" w:rsidP="008C4F41">
      <w:pPr>
        <w:spacing w:line="360" w:lineRule="auto"/>
        <w:jc w:val="both"/>
      </w:pPr>
      <w:r w:rsidRPr="00420403">
        <w:t>Az intézmény tanulóközösségei (osztályközösségek, diákkörök stb.) egyéb rendezvényeket is szervezhetnek. Az egyéb jellegű rendezvények lebonyolításához kérvényt</w:t>
      </w:r>
      <w:r w:rsidR="000C5F7A" w:rsidRPr="00420403">
        <w:t xml:space="preserve"> kell benyújtani az igazgatóhoz.</w:t>
      </w:r>
    </w:p>
    <w:p w14:paraId="41FBFA66" w14:textId="77777777" w:rsidR="00EC0934" w:rsidRPr="00420403" w:rsidRDefault="00EC0934" w:rsidP="00243FF0">
      <w:pPr>
        <w:pStyle w:val="Cmsor3"/>
        <w:rPr>
          <w:shd w:val="clear" w:color="auto" w:fill="FFFFFF"/>
        </w:rPr>
      </w:pPr>
      <w:bookmarkStart w:id="139" w:name="_Toc396389673"/>
      <w:bookmarkStart w:id="140" w:name="_Toc40864257"/>
      <w:r w:rsidRPr="00420403">
        <w:rPr>
          <w:shd w:val="clear" w:color="auto" w:fill="FFFFFF"/>
        </w:rPr>
        <w:t>Tanulmányi- és sportversenyek</w:t>
      </w:r>
      <w:bookmarkEnd w:id="139"/>
      <w:bookmarkEnd w:id="140"/>
    </w:p>
    <w:p w14:paraId="7AC1F03F" w14:textId="77777777" w:rsidR="006B30C9" w:rsidRPr="00420403" w:rsidRDefault="006B30C9" w:rsidP="006B30C9"/>
    <w:p w14:paraId="7D2A8EE1" w14:textId="77777777" w:rsidR="00EC0934" w:rsidRPr="00420403" w:rsidRDefault="00EC0934" w:rsidP="008C4F41">
      <w:pPr>
        <w:spacing w:line="360" w:lineRule="auto"/>
        <w:jc w:val="both"/>
      </w:pPr>
      <w:r w:rsidRPr="00420403">
        <w:rPr>
          <w:shd w:val="clear" w:color="auto" w:fill="FFFFFF"/>
        </w:rPr>
        <w:t>Az iskola a tehetséges tanulók fejlődésének elősegítése érdekében tanulmányi, sport és kulturális versenyeket, vetélkedőket szervez. A versenyek megszervezéséért és a résztvevő tanulók felkészítéséért a szakmai munkaközösségek, illetve a szaktanárok felelősek.</w:t>
      </w:r>
      <w:r w:rsidR="00C02B15" w:rsidRPr="00420403">
        <w:rPr>
          <w:shd w:val="clear" w:color="auto" w:fill="FFFFFF"/>
        </w:rPr>
        <w:t xml:space="preserve"> </w:t>
      </w:r>
      <w:r w:rsidRPr="00420403">
        <w:t xml:space="preserve">A versenyekre való felkészítés minden pedagógus kötelessége. Az intézményi versenyek tartalmát és lebonyolítási módját a munkaközösségek határozzák meg a munkaközösség-vezetők irányításával. Az iskola munkatervében szereplő versenyeket, vetélkedőket a tanév elején meghirdetjük. Az iskola a különböző szintű versenyekre továbbjutott tanulókat és a felkészítő pedagógust az igazgató a verseny idejére mentesíti az iskolai munkavégzés alól. </w:t>
      </w:r>
    </w:p>
    <w:p w14:paraId="64B84074" w14:textId="77777777" w:rsidR="00EC0934" w:rsidRPr="00420403" w:rsidRDefault="00EC0934" w:rsidP="006B30C9">
      <w:pPr>
        <w:pStyle w:val="Alcm"/>
        <w:spacing w:before="240"/>
        <w:jc w:val="left"/>
        <w:rPr>
          <w:b/>
        </w:rPr>
      </w:pPr>
      <w:bookmarkStart w:id="141" w:name="_Toc351455084"/>
      <w:bookmarkStart w:id="142" w:name="_Toc396389675"/>
      <w:bookmarkStart w:id="143" w:name="_Toc430616421"/>
      <w:bookmarkStart w:id="144" w:name="_Toc40864258"/>
      <w:r w:rsidRPr="00420403">
        <w:rPr>
          <w:b/>
        </w:rPr>
        <w:t>2.7.2.  Egyéni foglalkozások</w:t>
      </w:r>
      <w:bookmarkEnd w:id="141"/>
      <w:bookmarkEnd w:id="142"/>
      <w:bookmarkEnd w:id="143"/>
      <w:bookmarkEnd w:id="144"/>
    </w:p>
    <w:p w14:paraId="0B8D7F94" w14:textId="77777777" w:rsidR="00EC0934" w:rsidRPr="00420403" w:rsidRDefault="00EC0934" w:rsidP="006B30C9">
      <w:pPr>
        <w:autoSpaceDE w:val="0"/>
        <w:autoSpaceDN w:val="0"/>
        <w:adjustRightInd w:val="0"/>
        <w:spacing w:before="240" w:line="360" w:lineRule="auto"/>
        <w:jc w:val="both"/>
      </w:pPr>
      <w:r w:rsidRPr="00420403">
        <w:t>Egy–három</w:t>
      </w:r>
      <w:r w:rsidR="004767EE" w:rsidRPr="00420403">
        <w:t xml:space="preserve"> </w:t>
      </w:r>
      <w:r w:rsidRPr="00420403">
        <w:t xml:space="preserve">fős foglalkozások: a tanuló heti kötelező óraszáma és az osztályok engedélyezett heti időkeret különbözete terhére a tehetség kibontakoztatására, a hátrányos helyzetű tanulók felzárkóztatására, a beilleszkedési, tanulási nehézség, magatartási rendellenességgel diagnosztizált tanulók számára, továbbá az első–negyedik évfolyamra járó tanulók eredményes felkészítésére szolgáló, differenciált fejlesztés. </w:t>
      </w:r>
    </w:p>
    <w:p w14:paraId="4E6417A6" w14:textId="77777777" w:rsidR="000C5F7A" w:rsidRPr="00420403" w:rsidRDefault="00EC0934" w:rsidP="00694AF0">
      <w:pPr>
        <w:numPr>
          <w:ilvl w:val="0"/>
          <w:numId w:val="13"/>
        </w:numPr>
        <w:autoSpaceDE w:val="0"/>
        <w:autoSpaceDN w:val="0"/>
        <w:adjustRightInd w:val="0"/>
        <w:spacing w:line="360" w:lineRule="auto"/>
        <w:jc w:val="both"/>
      </w:pPr>
      <w:r w:rsidRPr="00420403">
        <w:t>Alsó tagozat: Az elsőtől a negyedik évfolyamokra járó tanuló eredményes felkészülése érdekében lehetővé kell tenni, hogy legalább heti két alkalommal egyéni foglalkozásokon vegyen részt. Ha a tanköteles tanuló tanulmányi követelmények nem teljesítése miatt második vagy további alkalommal ismétli ugyanazt az évfolyamot</w:t>
      </w:r>
      <w:r w:rsidR="00C02B15" w:rsidRPr="00420403">
        <w:t xml:space="preserve">. </w:t>
      </w:r>
    </w:p>
    <w:p w14:paraId="70EC0EB2" w14:textId="77777777" w:rsidR="00EC0934" w:rsidRPr="00420403" w:rsidRDefault="00EC0934" w:rsidP="00694AF0">
      <w:pPr>
        <w:numPr>
          <w:ilvl w:val="0"/>
          <w:numId w:val="13"/>
        </w:numPr>
        <w:autoSpaceDE w:val="0"/>
        <w:autoSpaceDN w:val="0"/>
        <w:adjustRightInd w:val="0"/>
        <w:spacing w:line="360" w:lineRule="auto"/>
        <w:jc w:val="both"/>
      </w:pPr>
      <w:r w:rsidRPr="00420403">
        <w:t xml:space="preserve">A beilleszkedési, tanulási, magatartási nehézség vagy a sajátos nevelési igény miatt a szakértői bizottság véleménye alapján, vagy súlyos betegség miatt </w:t>
      </w:r>
      <w:r w:rsidRPr="00420403">
        <w:rPr>
          <w:strike/>
        </w:rPr>
        <w:t>magántanulóként</w:t>
      </w:r>
      <w:r w:rsidR="006F1F63" w:rsidRPr="00420403">
        <w:t xml:space="preserve"> egyéni tanrend szerint haladó</w:t>
      </w:r>
      <w:r w:rsidRPr="00420403">
        <w:t xml:space="preserve"> tanulmányokat folytatók egyéni foglalkozás keretében történő felkészítésére az iskolának tanulónként az osztályok heti időkeretén felül átlag heti tíz óra áll a rendelkezésre. Az időkeret az egyes hetek és tanulók között átcsoportosítható.</w:t>
      </w:r>
    </w:p>
    <w:p w14:paraId="2AFCC93D" w14:textId="77777777" w:rsidR="00EC0934" w:rsidRPr="00420403" w:rsidRDefault="00EC0934" w:rsidP="00D834DE">
      <w:pPr>
        <w:pStyle w:val="Cmsor2"/>
        <w:spacing w:after="240"/>
        <w:rPr>
          <w:i w:val="0"/>
          <w:sz w:val="24"/>
          <w:szCs w:val="24"/>
        </w:rPr>
      </w:pPr>
      <w:bookmarkStart w:id="145" w:name="_Toc351455085"/>
      <w:bookmarkStart w:id="146" w:name="_Toc396389676"/>
      <w:bookmarkStart w:id="147" w:name="_Toc40864259"/>
      <w:r w:rsidRPr="00420403">
        <w:rPr>
          <w:i w:val="0"/>
          <w:sz w:val="24"/>
          <w:szCs w:val="24"/>
        </w:rPr>
        <w:lastRenderedPageBreak/>
        <w:t>2.7.</w:t>
      </w:r>
      <w:r w:rsidR="00757B10" w:rsidRPr="00420403">
        <w:rPr>
          <w:i w:val="0"/>
          <w:sz w:val="24"/>
          <w:szCs w:val="24"/>
        </w:rPr>
        <w:t>3</w:t>
      </w:r>
      <w:r w:rsidRPr="00420403">
        <w:rPr>
          <w:i w:val="0"/>
          <w:sz w:val="24"/>
          <w:szCs w:val="24"/>
        </w:rPr>
        <w:t>.  Csoportbontás</w:t>
      </w:r>
      <w:bookmarkEnd w:id="145"/>
      <w:bookmarkEnd w:id="146"/>
      <w:bookmarkEnd w:id="147"/>
    </w:p>
    <w:p w14:paraId="3EC0E554" w14:textId="77777777" w:rsidR="00D834DE" w:rsidRPr="00420403" w:rsidRDefault="00EC0934" w:rsidP="00DE24CC">
      <w:pPr>
        <w:spacing w:line="360" w:lineRule="auto"/>
        <w:jc w:val="both"/>
      </w:pPr>
      <w:r w:rsidRPr="00420403">
        <w:t xml:space="preserve">Csoportbontást az eredményesebb, hatékonyabb oktatás érdekében alkalmazzuk, amennyiben ennek a feltételei adottak. </w:t>
      </w:r>
    </w:p>
    <w:p w14:paraId="092A9BE3" w14:textId="77777777" w:rsidR="00EC0934" w:rsidRPr="00420403" w:rsidRDefault="00692A83" w:rsidP="00DE24CC">
      <w:pPr>
        <w:spacing w:line="360" w:lineRule="auto"/>
        <w:jc w:val="both"/>
      </w:pPr>
      <w:r w:rsidRPr="00420403">
        <w:t xml:space="preserve">Tanulóink </w:t>
      </w:r>
      <w:r w:rsidR="00EC0934" w:rsidRPr="00420403">
        <w:t xml:space="preserve">ötödik évfolyamtól alap, illetve emelt szintű angol nyelvi csoportba kerülhetnek. Ha az emelt szintű csoportok létszáma az évfolyam létszámának legalább 50%-a, abban az esetben további csoportbontás történik a még optimálisabb feltételek biztosítása érdekében. Az emelt szintű csoportokat évfolyamonként a két párhuzamos osztályból szervezzük, az idegen nyelv oktatása az így kialakított csoportokban történik. </w:t>
      </w:r>
    </w:p>
    <w:p w14:paraId="42AB1B2C" w14:textId="77777777" w:rsidR="00EC0934" w:rsidRPr="00420403" w:rsidRDefault="00EC0934" w:rsidP="00DE24CC">
      <w:pPr>
        <w:spacing w:line="360" w:lineRule="auto"/>
        <w:jc w:val="both"/>
      </w:pPr>
      <w:r w:rsidRPr="00420403">
        <w:t>A további csoportbontásokat és a csoportok számát az egyes osztályokban, illetve az évfolyamon tanulók létszámától függően határozzuk meg az i</w:t>
      </w:r>
      <w:r w:rsidR="000021E7" w:rsidRPr="00420403">
        <w:t xml:space="preserve">ntézményi órakeret függvényében matematikából 5-8. évfolyamon, informatikából és technikából 3-4. évfolyamon. </w:t>
      </w:r>
      <w:r w:rsidR="00A154A6" w:rsidRPr="00420403">
        <w:t>A csoportbontás elve: 10 fő alatt csoport nem indulhat, mely létszámhatár minden csoportra évfolyamtól függetlenül vonatkozik.</w:t>
      </w:r>
    </w:p>
    <w:p w14:paraId="393E3A4E" w14:textId="77777777" w:rsidR="00EC0934" w:rsidRPr="00420403" w:rsidRDefault="00EC0934" w:rsidP="00FE0BFE">
      <w:pPr>
        <w:pStyle w:val="Cmsor1"/>
      </w:pPr>
      <w:bookmarkStart w:id="148" w:name="_Toc351455086"/>
      <w:bookmarkStart w:id="149" w:name="_Toc396389677"/>
      <w:bookmarkStart w:id="150" w:name="_Toc40864260"/>
      <w:r w:rsidRPr="00420403">
        <w:t>2.8. A tanuló tanulmányi munkájának ellenőrzése és</w:t>
      </w:r>
      <w:r w:rsidR="00EF5409" w:rsidRPr="00420403">
        <w:t xml:space="preserve"> </w:t>
      </w:r>
      <w:r w:rsidRPr="00420403">
        <w:t>értékelése</w:t>
      </w:r>
      <w:bookmarkEnd w:id="148"/>
      <w:bookmarkEnd w:id="149"/>
      <w:bookmarkEnd w:id="150"/>
    </w:p>
    <w:p w14:paraId="234F9B94" w14:textId="77777777" w:rsidR="00EC0934" w:rsidRPr="00420403" w:rsidRDefault="00EC0934" w:rsidP="00311696">
      <w:pPr>
        <w:rPr>
          <w:i/>
          <w:iCs/>
          <w:sz w:val="18"/>
          <w:szCs w:val="18"/>
        </w:rPr>
      </w:pPr>
    </w:p>
    <w:p w14:paraId="40103D0E" w14:textId="77777777" w:rsidR="00EC0934" w:rsidRPr="00420403" w:rsidRDefault="00EC0934" w:rsidP="00FE0BFE">
      <w:pPr>
        <w:pStyle w:val="Alcm"/>
        <w:jc w:val="left"/>
        <w:rPr>
          <w:b/>
        </w:rPr>
      </w:pPr>
      <w:bookmarkStart w:id="151" w:name="_Toc351455087"/>
      <w:bookmarkStart w:id="152" w:name="_Toc396389678"/>
      <w:bookmarkStart w:id="153" w:name="_Toc430616422"/>
      <w:bookmarkStart w:id="154" w:name="_Toc40864261"/>
      <w:r w:rsidRPr="00420403">
        <w:rPr>
          <w:b/>
        </w:rPr>
        <w:t xml:space="preserve">2.8.1. Az iskola írásbeli </w:t>
      </w:r>
      <w:r w:rsidR="00BC1BD4" w:rsidRPr="00420403">
        <w:rPr>
          <w:b/>
        </w:rPr>
        <w:t xml:space="preserve">és szóbeli </w:t>
      </w:r>
      <w:r w:rsidRPr="00420403">
        <w:rPr>
          <w:b/>
        </w:rPr>
        <w:t>beszámoltatásának formái, rendje, korlátai</w:t>
      </w:r>
      <w:bookmarkEnd w:id="151"/>
      <w:bookmarkEnd w:id="152"/>
      <w:bookmarkEnd w:id="153"/>
      <w:bookmarkEnd w:id="154"/>
    </w:p>
    <w:p w14:paraId="4A031615" w14:textId="77777777" w:rsidR="00EC0934" w:rsidRPr="00420403" w:rsidRDefault="00EC0934" w:rsidP="00D834DE">
      <w:pPr>
        <w:spacing w:before="240" w:line="360" w:lineRule="auto"/>
        <w:jc w:val="both"/>
      </w:pPr>
      <w:r w:rsidRPr="00420403">
        <w:t>A számonkérésnek, mindig a tanuló tudására kell irányulnia.</w:t>
      </w:r>
    </w:p>
    <w:p w14:paraId="7372EEDB" w14:textId="77777777" w:rsidR="00EC0934" w:rsidRPr="00420403" w:rsidRDefault="00EC0934" w:rsidP="00D834DE">
      <w:pPr>
        <w:spacing w:line="360" w:lineRule="auto"/>
        <w:jc w:val="both"/>
      </w:pPr>
      <w:r w:rsidRPr="00420403">
        <w:t>A tanulónak lehetőséget kell adni a feltárt hiányosságok pótlására, a hibák javítására.</w:t>
      </w:r>
    </w:p>
    <w:p w14:paraId="1B422F7D" w14:textId="77777777" w:rsidR="00EC0934" w:rsidRPr="00420403" w:rsidRDefault="00EC0934" w:rsidP="00D834DE">
      <w:pPr>
        <w:spacing w:line="360" w:lineRule="auto"/>
        <w:jc w:val="both"/>
        <w:rPr>
          <w:b/>
          <w:bCs/>
        </w:rPr>
      </w:pPr>
      <w:r w:rsidRPr="00420403">
        <w:t>A tanulók teljesítményét mindenkor az elvárás - képesség - teljesítmény egységében kell értékelni.</w:t>
      </w:r>
      <w:r w:rsidR="00C02B15" w:rsidRPr="00420403">
        <w:t xml:space="preserve"> </w:t>
      </w:r>
      <w:r w:rsidRPr="00420403">
        <w:t>Az értékelés a tanuló teljesítményét tükrözze.</w:t>
      </w:r>
    </w:p>
    <w:p w14:paraId="55247F7D" w14:textId="77777777" w:rsidR="00EC0934" w:rsidRPr="00420403" w:rsidRDefault="00EC0934" w:rsidP="00D77290">
      <w:pPr>
        <w:pStyle w:val="Cmsor3"/>
        <w:spacing w:after="120"/>
        <w:ind w:firstLine="0"/>
      </w:pPr>
      <w:bookmarkStart w:id="155" w:name="_Toc351455088"/>
      <w:bookmarkStart w:id="156" w:name="_Toc396389679"/>
      <w:bookmarkStart w:id="157" w:name="_Toc40864262"/>
      <w:r w:rsidRPr="00420403">
        <w:t>Formái</w:t>
      </w:r>
      <w:bookmarkEnd w:id="155"/>
      <w:bookmarkEnd w:id="156"/>
      <w:bookmarkEnd w:id="157"/>
    </w:p>
    <w:p w14:paraId="743BB746" w14:textId="77777777" w:rsidR="00EC0934" w:rsidRPr="00420403" w:rsidRDefault="00EC0934" w:rsidP="0068774E">
      <w:pPr>
        <w:numPr>
          <w:ilvl w:val="0"/>
          <w:numId w:val="3"/>
        </w:numPr>
        <w:spacing w:line="360" w:lineRule="auto"/>
        <w:ind w:left="714" w:hanging="357"/>
        <w:jc w:val="both"/>
      </w:pPr>
      <w:r w:rsidRPr="00420403">
        <w:t>írásbeli felelet,</w:t>
      </w:r>
    </w:p>
    <w:p w14:paraId="31F2E29B" w14:textId="77777777" w:rsidR="00EC0934" w:rsidRPr="00420403" w:rsidRDefault="00EC0934" w:rsidP="0068774E">
      <w:pPr>
        <w:numPr>
          <w:ilvl w:val="0"/>
          <w:numId w:val="3"/>
        </w:numPr>
        <w:spacing w:line="360" w:lineRule="auto"/>
        <w:ind w:left="714" w:hanging="357"/>
        <w:jc w:val="both"/>
      </w:pPr>
      <w:r w:rsidRPr="00420403">
        <w:t>házi dolgozat beadása,</w:t>
      </w:r>
    </w:p>
    <w:p w14:paraId="4DEC169F" w14:textId="77777777" w:rsidR="00EC0934" w:rsidRPr="00420403" w:rsidRDefault="00EC0934" w:rsidP="0068774E">
      <w:pPr>
        <w:numPr>
          <w:ilvl w:val="0"/>
          <w:numId w:val="3"/>
        </w:numPr>
        <w:spacing w:line="360" w:lineRule="auto"/>
        <w:ind w:left="714" w:hanging="357"/>
        <w:jc w:val="both"/>
      </w:pPr>
      <w:r w:rsidRPr="00420403">
        <w:t>témazáró dolgozat (legalább egy héttel korábban bejelentett, összefoglalással előkészített, teljes témakört felölelő),</w:t>
      </w:r>
    </w:p>
    <w:p w14:paraId="752CA215" w14:textId="77777777" w:rsidR="00493239" w:rsidRPr="00420403" w:rsidRDefault="00EC0934" w:rsidP="0068774E">
      <w:pPr>
        <w:numPr>
          <w:ilvl w:val="0"/>
          <w:numId w:val="3"/>
        </w:numPr>
        <w:spacing w:line="360" w:lineRule="auto"/>
        <w:ind w:left="714" w:hanging="357"/>
        <w:jc w:val="both"/>
      </w:pPr>
      <w:r w:rsidRPr="00420403">
        <w:t>kompetenciamérés</w:t>
      </w:r>
    </w:p>
    <w:p w14:paraId="4C52F50B" w14:textId="77777777" w:rsidR="00493239" w:rsidRPr="00420403" w:rsidRDefault="00493239" w:rsidP="0068774E">
      <w:pPr>
        <w:numPr>
          <w:ilvl w:val="0"/>
          <w:numId w:val="3"/>
        </w:numPr>
        <w:spacing w:line="360" w:lineRule="auto"/>
        <w:ind w:left="714" w:hanging="357"/>
        <w:jc w:val="both"/>
      </w:pPr>
      <w:r w:rsidRPr="00420403">
        <w:t>országos írásbeli idegen nyelvi mérés</w:t>
      </w:r>
      <w:r w:rsidR="00BC1BD4" w:rsidRPr="00420403">
        <w:t>, melyet a 6. és 8. évfolyamon szóbeli vizsgával egészítünk ki.</w:t>
      </w:r>
    </w:p>
    <w:p w14:paraId="258F72C0" w14:textId="77777777" w:rsidR="00EC0934" w:rsidRPr="00420403" w:rsidRDefault="00EC0934" w:rsidP="00D77290">
      <w:pPr>
        <w:pStyle w:val="Cmsor3"/>
        <w:spacing w:after="120"/>
        <w:ind w:firstLine="0"/>
      </w:pPr>
      <w:bookmarkStart w:id="158" w:name="_Toc351455089"/>
      <w:bookmarkStart w:id="159" w:name="_Toc396389680"/>
      <w:bookmarkStart w:id="160" w:name="_Toc40864263"/>
      <w:r w:rsidRPr="00420403">
        <w:t>Rendje</w:t>
      </w:r>
      <w:bookmarkEnd w:id="158"/>
      <w:bookmarkEnd w:id="159"/>
      <w:bookmarkEnd w:id="160"/>
    </w:p>
    <w:p w14:paraId="0B31FBBB" w14:textId="77777777" w:rsidR="00EC0934" w:rsidRPr="00420403" w:rsidRDefault="00EC0934" w:rsidP="0068774E">
      <w:pPr>
        <w:numPr>
          <w:ilvl w:val="0"/>
          <w:numId w:val="25"/>
        </w:numPr>
        <w:spacing w:line="360" w:lineRule="auto"/>
        <w:jc w:val="both"/>
      </w:pPr>
      <w:r w:rsidRPr="00420403">
        <w:t>Bejelentés nélkül témazáró nem íratható.</w:t>
      </w:r>
    </w:p>
    <w:p w14:paraId="1792EF75" w14:textId="77777777" w:rsidR="00EC0934" w:rsidRPr="00420403" w:rsidRDefault="00EC0934" w:rsidP="0068774E">
      <w:pPr>
        <w:pStyle w:val="Jegyzetszveg"/>
        <w:numPr>
          <w:ilvl w:val="0"/>
          <w:numId w:val="25"/>
        </w:numPr>
        <w:spacing w:line="360" w:lineRule="auto"/>
        <w:jc w:val="both"/>
        <w:rPr>
          <w:sz w:val="24"/>
          <w:szCs w:val="24"/>
        </w:rPr>
      </w:pPr>
      <w:r w:rsidRPr="00420403">
        <w:rPr>
          <w:sz w:val="24"/>
          <w:szCs w:val="24"/>
        </w:rPr>
        <w:t>Naponta maximum 2 témazáró íratható.</w:t>
      </w:r>
    </w:p>
    <w:p w14:paraId="7AF909A8" w14:textId="77777777" w:rsidR="00EC0934" w:rsidRPr="00420403" w:rsidRDefault="00EC0934" w:rsidP="0068774E">
      <w:pPr>
        <w:numPr>
          <w:ilvl w:val="0"/>
          <w:numId w:val="25"/>
        </w:numPr>
        <w:spacing w:line="360" w:lineRule="auto"/>
        <w:jc w:val="both"/>
      </w:pPr>
      <w:r w:rsidRPr="00420403">
        <w:lastRenderedPageBreak/>
        <w:t>A témazárók súlya a legnagyobb. Javítási lehetőséget biztosítani kell. A többi írásbeli beszámoló a szóbeli feleletekkel egyenértékű.</w:t>
      </w:r>
    </w:p>
    <w:p w14:paraId="3EF46E0A" w14:textId="77777777" w:rsidR="00EC0934" w:rsidRPr="00420403" w:rsidRDefault="00EC0934" w:rsidP="0068774E">
      <w:pPr>
        <w:numPr>
          <w:ilvl w:val="0"/>
          <w:numId w:val="4"/>
        </w:numPr>
        <w:spacing w:line="360" w:lineRule="auto"/>
        <w:jc w:val="both"/>
      </w:pPr>
      <w:r w:rsidRPr="00420403">
        <w:t xml:space="preserve">A diákok írásbeli dolgozatait, beszedett füzetét, munkáit 10 munkanapon belül kell kijavítani. </w:t>
      </w:r>
    </w:p>
    <w:p w14:paraId="422E40C9" w14:textId="77777777" w:rsidR="00EC0934" w:rsidRPr="00420403" w:rsidRDefault="00EC0934" w:rsidP="0068774E">
      <w:pPr>
        <w:numPr>
          <w:ilvl w:val="0"/>
          <w:numId w:val="4"/>
        </w:numPr>
        <w:spacing w:line="360" w:lineRule="auto"/>
        <w:jc w:val="both"/>
      </w:pPr>
      <w:r w:rsidRPr="00420403">
        <w:t xml:space="preserve">A félévi és év végi osztályzatot az érdemjegyek alapján kell meghatározni. Az értékelésnek összhangban kell lennie az évközi értékelés során adott szóbeli, írásbeli értékeléssel. </w:t>
      </w:r>
    </w:p>
    <w:p w14:paraId="03783FFB" w14:textId="77777777" w:rsidR="00493239" w:rsidRPr="00420403" w:rsidRDefault="00493239" w:rsidP="0068774E">
      <w:pPr>
        <w:numPr>
          <w:ilvl w:val="0"/>
          <w:numId w:val="4"/>
        </w:numPr>
        <w:spacing w:line="360" w:lineRule="auto"/>
        <w:jc w:val="both"/>
      </w:pPr>
      <w:r w:rsidRPr="00420403">
        <w:t>6. és 8. évfolyamon a szóbeli angol nyelvi vizsga érdemjegye súlypontozott jegyként számít be a tanuló év végi értékelésébe</w:t>
      </w:r>
    </w:p>
    <w:p w14:paraId="373B354F" w14:textId="77777777" w:rsidR="00EC0934" w:rsidRPr="00420403" w:rsidRDefault="00EC0934" w:rsidP="00D77290">
      <w:pPr>
        <w:pStyle w:val="Cmsor3"/>
        <w:spacing w:after="120"/>
        <w:ind w:firstLine="0"/>
      </w:pPr>
      <w:bookmarkStart w:id="161" w:name="_Toc351455090"/>
      <w:bookmarkStart w:id="162" w:name="_Toc396389681"/>
      <w:bookmarkStart w:id="163" w:name="_Toc40864264"/>
      <w:r w:rsidRPr="00420403">
        <w:t>Korlátai</w:t>
      </w:r>
      <w:bookmarkEnd w:id="161"/>
      <w:bookmarkEnd w:id="162"/>
      <w:bookmarkEnd w:id="163"/>
    </w:p>
    <w:p w14:paraId="7578E938" w14:textId="77777777" w:rsidR="00EC0934" w:rsidRPr="00420403" w:rsidRDefault="00EC0934" w:rsidP="0068774E">
      <w:pPr>
        <w:numPr>
          <w:ilvl w:val="0"/>
          <w:numId w:val="26"/>
        </w:numPr>
        <w:tabs>
          <w:tab w:val="left" w:pos="709"/>
        </w:tabs>
        <w:spacing w:line="360" w:lineRule="auto"/>
        <w:jc w:val="both"/>
      </w:pPr>
      <w:r w:rsidRPr="00420403">
        <w:t>Azoknak a tanulóknak, akik verseny vagy betegség miatt nem írják meg a témazárót, lehetőséget kell adni arra, hogy szóban vagy írásban számot adjanak tudásukról.</w:t>
      </w:r>
    </w:p>
    <w:p w14:paraId="3A97FB29" w14:textId="77777777" w:rsidR="00EC0934" w:rsidRPr="00420403" w:rsidRDefault="00EC0934" w:rsidP="0068774E">
      <w:pPr>
        <w:numPr>
          <w:ilvl w:val="0"/>
          <w:numId w:val="26"/>
        </w:numPr>
        <w:tabs>
          <w:tab w:val="left" w:pos="709"/>
        </w:tabs>
        <w:spacing w:line="360" w:lineRule="auto"/>
        <w:jc w:val="both"/>
      </w:pPr>
      <w:r w:rsidRPr="00420403">
        <w:t>Huzamos betegség után személyes egyeztetés kell a számonkérés időpontjáról, formájáról. A felkészüléshez a tanulónak időt kell biztosítani.</w:t>
      </w:r>
    </w:p>
    <w:p w14:paraId="738B2A6F" w14:textId="77777777" w:rsidR="00EC0934" w:rsidRPr="00420403" w:rsidRDefault="00EC0934" w:rsidP="0068774E">
      <w:pPr>
        <w:numPr>
          <w:ilvl w:val="0"/>
          <w:numId w:val="26"/>
        </w:numPr>
        <w:tabs>
          <w:tab w:val="left" w:pos="709"/>
        </w:tabs>
        <w:spacing w:line="360" w:lineRule="auto"/>
        <w:jc w:val="both"/>
      </w:pPr>
      <w:r w:rsidRPr="00420403">
        <w:t>A tanulót, a szülőt az értékelés eredményéről minden esetben tájékoztatni kell.</w:t>
      </w:r>
    </w:p>
    <w:p w14:paraId="3CE7DCA9" w14:textId="77777777" w:rsidR="00493239" w:rsidRPr="00420403" w:rsidRDefault="00493239" w:rsidP="00493239">
      <w:pPr>
        <w:numPr>
          <w:ilvl w:val="0"/>
          <w:numId w:val="26"/>
        </w:numPr>
        <w:spacing w:line="360" w:lineRule="auto"/>
        <w:jc w:val="both"/>
      </w:pPr>
      <w:r w:rsidRPr="00420403">
        <w:t xml:space="preserve">Az angol nyelvi szóbeli vizsgáról hiányzó tanulók későbbi, egyeztetett időpontban vizsgáznak. </w:t>
      </w:r>
    </w:p>
    <w:p w14:paraId="26090E72" w14:textId="77777777" w:rsidR="00EC0934" w:rsidRPr="00420403" w:rsidRDefault="00EC0934" w:rsidP="000B2EAC">
      <w:pPr>
        <w:pStyle w:val="Alcm"/>
        <w:spacing w:before="240"/>
        <w:jc w:val="left"/>
        <w:rPr>
          <w:b/>
        </w:rPr>
      </w:pPr>
      <w:bookmarkStart w:id="164" w:name="_Toc351455091"/>
      <w:bookmarkStart w:id="165" w:name="_Toc396389682"/>
      <w:bookmarkStart w:id="166" w:name="_Toc430616423"/>
      <w:bookmarkStart w:id="167" w:name="_Toc40864265"/>
      <w:r w:rsidRPr="00420403">
        <w:rPr>
          <w:b/>
        </w:rPr>
        <w:t>2.8.2. A tanulók tanulmányi munkájának értékelése</w:t>
      </w:r>
      <w:bookmarkEnd w:id="164"/>
      <w:bookmarkEnd w:id="165"/>
      <w:bookmarkEnd w:id="166"/>
      <w:bookmarkEnd w:id="167"/>
    </w:p>
    <w:p w14:paraId="447BF717" w14:textId="77777777" w:rsidR="00EC0934" w:rsidRPr="00420403" w:rsidRDefault="00EC0934" w:rsidP="00C86172">
      <w:pPr>
        <w:spacing w:line="360" w:lineRule="auto"/>
      </w:pPr>
    </w:p>
    <w:p w14:paraId="62C318BA" w14:textId="77777777" w:rsidR="00EC0934" w:rsidRPr="00420403" w:rsidRDefault="00EC0934" w:rsidP="008508DB">
      <w:pPr>
        <w:autoSpaceDE w:val="0"/>
        <w:autoSpaceDN w:val="0"/>
        <w:adjustRightInd w:val="0"/>
        <w:spacing w:line="360" w:lineRule="auto"/>
        <w:jc w:val="both"/>
      </w:pPr>
      <w:r w:rsidRPr="00420403">
        <w:t>A pedagógusok nevelő-oktató munkájának egyik legfontosabb feladata a tanulók tanulmányi munkájának ellenőrzése, értékelése a helyi tanterv alapján.   A tantervben az egyes évfolyamok végén a fejlődés várható eredményeinek meghatározását irányelveknek kell tekinteni.</w:t>
      </w:r>
      <w:r w:rsidR="000C5F7A" w:rsidRPr="00420403">
        <w:t xml:space="preserve"> </w:t>
      </w:r>
      <w:r w:rsidRPr="00420403">
        <w:t xml:space="preserve">A tanulók rendszeres értékelése a pedagógiai folyamat meghatározó része. Az értékelés motiválja a tanulót, visszacsatol a szaktanár számára, jelzést küld a szülő felé, s folyamatosan segíti az iskola ellenőrzési rendszerét. </w:t>
      </w:r>
    </w:p>
    <w:p w14:paraId="71987C92" w14:textId="77777777" w:rsidR="009B46DE" w:rsidRPr="00420403" w:rsidRDefault="009B46DE" w:rsidP="008508DB">
      <w:pPr>
        <w:autoSpaceDE w:val="0"/>
        <w:autoSpaceDN w:val="0"/>
        <w:adjustRightInd w:val="0"/>
        <w:spacing w:line="360" w:lineRule="auto"/>
        <w:jc w:val="both"/>
      </w:pPr>
    </w:p>
    <w:p w14:paraId="01EFE78D" w14:textId="77777777" w:rsidR="009B46DE" w:rsidRPr="00420403" w:rsidRDefault="009B46DE" w:rsidP="008508DB">
      <w:pPr>
        <w:autoSpaceDE w:val="0"/>
        <w:autoSpaceDN w:val="0"/>
        <w:adjustRightInd w:val="0"/>
        <w:spacing w:line="360" w:lineRule="auto"/>
        <w:jc w:val="both"/>
      </w:pPr>
    </w:p>
    <w:p w14:paraId="6B92BF19" w14:textId="77777777" w:rsidR="00EC0934" w:rsidRPr="00420403" w:rsidRDefault="00EC0934" w:rsidP="000B2EAC">
      <w:pPr>
        <w:pStyle w:val="Cmsor3"/>
        <w:spacing w:after="240"/>
        <w:ind w:firstLine="0"/>
        <w:rPr>
          <w:b/>
        </w:rPr>
      </w:pPr>
      <w:bookmarkStart w:id="168" w:name="_Toc396389683"/>
      <w:bookmarkStart w:id="169" w:name="_Toc40864266"/>
      <w:r w:rsidRPr="00420403">
        <w:rPr>
          <w:b/>
        </w:rPr>
        <w:t>Az értékelés alapelvei</w:t>
      </w:r>
      <w:bookmarkEnd w:id="168"/>
      <w:bookmarkEnd w:id="169"/>
    </w:p>
    <w:p w14:paraId="77BA08BC" w14:textId="77777777" w:rsidR="00EC0934" w:rsidRPr="00420403" w:rsidRDefault="00EC0934" w:rsidP="00FC47F8">
      <w:pPr>
        <w:spacing w:line="360" w:lineRule="auto"/>
      </w:pPr>
      <w:r w:rsidRPr="00420403">
        <w:t xml:space="preserve">Értékelési alapelveink az alábbiakban rögzíthetők: </w:t>
      </w:r>
    </w:p>
    <w:p w14:paraId="36EDFF5F" w14:textId="77777777" w:rsidR="00EC0934" w:rsidRPr="00420403" w:rsidRDefault="00EC0934" w:rsidP="0068774E">
      <w:pPr>
        <w:numPr>
          <w:ilvl w:val="0"/>
          <w:numId w:val="27"/>
        </w:numPr>
        <w:spacing w:line="360" w:lineRule="auto"/>
      </w:pPr>
      <w:r w:rsidRPr="00420403">
        <w:t xml:space="preserve">Az értékelésben legfontosabb a következetesség és a kiszámíthatóság, egységes értékrend alkalmazása. </w:t>
      </w:r>
    </w:p>
    <w:p w14:paraId="636AA8B7" w14:textId="77777777" w:rsidR="00EC0934" w:rsidRPr="00420403" w:rsidRDefault="00EC0934" w:rsidP="0068774E">
      <w:pPr>
        <w:numPr>
          <w:ilvl w:val="0"/>
          <w:numId w:val="27"/>
        </w:numPr>
        <w:spacing w:line="360" w:lineRule="auto"/>
      </w:pPr>
      <w:r w:rsidRPr="00420403">
        <w:t xml:space="preserve">Figyelembe kell venni a tanuló életkori sajátosságait és képességeit. </w:t>
      </w:r>
    </w:p>
    <w:p w14:paraId="0DD76015" w14:textId="77777777" w:rsidR="00EC0934" w:rsidRPr="00420403" w:rsidRDefault="00EC0934" w:rsidP="0068774E">
      <w:pPr>
        <w:numPr>
          <w:ilvl w:val="0"/>
          <w:numId w:val="27"/>
        </w:numPr>
        <w:spacing w:line="360" w:lineRule="auto"/>
      </w:pPr>
      <w:r w:rsidRPr="00420403">
        <w:lastRenderedPageBreak/>
        <w:t xml:space="preserve">A tantárgyi és a tanári követelményeknek világosnak, egyértelműnek és teljesíthetőnek kell lennie. </w:t>
      </w:r>
    </w:p>
    <w:p w14:paraId="1A8DB2D0" w14:textId="77777777" w:rsidR="00EC0934" w:rsidRPr="00420403" w:rsidRDefault="00EC0934" w:rsidP="0068774E">
      <w:pPr>
        <w:numPr>
          <w:ilvl w:val="0"/>
          <w:numId w:val="27"/>
        </w:numPr>
        <w:spacing w:line="360" w:lineRule="auto"/>
      </w:pPr>
      <w:r w:rsidRPr="00420403">
        <w:t>Az értékelésnél betartjuk a rendszeresség és a módszertani sokszínűség elvét (feleltetés, dolgozat íratás, évfolyam felmérések, otthoni munkák értékelése).</w:t>
      </w:r>
    </w:p>
    <w:p w14:paraId="49119D58" w14:textId="77777777" w:rsidR="00EC0934" w:rsidRPr="00420403" w:rsidRDefault="00EC0934" w:rsidP="0068774E">
      <w:pPr>
        <w:numPr>
          <w:ilvl w:val="0"/>
          <w:numId w:val="27"/>
        </w:numPr>
        <w:spacing w:line="360" w:lineRule="auto"/>
      </w:pPr>
      <w:r w:rsidRPr="00420403">
        <w:t xml:space="preserve">Értékelésnél a jutalmazás és az elmarasztalás eszközeit egyaránt alkalmazzuk. </w:t>
      </w:r>
    </w:p>
    <w:p w14:paraId="43CE1342" w14:textId="77777777" w:rsidR="00EC0934" w:rsidRPr="00420403" w:rsidRDefault="00EC0934" w:rsidP="0068774E">
      <w:pPr>
        <w:numPr>
          <w:ilvl w:val="0"/>
          <w:numId w:val="27"/>
        </w:numPr>
        <w:spacing w:line="360" w:lineRule="auto"/>
      </w:pPr>
      <w:r w:rsidRPr="00420403">
        <w:t xml:space="preserve">Az értékelést egyaránt használjuk diagnosztizálásra, folyamatjellemzésre és összegzésre. </w:t>
      </w:r>
    </w:p>
    <w:p w14:paraId="53C5A018" w14:textId="77777777" w:rsidR="00E669D4" w:rsidRPr="00420403" w:rsidRDefault="00E669D4" w:rsidP="0068774E">
      <w:pPr>
        <w:numPr>
          <w:ilvl w:val="0"/>
          <w:numId w:val="27"/>
        </w:numPr>
        <w:spacing w:line="360" w:lineRule="auto"/>
      </w:pPr>
      <w:r w:rsidRPr="00420403">
        <w:t xml:space="preserve">Az angol nyelvi vizsga </w:t>
      </w:r>
      <w:r w:rsidR="00282486" w:rsidRPr="00420403">
        <w:t>célja, hogy a 6. és 8. évfolyam tanulóinak eddig megszerzett tudásáról összegzést, visszajelzést kapjanak a szaktanárok, pedagógusok, a tanulók és szüleik</w:t>
      </w:r>
      <w:r w:rsidR="00BC1BD4" w:rsidRPr="00420403">
        <w:t>.</w:t>
      </w:r>
    </w:p>
    <w:p w14:paraId="5F9B9FBE" w14:textId="77777777" w:rsidR="00EC0934" w:rsidRPr="00420403" w:rsidRDefault="00EC0934" w:rsidP="000B2EAC">
      <w:pPr>
        <w:pStyle w:val="Cmsor3"/>
        <w:spacing w:after="360"/>
        <w:ind w:firstLine="0"/>
        <w:rPr>
          <w:b/>
        </w:rPr>
      </w:pPr>
      <w:bookmarkStart w:id="170" w:name="_Toc396389684"/>
      <w:bookmarkStart w:id="171" w:name="_Toc40864267"/>
      <w:r w:rsidRPr="00420403">
        <w:rPr>
          <w:b/>
        </w:rPr>
        <w:t>A tanulók értékelésének módszerei, helye a pedagógiai folyamatokban</w:t>
      </w:r>
      <w:bookmarkEnd w:id="170"/>
      <w:bookmarkEnd w:id="171"/>
    </w:p>
    <w:p w14:paraId="704C32DB" w14:textId="77777777" w:rsidR="00EC0934" w:rsidRPr="00420403" w:rsidRDefault="00EC0934" w:rsidP="008508DB">
      <w:pPr>
        <w:spacing w:line="360" w:lineRule="auto"/>
      </w:pPr>
      <w:r w:rsidRPr="00420403">
        <w:t>A tanulók értékelésének általános módszereit alkalmazzuk, amelyek a különböző tantárgyak sajátosságaihoz alkalmazkodnak.</w:t>
      </w:r>
    </w:p>
    <w:p w14:paraId="3647FEE9" w14:textId="77777777" w:rsidR="00113CA9" w:rsidRPr="00420403" w:rsidRDefault="00EC0934" w:rsidP="0068774E">
      <w:pPr>
        <w:numPr>
          <w:ilvl w:val="0"/>
          <w:numId w:val="27"/>
        </w:numPr>
        <w:spacing w:line="360" w:lineRule="auto"/>
      </w:pPr>
      <w:r w:rsidRPr="00420403">
        <w:t>Szóbeli feleletek, amelyek célja az előző tanórákon feldolgozattak számonkérése, és osz</w:t>
      </w:r>
      <w:r w:rsidR="00113CA9" w:rsidRPr="00420403">
        <w:t>tályzattal történő értékelése</w:t>
      </w:r>
    </w:p>
    <w:p w14:paraId="030AF429" w14:textId="77777777" w:rsidR="00EC0934" w:rsidRPr="00420403" w:rsidRDefault="00E669D4" w:rsidP="0068774E">
      <w:pPr>
        <w:numPr>
          <w:ilvl w:val="0"/>
          <w:numId w:val="27"/>
        </w:numPr>
        <w:spacing w:line="360" w:lineRule="auto"/>
      </w:pPr>
      <w:r w:rsidRPr="00420403">
        <w:t>szóbeli angol nyelvi vizsga 6. és 8. évfolyamon a tanév végén, május közepétől június elejéig terjedő időintervallumban</w:t>
      </w:r>
    </w:p>
    <w:p w14:paraId="56456F42" w14:textId="77777777" w:rsidR="00EC0934" w:rsidRPr="00420403" w:rsidRDefault="00EC0934" w:rsidP="0068774E">
      <w:pPr>
        <w:numPr>
          <w:ilvl w:val="0"/>
          <w:numId w:val="27"/>
        </w:numPr>
        <w:spacing w:line="360" w:lineRule="auto"/>
      </w:pPr>
      <w:r w:rsidRPr="00420403">
        <w:t>Írásbeli feladatok megoldásának osztályzattal történő értékelése</w:t>
      </w:r>
    </w:p>
    <w:p w14:paraId="40CA10D1" w14:textId="77777777" w:rsidR="00EC0934" w:rsidRPr="00420403" w:rsidRDefault="00EC0934" w:rsidP="0068774E">
      <w:pPr>
        <w:numPr>
          <w:ilvl w:val="0"/>
          <w:numId w:val="27"/>
        </w:numPr>
        <w:spacing w:line="360" w:lineRule="auto"/>
      </w:pPr>
      <w:r w:rsidRPr="00420403">
        <w:t>Témazáró dolgozatok, amelyek egy-egy tanulási egység végén adnak összegzést a tanulók követelményekhez képesti tudásszintjéről.</w:t>
      </w:r>
    </w:p>
    <w:p w14:paraId="22F40A9A" w14:textId="77777777" w:rsidR="004476A0" w:rsidRPr="00420403" w:rsidRDefault="00EC0934" w:rsidP="009B46DE">
      <w:pPr>
        <w:numPr>
          <w:ilvl w:val="0"/>
          <w:numId w:val="27"/>
        </w:numPr>
        <w:spacing w:line="360" w:lineRule="auto"/>
      </w:pPr>
      <w:r w:rsidRPr="00420403">
        <w:t>Gyakorlati tevékenység és annak eredményeinek értékelése</w:t>
      </w:r>
    </w:p>
    <w:p w14:paraId="07478646" w14:textId="77777777" w:rsidR="009B46DE" w:rsidRPr="00420403" w:rsidRDefault="009B46DE" w:rsidP="009B46DE">
      <w:pPr>
        <w:spacing w:line="360" w:lineRule="auto"/>
        <w:ind w:left="360"/>
      </w:pPr>
    </w:p>
    <w:p w14:paraId="5DF6D41D" w14:textId="77777777" w:rsidR="00EC0934" w:rsidRPr="00420403" w:rsidRDefault="00EC0934" w:rsidP="000B2EAC">
      <w:pPr>
        <w:pStyle w:val="Cmsor3"/>
        <w:spacing w:after="240"/>
        <w:rPr>
          <w:b/>
        </w:rPr>
      </w:pPr>
      <w:bookmarkStart w:id="172" w:name="_Toc396389685"/>
      <w:bookmarkStart w:id="173" w:name="_Toc40864268"/>
      <w:r w:rsidRPr="00420403">
        <w:rPr>
          <w:b/>
        </w:rPr>
        <w:t>Értékelési típusok</w:t>
      </w:r>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2684"/>
        <w:gridCol w:w="2684"/>
        <w:gridCol w:w="2503"/>
      </w:tblGrid>
      <w:tr w:rsidR="00420403" w:rsidRPr="00420403" w14:paraId="56C50F42" w14:textId="77777777" w:rsidTr="004F3BFD">
        <w:trPr>
          <w:tblHeader/>
        </w:trPr>
        <w:tc>
          <w:tcPr>
            <w:tcW w:w="657" w:type="pct"/>
            <w:vAlign w:val="center"/>
          </w:tcPr>
          <w:p w14:paraId="61344E93" w14:textId="77777777" w:rsidR="00EC0934" w:rsidRPr="00420403" w:rsidRDefault="00EC0934" w:rsidP="008508DB">
            <w:pPr>
              <w:rPr>
                <w:sz w:val="20"/>
                <w:szCs w:val="20"/>
              </w:rPr>
            </w:pPr>
          </w:p>
        </w:tc>
        <w:tc>
          <w:tcPr>
            <w:tcW w:w="1481" w:type="pct"/>
            <w:vAlign w:val="center"/>
          </w:tcPr>
          <w:p w14:paraId="2EB748C7" w14:textId="77777777" w:rsidR="00EC0934" w:rsidRPr="00420403" w:rsidRDefault="00EC0934" w:rsidP="008508DB">
            <w:pPr>
              <w:jc w:val="center"/>
              <w:rPr>
                <w:sz w:val="20"/>
                <w:szCs w:val="20"/>
              </w:rPr>
            </w:pPr>
            <w:r w:rsidRPr="00420403">
              <w:rPr>
                <w:sz w:val="20"/>
                <w:szCs w:val="20"/>
              </w:rPr>
              <w:t>Diagnosztikus</w:t>
            </w:r>
          </w:p>
        </w:tc>
        <w:tc>
          <w:tcPr>
            <w:tcW w:w="1481" w:type="pct"/>
            <w:vAlign w:val="center"/>
          </w:tcPr>
          <w:p w14:paraId="486FB8EF" w14:textId="77777777" w:rsidR="00EC0934" w:rsidRPr="00420403" w:rsidRDefault="00EC0934" w:rsidP="008508DB">
            <w:pPr>
              <w:jc w:val="center"/>
              <w:rPr>
                <w:sz w:val="20"/>
                <w:szCs w:val="20"/>
              </w:rPr>
            </w:pPr>
            <w:r w:rsidRPr="00420403">
              <w:rPr>
                <w:sz w:val="20"/>
                <w:szCs w:val="20"/>
              </w:rPr>
              <w:t>Formatív</w:t>
            </w:r>
          </w:p>
        </w:tc>
        <w:tc>
          <w:tcPr>
            <w:tcW w:w="1381" w:type="pct"/>
            <w:vAlign w:val="center"/>
          </w:tcPr>
          <w:p w14:paraId="01167CF9" w14:textId="77777777" w:rsidR="00EC0934" w:rsidRPr="00420403" w:rsidRDefault="00EC0934" w:rsidP="008508DB">
            <w:pPr>
              <w:jc w:val="center"/>
              <w:rPr>
                <w:sz w:val="20"/>
                <w:szCs w:val="20"/>
              </w:rPr>
            </w:pPr>
            <w:r w:rsidRPr="00420403">
              <w:rPr>
                <w:sz w:val="20"/>
                <w:szCs w:val="20"/>
              </w:rPr>
              <w:t>Szummatív</w:t>
            </w:r>
          </w:p>
        </w:tc>
      </w:tr>
      <w:tr w:rsidR="00420403" w:rsidRPr="00420403" w14:paraId="59F4CE21" w14:textId="77777777" w:rsidTr="005D2F92">
        <w:tc>
          <w:tcPr>
            <w:tcW w:w="657" w:type="pct"/>
            <w:vAlign w:val="center"/>
          </w:tcPr>
          <w:p w14:paraId="60E736A9" w14:textId="77777777" w:rsidR="00EC0934" w:rsidRPr="00420403" w:rsidRDefault="00EC0934" w:rsidP="008508DB">
            <w:pPr>
              <w:rPr>
                <w:sz w:val="20"/>
                <w:szCs w:val="20"/>
              </w:rPr>
            </w:pPr>
            <w:r w:rsidRPr="00420403">
              <w:rPr>
                <w:sz w:val="20"/>
                <w:szCs w:val="20"/>
              </w:rPr>
              <w:t>Célja</w:t>
            </w:r>
          </w:p>
        </w:tc>
        <w:tc>
          <w:tcPr>
            <w:tcW w:w="1481" w:type="pct"/>
            <w:vAlign w:val="center"/>
          </w:tcPr>
          <w:p w14:paraId="2128D4FA" w14:textId="77777777" w:rsidR="00EC0934" w:rsidRPr="00420403" w:rsidRDefault="00EC0934" w:rsidP="008508DB">
            <w:pPr>
              <w:rPr>
                <w:sz w:val="20"/>
                <w:szCs w:val="20"/>
              </w:rPr>
            </w:pPr>
            <w:r w:rsidRPr="00420403">
              <w:rPr>
                <w:sz w:val="20"/>
                <w:szCs w:val="20"/>
              </w:rPr>
              <w:t>a tanuló/ - közösség kiindulási szintjének, összetételének megismerése.</w:t>
            </w:r>
          </w:p>
        </w:tc>
        <w:tc>
          <w:tcPr>
            <w:tcW w:w="1481" w:type="pct"/>
            <w:vAlign w:val="center"/>
          </w:tcPr>
          <w:p w14:paraId="367F3DA8" w14:textId="77777777" w:rsidR="00EC0934" w:rsidRPr="00420403" w:rsidRDefault="00EC0934" w:rsidP="008508DB">
            <w:pPr>
              <w:rPr>
                <w:sz w:val="20"/>
                <w:szCs w:val="20"/>
              </w:rPr>
            </w:pPr>
            <w:r w:rsidRPr="00420403">
              <w:rPr>
                <w:sz w:val="20"/>
                <w:szCs w:val="20"/>
              </w:rPr>
              <w:t>az oktatási- nevelési folyamat szabályozása</w:t>
            </w:r>
          </w:p>
        </w:tc>
        <w:tc>
          <w:tcPr>
            <w:tcW w:w="1381" w:type="pct"/>
            <w:vAlign w:val="center"/>
          </w:tcPr>
          <w:p w14:paraId="4A6D30C5" w14:textId="77777777" w:rsidR="00EC0934" w:rsidRPr="00420403" w:rsidRDefault="00EC0934" w:rsidP="008508DB">
            <w:pPr>
              <w:rPr>
                <w:sz w:val="20"/>
                <w:szCs w:val="20"/>
              </w:rPr>
            </w:pPr>
            <w:r w:rsidRPr="00420403">
              <w:rPr>
                <w:sz w:val="20"/>
                <w:szCs w:val="20"/>
              </w:rPr>
              <w:t>az oktatási- nevelési folyamat eredményének rögzítése, globális kifejezése</w:t>
            </w:r>
          </w:p>
        </w:tc>
      </w:tr>
      <w:tr w:rsidR="00420403" w:rsidRPr="00420403" w14:paraId="174A2847" w14:textId="77777777" w:rsidTr="005D2F92">
        <w:tc>
          <w:tcPr>
            <w:tcW w:w="657" w:type="pct"/>
            <w:vAlign w:val="center"/>
          </w:tcPr>
          <w:p w14:paraId="1F94BCA7" w14:textId="77777777" w:rsidR="00EC0934" w:rsidRPr="00420403" w:rsidRDefault="00EC0934" w:rsidP="008508DB">
            <w:pPr>
              <w:rPr>
                <w:sz w:val="20"/>
                <w:szCs w:val="20"/>
              </w:rPr>
            </w:pPr>
            <w:r w:rsidRPr="00420403">
              <w:rPr>
                <w:sz w:val="20"/>
                <w:szCs w:val="20"/>
              </w:rPr>
              <w:t>Feladata</w:t>
            </w:r>
          </w:p>
          <w:p w14:paraId="28162564" w14:textId="77777777" w:rsidR="00EC0934" w:rsidRPr="00420403" w:rsidRDefault="00EC0934" w:rsidP="008508DB">
            <w:pPr>
              <w:rPr>
                <w:sz w:val="20"/>
                <w:szCs w:val="20"/>
              </w:rPr>
            </w:pPr>
          </w:p>
        </w:tc>
        <w:tc>
          <w:tcPr>
            <w:tcW w:w="1481" w:type="pct"/>
            <w:vAlign w:val="center"/>
          </w:tcPr>
          <w:p w14:paraId="74A5352E" w14:textId="77777777" w:rsidR="00EC0934" w:rsidRPr="00420403" w:rsidRDefault="00EC0934" w:rsidP="008508DB">
            <w:pPr>
              <w:rPr>
                <w:sz w:val="20"/>
                <w:szCs w:val="20"/>
              </w:rPr>
            </w:pPr>
            <w:r w:rsidRPr="00420403">
              <w:rPr>
                <w:sz w:val="20"/>
                <w:szCs w:val="20"/>
              </w:rPr>
              <w:t>részletes információszerzés</w:t>
            </w:r>
          </w:p>
          <w:p w14:paraId="00F62D56" w14:textId="77777777" w:rsidR="00EC0934" w:rsidRPr="00420403" w:rsidRDefault="00EC0934" w:rsidP="008508DB">
            <w:pPr>
              <w:rPr>
                <w:sz w:val="20"/>
                <w:szCs w:val="20"/>
              </w:rPr>
            </w:pPr>
            <w:r w:rsidRPr="00420403">
              <w:rPr>
                <w:sz w:val="20"/>
                <w:szCs w:val="20"/>
              </w:rPr>
              <w:t>a tudásszint / képességek /</w:t>
            </w:r>
          </w:p>
          <w:p w14:paraId="7F35E706" w14:textId="77777777" w:rsidR="00EC0934" w:rsidRPr="00420403" w:rsidRDefault="00EC0934" w:rsidP="008508DB">
            <w:pPr>
              <w:rPr>
                <w:sz w:val="20"/>
                <w:szCs w:val="20"/>
              </w:rPr>
            </w:pPr>
            <w:r w:rsidRPr="00420403">
              <w:rPr>
                <w:sz w:val="20"/>
                <w:szCs w:val="20"/>
              </w:rPr>
              <w:t>neveltség állapotáról.</w:t>
            </w:r>
          </w:p>
        </w:tc>
        <w:tc>
          <w:tcPr>
            <w:tcW w:w="1481" w:type="pct"/>
            <w:vAlign w:val="center"/>
          </w:tcPr>
          <w:p w14:paraId="51ECC685" w14:textId="77777777" w:rsidR="00EC0934" w:rsidRPr="00420403" w:rsidRDefault="00EC0934" w:rsidP="008508DB">
            <w:pPr>
              <w:rPr>
                <w:sz w:val="20"/>
                <w:szCs w:val="20"/>
              </w:rPr>
            </w:pPr>
            <w:r w:rsidRPr="00420403">
              <w:rPr>
                <w:sz w:val="20"/>
                <w:szCs w:val="20"/>
              </w:rPr>
              <w:t>korrekció, segítségnyújtás</w:t>
            </w:r>
          </w:p>
          <w:p w14:paraId="0388AC92" w14:textId="77777777" w:rsidR="00EC0934" w:rsidRPr="00420403" w:rsidRDefault="00EC0934" w:rsidP="008508DB">
            <w:pPr>
              <w:rPr>
                <w:sz w:val="20"/>
                <w:szCs w:val="20"/>
              </w:rPr>
            </w:pPr>
            <w:r w:rsidRPr="00420403">
              <w:rPr>
                <w:sz w:val="20"/>
                <w:szCs w:val="20"/>
              </w:rPr>
              <w:t>biztosítása</w:t>
            </w:r>
          </w:p>
        </w:tc>
        <w:tc>
          <w:tcPr>
            <w:tcW w:w="1381" w:type="pct"/>
            <w:vAlign w:val="center"/>
          </w:tcPr>
          <w:p w14:paraId="2D50FEC2" w14:textId="77777777" w:rsidR="00EC0934" w:rsidRPr="00420403" w:rsidRDefault="00EC0934" w:rsidP="008508DB">
            <w:pPr>
              <w:rPr>
                <w:sz w:val="20"/>
                <w:szCs w:val="20"/>
              </w:rPr>
            </w:pPr>
            <w:r w:rsidRPr="00420403">
              <w:rPr>
                <w:sz w:val="20"/>
                <w:szCs w:val="20"/>
              </w:rPr>
              <w:t>a létező és az elvárt teljesítmény összevetése</w:t>
            </w:r>
          </w:p>
        </w:tc>
      </w:tr>
      <w:tr w:rsidR="00420403" w:rsidRPr="00420403" w14:paraId="570205D7" w14:textId="77777777" w:rsidTr="005D2F92">
        <w:tc>
          <w:tcPr>
            <w:tcW w:w="657" w:type="pct"/>
            <w:vAlign w:val="center"/>
          </w:tcPr>
          <w:p w14:paraId="12F7F06E" w14:textId="77777777" w:rsidR="00EC0934" w:rsidRPr="00420403" w:rsidRDefault="00EC0934" w:rsidP="008508DB">
            <w:pPr>
              <w:rPr>
                <w:sz w:val="20"/>
                <w:szCs w:val="20"/>
              </w:rPr>
            </w:pPr>
            <w:r w:rsidRPr="00420403">
              <w:rPr>
                <w:sz w:val="20"/>
                <w:szCs w:val="20"/>
              </w:rPr>
              <w:t>Funkciója</w:t>
            </w:r>
          </w:p>
          <w:p w14:paraId="4CCF6E1F" w14:textId="77777777" w:rsidR="00EC0934" w:rsidRPr="00420403" w:rsidRDefault="00EC0934" w:rsidP="008508DB">
            <w:pPr>
              <w:rPr>
                <w:sz w:val="20"/>
                <w:szCs w:val="20"/>
              </w:rPr>
            </w:pPr>
          </w:p>
        </w:tc>
        <w:tc>
          <w:tcPr>
            <w:tcW w:w="1481" w:type="pct"/>
            <w:vAlign w:val="center"/>
          </w:tcPr>
          <w:p w14:paraId="4CC08403" w14:textId="77777777" w:rsidR="00EC0934" w:rsidRPr="00420403" w:rsidRDefault="00EC0934" w:rsidP="008508DB">
            <w:pPr>
              <w:rPr>
                <w:sz w:val="20"/>
                <w:szCs w:val="20"/>
              </w:rPr>
            </w:pPr>
            <w:r w:rsidRPr="00420403">
              <w:rPr>
                <w:sz w:val="20"/>
                <w:szCs w:val="20"/>
              </w:rPr>
              <w:t>az oktatási- nevelési ciklus</w:t>
            </w:r>
          </w:p>
          <w:p w14:paraId="10953E62" w14:textId="77777777" w:rsidR="00EC0934" w:rsidRPr="00420403" w:rsidRDefault="00EC0934" w:rsidP="008508DB">
            <w:pPr>
              <w:rPr>
                <w:sz w:val="20"/>
                <w:szCs w:val="20"/>
              </w:rPr>
            </w:pPr>
            <w:r w:rsidRPr="00420403">
              <w:rPr>
                <w:sz w:val="20"/>
                <w:szCs w:val="20"/>
              </w:rPr>
              <w:t>tervezésének segítése (állapotfelmérés alapján fejlesztés tervezése)</w:t>
            </w:r>
          </w:p>
        </w:tc>
        <w:tc>
          <w:tcPr>
            <w:tcW w:w="1481" w:type="pct"/>
            <w:vAlign w:val="center"/>
          </w:tcPr>
          <w:p w14:paraId="48870088" w14:textId="77777777" w:rsidR="00EC0934" w:rsidRPr="00420403" w:rsidRDefault="00EC0934" w:rsidP="008508DB">
            <w:pPr>
              <w:rPr>
                <w:sz w:val="20"/>
                <w:szCs w:val="20"/>
              </w:rPr>
            </w:pPr>
            <w:r w:rsidRPr="00420403">
              <w:rPr>
                <w:sz w:val="20"/>
                <w:szCs w:val="20"/>
              </w:rPr>
              <w:t>a tanuló haladásának</w:t>
            </w:r>
          </w:p>
          <w:p w14:paraId="7E2C2D74" w14:textId="77777777" w:rsidR="00EC0934" w:rsidRPr="00420403" w:rsidRDefault="00EC0934" w:rsidP="008508DB">
            <w:pPr>
              <w:rPr>
                <w:sz w:val="20"/>
                <w:szCs w:val="20"/>
              </w:rPr>
            </w:pPr>
            <w:r w:rsidRPr="00420403">
              <w:rPr>
                <w:sz w:val="20"/>
                <w:szCs w:val="20"/>
              </w:rPr>
              <w:t>elősegítse (visszacsatolás</w:t>
            </w:r>
          </w:p>
          <w:p w14:paraId="7FD8C95A" w14:textId="77777777" w:rsidR="00EC0934" w:rsidRPr="00420403" w:rsidRDefault="00EC0934" w:rsidP="008508DB">
            <w:pPr>
              <w:rPr>
                <w:sz w:val="20"/>
                <w:szCs w:val="20"/>
              </w:rPr>
            </w:pPr>
            <w:r w:rsidRPr="00420403">
              <w:rPr>
                <w:sz w:val="20"/>
                <w:szCs w:val="20"/>
              </w:rPr>
              <w:t>a tanulóhoz és a tanárhoz:</w:t>
            </w:r>
          </w:p>
          <w:p w14:paraId="3AB1789B" w14:textId="77777777" w:rsidR="00EC0934" w:rsidRPr="00420403" w:rsidRDefault="00EC0934" w:rsidP="008508DB">
            <w:pPr>
              <w:rPr>
                <w:sz w:val="20"/>
                <w:szCs w:val="20"/>
              </w:rPr>
            </w:pPr>
            <w:r w:rsidRPr="00420403">
              <w:rPr>
                <w:sz w:val="20"/>
                <w:szCs w:val="20"/>
              </w:rPr>
              <w:t>hibaazonosítás, segítségnyújtás)</w:t>
            </w:r>
          </w:p>
        </w:tc>
        <w:tc>
          <w:tcPr>
            <w:tcW w:w="1381" w:type="pct"/>
            <w:vAlign w:val="center"/>
          </w:tcPr>
          <w:p w14:paraId="456CB656" w14:textId="77777777" w:rsidR="00EC0934" w:rsidRPr="00420403" w:rsidRDefault="00EC0934" w:rsidP="008508DB">
            <w:pPr>
              <w:rPr>
                <w:sz w:val="20"/>
                <w:szCs w:val="20"/>
              </w:rPr>
            </w:pPr>
            <w:r w:rsidRPr="00420403">
              <w:rPr>
                <w:sz w:val="20"/>
                <w:szCs w:val="20"/>
              </w:rPr>
              <w:t>újabb minőségi jegyekkel az oktatási- nevelési folyamat</w:t>
            </w:r>
          </w:p>
          <w:p w14:paraId="769BEDE3" w14:textId="77777777" w:rsidR="00EC0934" w:rsidRPr="00420403" w:rsidRDefault="00EC0934" w:rsidP="008508DB">
            <w:pPr>
              <w:rPr>
                <w:sz w:val="20"/>
                <w:szCs w:val="20"/>
              </w:rPr>
            </w:pPr>
            <w:r w:rsidRPr="00420403">
              <w:rPr>
                <w:sz w:val="20"/>
                <w:szCs w:val="20"/>
              </w:rPr>
              <w:t>fejlesztésének elősegítése</w:t>
            </w:r>
          </w:p>
        </w:tc>
      </w:tr>
      <w:tr w:rsidR="00EC0934" w:rsidRPr="00420403" w14:paraId="76ED27D2" w14:textId="77777777" w:rsidTr="005D2F92">
        <w:tc>
          <w:tcPr>
            <w:tcW w:w="657" w:type="pct"/>
            <w:vAlign w:val="center"/>
          </w:tcPr>
          <w:p w14:paraId="03A6E3FF" w14:textId="77777777" w:rsidR="00EC0934" w:rsidRPr="00420403" w:rsidRDefault="00EC0934" w:rsidP="008508DB">
            <w:pPr>
              <w:rPr>
                <w:sz w:val="20"/>
                <w:szCs w:val="20"/>
              </w:rPr>
            </w:pPr>
            <w:r w:rsidRPr="00420403">
              <w:rPr>
                <w:sz w:val="20"/>
                <w:szCs w:val="20"/>
              </w:rPr>
              <w:t>Időpontja</w:t>
            </w:r>
          </w:p>
          <w:p w14:paraId="34856DC7" w14:textId="77777777" w:rsidR="00EC0934" w:rsidRPr="00420403" w:rsidRDefault="00EC0934" w:rsidP="008508DB">
            <w:pPr>
              <w:rPr>
                <w:sz w:val="20"/>
                <w:szCs w:val="20"/>
              </w:rPr>
            </w:pPr>
          </w:p>
        </w:tc>
        <w:tc>
          <w:tcPr>
            <w:tcW w:w="1481" w:type="pct"/>
            <w:vAlign w:val="center"/>
          </w:tcPr>
          <w:p w14:paraId="7DD13159" w14:textId="77777777" w:rsidR="00EC0934" w:rsidRPr="00420403" w:rsidRDefault="00EC0934" w:rsidP="008508DB">
            <w:pPr>
              <w:rPr>
                <w:sz w:val="20"/>
                <w:szCs w:val="20"/>
              </w:rPr>
            </w:pPr>
            <w:r w:rsidRPr="00420403">
              <w:rPr>
                <w:sz w:val="20"/>
                <w:szCs w:val="20"/>
              </w:rPr>
              <w:t>a tanítási szakasz elején</w:t>
            </w:r>
          </w:p>
          <w:p w14:paraId="5D5F1D2A" w14:textId="77777777" w:rsidR="00EC0934" w:rsidRPr="00420403" w:rsidRDefault="00EC0934" w:rsidP="008508DB">
            <w:pPr>
              <w:rPr>
                <w:sz w:val="20"/>
                <w:szCs w:val="20"/>
              </w:rPr>
            </w:pPr>
            <w:r w:rsidRPr="00420403">
              <w:rPr>
                <w:sz w:val="20"/>
                <w:szCs w:val="20"/>
              </w:rPr>
              <w:t>esetleg végén (váltásokkor, probléma felmerülésekor, stb.)</w:t>
            </w:r>
          </w:p>
        </w:tc>
        <w:tc>
          <w:tcPr>
            <w:tcW w:w="1481" w:type="pct"/>
            <w:vAlign w:val="center"/>
          </w:tcPr>
          <w:p w14:paraId="24EEBB96" w14:textId="77777777" w:rsidR="00EC0934" w:rsidRPr="00420403" w:rsidRDefault="00EC0934" w:rsidP="008508DB">
            <w:pPr>
              <w:rPr>
                <w:sz w:val="20"/>
                <w:szCs w:val="20"/>
              </w:rPr>
            </w:pPr>
            <w:r w:rsidRPr="00420403">
              <w:rPr>
                <w:sz w:val="20"/>
                <w:szCs w:val="20"/>
              </w:rPr>
              <w:t>a tanítási folyamat közben</w:t>
            </w:r>
          </w:p>
        </w:tc>
        <w:tc>
          <w:tcPr>
            <w:tcW w:w="1381" w:type="pct"/>
            <w:vAlign w:val="center"/>
          </w:tcPr>
          <w:p w14:paraId="759F2F79" w14:textId="77777777" w:rsidR="00EC0934" w:rsidRPr="00420403" w:rsidRDefault="00EC0934" w:rsidP="008508DB">
            <w:pPr>
              <w:rPr>
                <w:sz w:val="20"/>
                <w:szCs w:val="20"/>
              </w:rPr>
            </w:pPr>
            <w:r w:rsidRPr="00420403">
              <w:rPr>
                <w:sz w:val="20"/>
                <w:szCs w:val="20"/>
              </w:rPr>
              <w:t>a tanítási-tanulási szakasz végén</w:t>
            </w:r>
          </w:p>
        </w:tc>
      </w:tr>
    </w:tbl>
    <w:p w14:paraId="031D8EAA" w14:textId="77777777" w:rsidR="00EC0934" w:rsidRPr="00420403" w:rsidRDefault="00EC0934" w:rsidP="00FC47F8"/>
    <w:p w14:paraId="1FF6CE7A" w14:textId="77777777" w:rsidR="00EC0934" w:rsidRPr="00420403" w:rsidRDefault="00EC0934" w:rsidP="00FC47F8">
      <w:pPr>
        <w:spacing w:line="360" w:lineRule="auto"/>
      </w:pPr>
      <w:r w:rsidRPr="00420403">
        <w:lastRenderedPageBreak/>
        <w:t>A diagnosztikus értékelés során megmutatkozik, milyen tudásra támaszkodhatunk a tanítás-tanulás valamely nagyobb egységének megkezdése előtt. Ez a helyzetfeltárás pedagógusnak, tanulónak igen fontos jelzésértékkel bír.</w:t>
      </w:r>
    </w:p>
    <w:p w14:paraId="5A5BD312" w14:textId="77777777" w:rsidR="00EC0934" w:rsidRPr="00420403" w:rsidRDefault="00EC0934" w:rsidP="00FC47F8">
      <w:pPr>
        <w:spacing w:line="360" w:lineRule="auto"/>
      </w:pPr>
      <w:r w:rsidRPr="00420403">
        <w:t>A formatív értékelés a tanítási-tanulási folyamat állandó kísérője. Ez az értékelés információt ad a tanulóknak arról, hogy mit tanultak meg hatékonyan, miben maradtak el. Ez az értékelés nem minősít, hanem megerősít, korrigál, fejleszt.</w:t>
      </w:r>
    </w:p>
    <w:p w14:paraId="0FBD4597" w14:textId="77777777" w:rsidR="00EC0934" w:rsidRPr="00420403" w:rsidRDefault="00EC0934" w:rsidP="00FC47F8">
      <w:pPr>
        <w:spacing w:line="360" w:lineRule="auto"/>
      </w:pPr>
      <w:r w:rsidRPr="00420403">
        <w:t>A leggyakrabban használt értékelési típus a szummatív értékelés, amely globális képet mutat arról, hogyan tett eleget a tanuló a tanulási követelményeknek. Célja az összegzés, a záró minősítés.</w:t>
      </w:r>
    </w:p>
    <w:p w14:paraId="6B23627B" w14:textId="77777777" w:rsidR="00EC0934" w:rsidRPr="00420403" w:rsidRDefault="00EC0934" w:rsidP="00D834DE">
      <w:pPr>
        <w:pStyle w:val="Cmsor3"/>
        <w:ind w:firstLine="0"/>
        <w:rPr>
          <w:b/>
        </w:rPr>
      </w:pPr>
      <w:bookmarkStart w:id="174" w:name="_Toc351455092"/>
      <w:bookmarkStart w:id="175" w:name="_Toc396389686"/>
      <w:bookmarkStart w:id="176" w:name="_Toc40864269"/>
      <w:r w:rsidRPr="00420403">
        <w:rPr>
          <w:b/>
        </w:rPr>
        <w:t>A tanulók teljesítményének értékelése</w:t>
      </w:r>
      <w:bookmarkEnd w:id="174"/>
      <w:bookmarkEnd w:id="175"/>
      <w:bookmarkEnd w:id="176"/>
    </w:p>
    <w:p w14:paraId="47860477" w14:textId="77777777" w:rsidR="00C02B15" w:rsidRPr="00420403" w:rsidRDefault="00EC0934" w:rsidP="00D834DE">
      <w:pPr>
        <w:spacing w:before="240" w:line="360" w:lineRule="auto"/>
      </w:pPr>
      <w:r w:rsidRPr="00420403">
        <w:t>A nevelőtestület az értékelés igazságosságát, objektivitását és rendszerességét fontos alapelvként ismeri el. Elkülöníti az értékelést az osztályzástól, mindkettőt funkciójának megfelelően alkalmazza. Iskolánkban az értékelés elsősorban a tanuláshoz való pozitív viszonyt, motiváltságot, a pozitív irányú elmozdulást segíti.</w:t>
      </w:r>
      <w:r w:rsidR="00C02B15" w:rsidRPr="00420403">
        <w:t xml:space="preserve"> </w:t>
      </w:r>
      <w:r w:rsidRPr="00420403">
        <w:t>A tanulók teljesítményének elbírálásakor különbséget kell tennünk az értékelés és az osztályzattal történő minősítés között.</w:t>
      </w:r>
      <w:r w:rsidR="00C02B15" w:rsidRPr="00420403">
        <w:t xml:space="preserve"> </w:t>
      </w:r>
    </w:p>
    <w:p w14:paraId="7B6625C3" w14:textId="77777777" w:rsidR="00C02B15" w:rsidRPr="00420403" w:rsidRDefault="00C02B15" w:rsidP="00C02B15">
      <w:pPr>
        <w:pStyle w:val="Listaszerbekezds"/>
        <w:numPr>
          <w:ilvl w:val="0"/>
          <w:numId w:val="35"/>
        </w:numPr>
        <w:spacing w:line="360" w:lineRule="auto"/>
      </w:pPr>
      <w:r w:rsidRPr="00420403">
        <w:t>Az osztályzatokkal történő minősítésnél a tantervi követelményeket tartjuk mérvadónak.</w:t>
      </w:r>
    </w:p>
    <w:p w14:paraId="18C3B68F" w14:textId="77777777" w:rsidR="006B2417" w:rsidRPr="00420403" w:rsidRDefault="00EC0934" w:rsidP="00C02B15">
      <w:pPr>
        <w:numPr>
          <w:ilvl w:val="0"/>
          <w:numId w:val="35"/>
        </w:numPr>
        <w:shd w:val="clear" w:color="auto" w:fill="FFFFFF"/>
        <w:spacing w:line="360" w:lineRule="auto"/>
        <w:ind w:left="357" w:hanging="357"/>
      </w:pPr>
      <w:r w:rsidRPr="00420403">
        <w:t>Az értékelésnél megállapítjuk a fejlődést, a sikeres munkát, biztatjuk, dicsérjük a tanulót, értékeljük igyekezetét, önállóságát, de rámutatunk a hiányosságokra is.</w:t>
      </w:r>
    </w:p>
    <w:p w14:paraId="273F4439" w14:textId="77777777" w:rsidR="009B70CB" w:rsidRPr="00420403" w:rsidRDefault="00C02B15" w:rsidP="00C02B15">
      <w:pPr>
        <w:numPr>
          <w:ilvl w:val="0"/>
          <w:numId w:val="35"/>
        </w:numPr>
        <w:shd w:val="clear" w:color="auto" w:fill="FFFFFF"/>
        <w:spacing w:line="360" w:lineRule="auto"/>
        <w:ind w:left="357" w:hanging="357"/>
      </w:pPr>
      <w:r w:rsidRPr="00420403">
        <w:t>A</w:t>
      </w:r>
      <w:r w:rsidR="006B2417" w:rsidRPr="00420403">
        <w:t xml:space="preserve"> NETFIT</w:t>
      </w:r>
      <w:r w:rsidR="006B2417" w:rsidRPr="00420403">
        <w:rPr>
          <w:vertAlign w:val="superscript"/>
        </w:rPr>
        <w:t>®</w:t>
      </w:r>
      <w:r w:rsidR="006B2417" w:rsidRPr="00420403">
        <w:t> kritériumorientált minősítési rendszere (egészségzóna, fejlesztés szükséges és fokozott fejlesztés szükséges zónák) nem konvertálható pontszámokká, vagy osztályzatokká.</w:t>
      </w:r>
    </w:p>
    <w:p w14:paraId="412901FE" w14:textId="77777777" w:rsidR="006B2417" w:rsidRPr="00420403" w:rsidRDefault="00C02B15" w:rsidP="00C02B15">
      <w:pPr>
        <w:numPr>
          <w:ilvl w:val="0"/>
          <w:numId w:val="35"/>
        </w:numPr>
        <w:shd w:val="clear" w:color="auto" w:fill="FFFFFF"/>
        <w:spacing w:line="360" w:lineRule="auto"/>
        <w:ind w:left="357" w:hanging="357"/>
        <w:jc w:val="both"/>
      </w:pPr>
      <w:r w:rsidRPr="00420403">
        <w:t>A g</w:t>
      </w:r>
      <w:r w:rsidR="009B70CB" w:rsidRPr="00420403">
        <w:t xml:space="preserve">yógytesnevelés óra féléves és év végi osztályzatát a gyógytestnevelő tanár állapítja meg. A testnevelés jegyét a testnevelő tanár adja. Ezek külön tantárgyként szerepelnek </w:t>
      </w:r>
      <w:r w:rsidRPr="00420403">
        <w:t xml:space="preserve">tájékoztató füzetben. </w:t>
      </w:r>
      <w:r w:rsidR="009B70CB" w:rsidRPr="00420403">
        <w:t>II/B kat</w:t>
      </w:r>
      <w:r w:rsidRPr="00420403">
        <w:t>egória esetén a tanuló c</w:t>
      </w:r>
      <w:r w:rsidR="009B70CB" w:rsidRPr="00420403">
        <w:t>sak a gyógytestnevelés órákon vehet részt, az egészségügyi diagnózisnak megfelelő foglalkozásokon, ami kötelező számára. Féléves és év végi osztályzatát a gyógytestnevelő tanár állapítja meg.</w:t>
      </w:r>
      <w:r w:rsidRPr="00420403">
        <w:t xml:space="preserve"> </w:t>
      </w:r>
      <w:r w:rsidR="00C3368F" w:rsidRPr="00420403">
        <w:t xml:space="preserve"> Az értékelés alapja a rendszeres, folyamatos és aktív munka</w:t>
      </w:r>
      <w:r w:rsidRPr="00420403">
        <w:t>, a</w:t>
      </w:r>
      <w:r w:rsidR="00C3368F" w:rsidRPr="00420403">
        <w:t xml:space="preserve"> tanult gyakorlatokból bemutatások, felmérések. Az osztályzatokat minden hónapban alá kell íratni a szülővel és az osztályfőnökkel.</w:t>
      </w:r>
    </w:p>
    <w:p w14:paraId="5D3E4B75" w14:textId="77777777" w:rsidR="00EC0934" w:rsidRPr="00420403" w:rsidRDefault="00EC0934" w:rsidP="00D834DE">
      <w:pPr>
        <w:pStyle w:val="Cmsor3"/>
        <w:ind w:firstLine="0"/>
        <w:rPr>
          <w:b/>
        </w:rPr>
      </w:pPr>
      <w:bookmarkStart w:id="177" w:name="_Toc396389687"/>
      <w:bookmarkStart w:id="178" w:name="_Toc40864270"/>
      <w:r w:rsidRPr="00420403">
        <w:rPr>
          <w:b/>
        </w:rPr>
        <w:lastRenderedPageBreak/>
        <w:t>A tanulók ellenőrzése, értékelése</w:t>
      </w:r>
      <w:bookmarkEnd w:id="177"/>
      <w:bookmarkEnd w:id="178"/>
    </w:p>
    <w:p w14:paraId="39E1ADB5" w14:textId="77777777" w:rsidR="00EC0934" w:rsidRPr="00420403" w:rsidRDefault="00EC0934" w:rsidP="000B2EAC">
      <w:pPr>
        <w:spacing w:before="100" w:beforeAutospacing="1" w:after="120" w:line="360" w:lineRule="auto"/>
        <w:jc w:val="both"/>
      </w:pPr>
      <w:r w:rsidRPr="00420403">
        <w:t>A tanulókkal szemben támasztott követelményeket az iskola helyi tanterve (és az ehhez igazodó tanmenetek), valamint az iskola házirendje szabja meg. A tanulók tanulmányi munkájának ellenőrzését a tanév közben a pedagógusok végzik. A tanulók értékelése 1. évfolyamon és</w:t>
      </w:r>
      <w:r w:rsidR="005D2F92" w:rsidRPr="00420403">
        <w:t xml:space="preserve"> </w:t>
      </w:r>
      <w:r w:rsidRPr="00420403">
        <w:t>2. évfolyamon fél évkor szövegesen, 2. évfolyam év végétől érdemjeggyel történik.</w:t>
      </w:r>
    </w:p>
    <w:p w14:paraId="21D1C94E" w14:textId="77777777" w:rsidR="00EC0934" w:rsidRPr="00420403" w:rsidRDefault="00EC0934" w:rsidP="000B2EAC">
      <w:pPr>
        <w:pStyle w:val="Cmsor4"/>
        <w:jc w:val="left"/>
        <w:rPr>
          <w:color w:val="auto"/>
        </w:rPr>
      </w:pPr>
      <w:bookmarkStart w:id="179" w:name="_Toc351455093"/>
      <w:bookmarkStart w:id="180" w:name="_Toc396389688"/>
      <w:r w:rsidRPr="00420403">
        <w:rPr>
          <w:color w:val="auto"/>
        </w:rPr>
        <w:t>A szöveges értékelés formái</w:t>
      </w:r>
      <w:bookmarkEnd w:id="179"/>
      <w:bookmarkEnd w:id="180"/>
    </w:p>
    <w:p w14:paraId="082472EE" w14:textId="77777777" w:rsidR="00EC0934" w:rsidRPr="00420403" w:rsidRDefault="00EC0934" w:rsidP="00E62302">
      <w:pPr>
        <w:spacing w:line="360" w:lineRule="auto"/>
      </w:pPr>
      <w:r w:rsidRPr="00420403">
        <w:t>Az első évfolyamon félévkor és év végén, a második évfolyamon félévkor szöveges minősítéssel fejezzük ki, hogy a tanuló kiválóan, jól vagy megfelelően teljesített, illetve felzárkóztatásra szorul. A szöveges értékelőlapok mintái a mellékletben találhatók.</w:t>
      </w:r>
    </w:p>
    <w:p w14:paraId="7959D3C6" w14:textId="77777777" w:rsidR="00EC0934" w:rsidRPr="00420403" w:rsidRDefault="00EC0934" w:rsidP="000B2EAC">
      <w:pPr>
        <w:pStyle w:val="Cmsor4"/>
        <w:spacing w:before="120"/>
        <w:jc w:val="left"/>
        <w:rPr>
          <w:color w:val="auto"/>
        </w:rPr>
      </w:pPr>
      <w:bookmarkStart w:id="181" w:name="_Toc351455094"/>
      <w:bookmarkStart w:id="182" w:name="_Toc396389689"/>
      <w:r w:rsidRPr="00420403">
        <w:rPr>
          <w:color w:val="auto"/>
        </w:rPr>
        <w:t>A tanulók érdemjeggyel való értékelésének formái</w:t>
      </w:r>
      <w:bookmarkEnd w:id="181"/>
      <w:bookmarkEnd w:id="182"/>
    </w:p>
    <w:p w14:paraId="061E3F6E" w14:textId="77777777" w:rsidR="00EC0934" w:rsidRPr="00420403" w:rsidRDefault="00EC0934" w:rsidP="002365B9">
      <w:pPr>
        <w:spacing w:line="360" w:lineRule="auto"/>
        <w:ind w:right="74"/>
        <w:jc w:val="both"/>
      </w:pPr>
      <w:r w:rsidRPr="00420403">
        <w:t>Az érdemjegyekről a szülőket rendszeresen értesítjük.</w:t>
      </w:r>
    </w:p>
    <w:p w14:paraId="51741309" w14:textId="77777777" w:rsidR="00EC0934" w:rsidRPr="00420403" w:rsidRDefault="00EC0934" w:rsidP="002365B9">
      <w:pPr>
        <w:spacing w:line="360" w:lineRule="auto"/>
        <w:ind w:right="74"/>
        <w:jc w:val="both"/>
      </w:pPr>
      <w:r w:rsidRPr="00420403">
        <w:t>A tanuló tudásának értékelésénél és minősítésénél az érdemjegyek, osztályzatok a következők:</w:t>
      </w:r>
    </w:p>
    <w:p w14:paraId="6D0B2353" w14:textId="77777777" w:rsidR="00EC0934" w:rsidRPr="00420403" w:rsidRDefault="00EC0934" w:rsidP="0068774E">
      <w:pPr>
        <w:numPr>
          <w:ilvl w:val="0"/>
          <w:numId w:val="6"/>
        </w:numPr>
        <w:ind w:right="72"/>
        <w:jc w:val="both"/>
      </w:pPr>
      <w:r w:rsidRPr="00420403">
        <w:t xml:space="preserve">jeles (5), </w:t>
      </w:r>
    </w:p>
    <w:p w14:paraId="5F5705EF" w14:textId="77777777" w:rsidR="00EC0934" w:rsidRPr="00420403" w:rsidRDefault="00EC0934" w:rsidP="0068774E">
      <w:pPr>
        <w:numPr>
          <w:ilvl w:val="0"/>
          <w:numId w:val="6"/>
        </w:numPr>
        <w:ind w:right="72"/>
        <w:jc w:val="both"/>
      </w:pPr>
      <w:r w:rsidRPr="00420403">
        <w:t xml:space="preserve">jó (4), </w:t>
      </w:r>
    </w:p>
    <w:p w14:paraId="288B997D" w14:textId="77777777" w:rsidR="00EC0934" w:rsidRPr="00420403" w:rsidRDefault="00EC0934" w:rsidP="0068774E">
      <w:pPr>
        <w:numPr>
          <w:ilvl w:val="0"/>
          <w:numId w:val="6"/>
        </w:numPr>
        <w:ind w:right="72"/>
        <w:jc w:val="both"/>
      </w:pPr>
      <w:r w:rsidRPr="00420403">
        <w:t xml:space="preserve">közepes (3), </w:t>
      </w:r>
    </w:p>
    <w:p w14:paraId="0E8C06F6" w14:textId="77777777" w:rsidR="00EC0934" w:rsidRPr="00420403" w:rsidRDefault="00EC0934" w:rsidP="0068774E">
      <w:pPr>
        <w:numPr>
          <w:ilvl w:val="0"/>
          <w:numId w:val="6"/>
        </w:numPr>
        <w:ind w:right="72"/>
        <w:jc w:val="both"/>
      </w:pPr>
      <w:r w:rsidRPr="00420403">
        <w:t xml:space="preserve">elégséges (2), </w:t>
      </w:r>
    </w:p>
    <w:p w14:paraId="2CF3C7D6" w14:textId="77777777" w:rsidR="00EC0934" w:rsidRPr="00420403" w:rsidRDefault="00EC0934" w:rsidP="000B2EAC">
      <w:pPr>
        <w:numPr>
          <w:ilvl w:val="0"/>
          <w:numId w:val="6"/>
        </w:numPr>
        <w:ind w:right="72"/>
        <w:jc w:val="both"/>
      </w:pPr>
      <w:r w:rsidRPr="00420403">
        <w:t>elégtelen (1).</w:t>
      </w:r>
    </w:p>
    <w:p w14:paraId="1F4626A0" w14:textId="77777777" w:rsidR="00EC0934" w:rsidRPr="00420403" w:rsidRDefault="00EC0934" w:rsidP="001E0D1A">
      <w:pPr>
        <w:spacing w:line="360" w:lineRule="auto"/>
        <w:ind w:right="72"/>
        <w:jc w:val="both"/>
      </w:pPr>
      <w:r w:rsidRPr="00420403">
        <w:t>A témazáró dolgozatok eredményei hangsúlyozottan szerepelnek a félévi és év végi minősítések, osztályzatok megállapításakor.</w:t>
      </w:r>
      <w:r w:rsidR="00C02B15" w:rsidRPr="00420403">
        <w:t xml:space="preserve"> </w:t>
      </w:r>
      <w:r w:rsidRPr="00420403">
        <w:t>Az írásbeli felelet, szódolgozat eredményei azonos értékűek az egyéb (szóbeli, szorgalmi) munkák értékelésével.</w:t>
      </w:r>
    </w:p>
    <w:p w14:paraId="61447F58" w14:textId="77777777" w:rsidR="00EC0934" w:rsidRPr="00420403" w:rsidRDefault="00EC0934" w:rsidP="001E0D1A">
      <w:pPr>
        <w:spacing w:line="360" w:lineRule="auto"/>
        <w:ind w:right="72"/>
        <w:jc w:val="both"/>
      </w:pPr>
      <w:r w:rsidRPr="00420403">
        <w:t>Az írásbeli számonkérések értékelése:</w:t>
      </w:r>
    </w:p>
    <w:p w14:paraId="1BD64E27" w14:textId="77777777" w:rsidR="00EC0934" w:rsidRPr="00420403" w:rsidRDefault="00EC0934" w:rsidP="0068774E">
      <w:pPr>
        <w:numPr>
          <w:ilvl w:val="0"/>
          <w:numId w:val="28"/>
        </w:numPr>
        <w:tabs>
          <w:tab w:val="clear" w:pos="720"/>
          <w:tab w:val="num" w:pos="360"/>
        </w:tabs>
        <w:spacing w:line="360" w:lineRule="auto"/>
        <w:ind w:left="360" w:right="72"/>
        <w:jc w:val="both"/>
      </w:pPr>
      <w:r w:rsidRPr="00420403">
        <w:t>Témazáró felmérések értékelése %-os teljesítménysávok megadásával és ezek minősítő jelzésével.</w:t>
      </w:r>
    </w:p>
    <w:p w14:paraId="0780F953" w14:textId="77777777" w:rsidR="00EC0934" w:rsidRPr="00420403" w:rsidRDefault="00EC0934" w:rsidP="0068774E">
      <w:pPr>
        <w:numPr>
          <w:ilvl w:val="0"/>
          <w:numId w:val="28"/>
        </w:numPr>
        <w:tabs>
          <w:tab w:val="clear" w:pos="720"/>
          <w:tab w:val="num" w:pos="360"/>
        </w:tabs>
        <w:spacing w:line="360" w:lineRule="auto"/>
        <w:ind w:left="360" w:right="72"/>
        <w:jc w:val="both"/>
      </w:pPr>
      <w:r w:rsidRPr="00420403">
        <w:t xml:space="preserve">Különböző nehézségű feladattípusok nehézségi szintjének megadásával. </w:t>
      </w:r>
    </w:p>
    <w:p w14:paraId="79E99FBE" w14:textId="77777777" w:rsidR="00EC0934" w:rsidRPr="00420403" w:rsidRDefault="00EC0934" w:rsidP="0068774E">
      <w:pPr>
        <w:numPr>
          <w:ilvl w:val="0"/>
          <w:numId w:val="28"/>
        </w:numPr>
        <w:tabs>
          <w:tab w:val="clear" w:pos="720"/>
          <w:tab w:val="num" w:pos="360"/>
        </w:tabs>
        <w:spacing w:line="360" w:lineRule="auto"/>
        <w:ind w:left="360" w:right="74"/>
        <w:jc w:val="both"/>
      </w:pPr>
      <w:r w:rsidRPr="00420403">
        <w:t>A tanulási folyamatban aktuális észrevételek bejegyzése a tanuló fejlődésével, előmenetelével kapcsolatban.</w:t>
      </w:r>
    </w:p>
    <w:p w14:paraId="12A23DE1" w14:textId="77777777" w:rsidR="00EC0934" w:rsidRPr="00420403" w:rsidRDefault="00EC0934" w:rsidP="00FF4BC3">
      <w:pPr>
        <w:spacing w:line="360" w:lineRule="auto"/>
        <w:ind w:right="74"/>
        <w:jc w:val="both"/>
      </w:pPr>
      <w:r w:rsidRPr="00420403">
        <w:t>Érdemjegyek bejegyzésének módozatai az osztálynaplóba és a tájékoztatófüzetbe:</w:t>
      </w:r>
    </w:p>
    <w:p w14:paraId="752C8BF8" w14:textId="77777777" w:rsidR="00EC0934" w:rsidRPr="00420403" w:rsidRDefault="00EC0934" w:rsidP="0068774E">
      <w:pPr>
        <w:numPr>
          <w:ilvl w:val="0"/>
          <w:numId w:val="22"/>
        </w:numPr>
        <w:spacing w:line="360" w:lineRule="auto"/>
        <w:ind w:right="74"/>
        <w:jc w:val="both"/>
      </w:pPr>
      <w:r w:rsidRPr="00420403">
        <w:t>Témazáró dolgozat:</w:t>
      </w:r>
      <w:r w:rsidR="000C5DB8" w:rsidRPr="00420403">
        <w:t xml:space="preserve"> </w:t>
      </w:r>
      <w:r w:rsidRPr="00420403">
        <w:t>piros tintával</w:t>
      </w:r>
    </w:p>
    <w:p w14:paraId="4902A1E1" w14:textId="77777777" w:rsidR="00EC0934" w:rsidRPr="00420403" w:rsidRDefault="00EC0934" w:rsidP="0068774E">
      <w:pPr>
        <w:numPr>
          <w:ilvl w:val="0"/>
          <w:numId w:val="22"/>
        </w:numPr>
        <w:spacing w:line="360" w:lineRule="auto"/>
        <w:ind w:right="74"/>
        <w:jc w:val="both"/>
      </w:pPr>
      <w:r w:rsidRPr="00420403">
        <w:t>Írásbeli, szóbeli felelet:</w:t>
      </w:r>
      <w:r w:rsidR="000C5DB8" w:rsidRPr="00420403">
        <w:t xml:space="preserve"> </w:t>
      </w:r>
      <w:r w:rsidRPr="00420403">
        <w:t>kék tintával</w:t>
      </w:r>
    </w:p>
    <w:p w14:paraId="05090717" w14:textId="77777777" w:rsidR="00EC0934" w:rsidRPr="00420403" w:rsidRDefault="00EC0934" w:rsidP="0068774E">
      <w:pPr>
        <w:numPr>
          <w:ilvl w:val="0"/>
          <w:numId w:val="22"/>
        </w:numPr>
        <w:spacing w:line="360" w:lineRule="auto"/>
        <w:ind w:right="74"/>
        <w:jc w:val="both"/>
      </w:pPr>
      <w:r w:rsidRPr="00420403">
        <w:t>Gyűjtő munka, versenyek és szorgalmi munkák:</w:t>
      </w:r>
      <w:r w:rsidR="00C02B15" w:rsidRPr="00420403">
        <w:t xml:space="preserve"> </w:t>
      </w:r>
      <w:r w:rsidRPr="00420403">
        <w:t>zöld tintával</w:t>
      </w:r>
    </w:p>
    <w:p w14:paraId="4661A25F" w14:textId="77777777" w:rsidR="00EC0934" w:rsidRPr="00420403" w:rsidRDefault="00EC0934" w:rsidP="00D834DE">
      <w:pPr>
        <w:spacing w:line="360" w:lineRule="auto"/>
        <w:ind w:firstLine="11"/>
        <w:jc w:val="both"/>
      </w:pPr>
      <w:r w:rsidRPr="00420403">
        <w:lastRenderedPageBreak/>
        <w:t>Nem használunk egyéb (ceruzás, törtszámos, alá-föléhúzással jelölt érdemjegy) jelölést.</w:t>
      </w:r>
      <w:r w:rsidR="00D834DE" w:rsidRPr="00420403">
        <w:t xml:space="preserve"> </w:t>
      </w:r>
      <w:r w:rsidRPr="00420403">
        <w:t>A jelölési módok, színek az ellenőrzőbe és az osztálynaplóba azonos módon történnek. A dolgozatok, feladatlapok érdemjegyét a szaktanár az osztálynaplóba való bejegyzéssel egyidejűleg a keltezés és a téma megjelölésével az ellenőrző könyvbe beírja./beíratja, és kézjegyével ellátja.</w:t>
      </w:r>
    </w:p>
    <w:p w14:paraId="2A9EE603" w14:textId="77777777" w:rsidR="00C02B15" w:rsidRPr="00420403" w:rsidRDefault="00EC0934" w:rsidP="00D834DE">
      <w:pPr>
        <w:spacing w:line="360" w:lineRule="auto"/>
        <w:ind w:firstLine="11"/>
        <w:jc w:val="both"/>
      </w:pPr>
      <w:r w:rsidRPr="00420403">
        <w:t>A témazáró feladatlapokat, a félévi, év végi felméréseket, amelyek az osztályozás tárgyát képezték, a következő tanév végéig meg kell őrizni. Új tantárgyak első félévében elégtelen minősítésű félévzárás nem lehet.</w:t>
      </w:r>
      <w:r w:rsidR="00D834DE" w:rsidRPr="00420403">
        <w:t xml:space="preserve"> </w:t>
      </w:r>
      <w:r w:rsidRPr="00420403">
        <w:t>Év végi minősítéskor a tanuló egész évi teljesítményét kell figyelembe venni.</w:t>
      </w:r>
    </w:p>
    <w:p w14:paraId="2CEAD037" w14:textId="77777777" w:rsidR="00EC0934" w:rsidRPr="00420403" w:rsidRDefault="00EC0934" w:rsidP="00C02B15">
      <w:pPr>
        <w:spacing w:line="360" w:lineRule="auto"/>
        <w:ind w:right="72"/>
      </w:pPr>
      <w:r w:rsidRPr="00420403">
        <w:t>A tantárgyi dicséretek jelölése</w:t>
      </w:r>
      <w:r w:rsidR="00C02B15" w:rsidRPr="00420403">
        <w:t xml:space="preserve"> félévkor</w:t>
      </w:r>
      <w:r w:rsidRPr="00420403">
        <w:t>: 5 D</w:t>
      </w:r>
      <w:r w:rsidR="00C02B15" w:rsidRPr="00420403">
        <w:br/>
        <w:t>A tantárgyi dicséretek jelölése év végén: Kitűnő</w:t>
      </w:r>
    </w:p>
    <w:p w14:paraId="4742A0A0" w14:textId="77777777" w:rsidR="00D834DE" w:rsidRPr="00420403" w:rsidRDefault="00D834DE" w:rsidP="00C02B15">
      <w:pPr>
        <w:spacing w:line="360" w:lineRule="auto"/>
        <w:ind w:right="72"/>
      </w:pPr>
    </w:p>
    <w:p w14:paraId="62190160" w14:textId="77777777" w:rsidR="00EC0934" w:rsidRPr="00420403" w:rsidRDefault="00EC0934" w:rsidP="007412C8">
      <w:pPr>
        <w:pStyle w:val="Alcm"/>
        <w:jc w:val="both"/>
        <w:rPr>
          <w:b/>
        </w:rPr>
      </w:pPr>
      <w:bookmarkStart w:id="183" w:name="_Toc351455095"/>
      <w:bookmarkStart w:id="184" w:name="_Toc396389690"/>
      <w:bookmarkStart w:id="185" w:name="_Toc430616424"/>
      <w:bookmarkStart w:id="186" w:name="_Toc40864271"/>
      <w:r w:rsidRPr="00420403">
        <w:rPr>
          <w:b/>
        </w:rPr>
        <w:t>2.8.3. Egyéb, az értékeléssel, minősítéssel kapcsolatos szabályok</w:t>
      </w:r>
      <w:bookmarkEnd w:id="183"/>
      <w:bookmarkEnd w:id="184"/>
      <w:bookmarkEnd w:id="185"/>
      <w:bookmarkEnd w:id="186"/>
    </w:p>
    <w:p w14:paraId="7456A540" w14:textId="77777777" w:rsidR="005D2F92" w:rsidRPr="00420403" w:rsidRDefault="005D2F92" w:rsidP="00FF4BC3">
      <w:pPr>
        <w:pStyle w:val="Szvegtrzs3"/>
        <w:spacing w:after="120"/>
        <w:ind w:right="74"/>
      </w:pPr>
    </w:p>
    <w:p w14:paraId="3B0E7F3D" w14:textId="77777777" w:rsidR="00EC0934" w:rsidRPr="00420403" w:rsidRDefault="00EC0934" w:rsidP="00FF4BC3">
      <w:pPr>
        <w:pStyle w:val="Szvegtrzs3"/>
        <w:spacing w:after="120"/>
        <w:ind w:right="74"/>
      </w:pPr>
      <w:r w:rsidRPr="00420403">
        <w:t>Az értékelés százalékos ponthatárai témazárók esetében:</w:t>
      </w:r>
      <w:r w:rsidRPr="0042040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619"/>
      </w:tblGrid>
      <w:tr w:rsidR="00420403" w:rsidRPr="00420403" w14:paraId="2A01FCED" w14:textId="77777777" w:rsidTr="005D2F92">
        <w:trPr>
          <w:jc w:val="center"/>
        </w:trPr>
        <w:tc>
          <w:tcPr>
            <w:tcW w:w="1987" w:type="dxa"/>
            <w:vAlign w:val="center"/>
          </w:tcPr>
          <w:p w14:paraId="36340BB8" w14:textId="77777777" w:rsidR="005D2F92" w:rsidRPr="00420403" w:rsidRDefault="005D2F92" w:rsidP="00CD7DCA">
            <w:pPr>
              <w:pStyle w:val="Szvegtrzs3"/>
              <w:tabs>
                <w:tab w:val="left" w:pos="1800"/>
                <w:tab w:val="center" w:pos="3600"/>
              </w:tabs>
              <w:spacing w:line="240" w:lineRule="auto"/>
              <w:ind w:right="72"/>
              <w:jc w:val="center"/>
              <w:rPr>
                <w:b/>
                <w:bCs/>
                <w:sz w:val="24"/>
                <w:szCs w:val="24"/>
              </w:rPr>
            </w:pPr>
            <w:r w:rsidRPr="00420403">
              <w:rPr>
                <w:b/>
                <w:bCs/>
                <w:sz w:val="22"/>
                <w:szCs w:val="22"/>
              </w:rPr>
              <w:t>Százalék</w:t>
            </w:r>
          </w:p>
        </w:tc>
        <w:tc>
          <w:tcPr>
            <w:tcW w:w="2619" w:type="dxa"/>
            <w:vAlign w:val="center"/>
          </w:tcPr>
          <w:p w14:paraId="05B27367" w14:textId="77777777" w:rsidR="005D2F92" w:rsidRPr="00420403" w:rsidRDefault="005D2F92" w:rsidP="00CD7DCA">
            <w:pPr>
              <w:pStyle w:val="Szvegtrzs3"/>
              <w:tabs>
                <w:tab w:val="left" w:pos="1800"/>
                <w:tab w:val="center" w:pos="3600"/>
              </w:tabs>
              <w:spacing w:line="240" w:lineRule="auto"/>
              <w:ind w:right="72"/>
              <w:jc w:val="center"/>
              <w:rPr>
                <w:b/>
                <w:bCs/>
                <w:sz w:val="24"/>
                <w:szCs w:val="24"/>
              </w:rPr>
            </w:pPr>
            <w:r w:rsidRPr="00420403">
              <w:rPr>
                <w:b/>
                <w:bCs/>
                <w:sz w:val="22"/>
                <w:szCs w:val="22"/>
              </w:rPr>
              <w:t>Osztályzat / minősítés</w:t>
            </w:r>
          </w:p>
        </w:tc>
      </w:tr>
      <w:tr w:rsidR="00420403" w:rsidRPr="00420403" w14:paraId="70684893" w14:textId="77777777" w:rsidTr="005D2F92">
        <w:trPr>
          <w:jc w:val="center"/>
        </w:trPr>
        <w:tc>
          <w:tcPr>
            <w:tcW w:w="1987" w:type="dxa"/>
            <w:vAlign w:val="center"/>
          </w:tcPr>
          <w:p w14:paraId="2950E704"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0 – 33 %-ig</w:t>
            </w:r>
          </w:p>
        </w:tc>
        <w:tc>
          <w:tcPr>
            <w:tcW w:w="2619" w:type="dxa"/>
            <w:vAlign w:val="center"/>
          </w:tcPr>
          <w:p w14:paraId="1FBB52E8"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elégtelen (1)</w:t>
            </w:r>
          </w:p>
        </w:tc>
      </w:tr>
      <w:tr w:rsidR="00420403" w:rsidRPr="00420403" w14:paraId="729F76C9" w14:textId="77777777" w:rsidTr="005D2F92">
        <w:trPr>
          <w:jc w:val="center"/>
        </w:trPr>
        <w:tc>
          <w:tcPr>
            <w:tcW w:w="1987" w:type="dxa"/>
            <w:vAlign w:val="center"/>
          </w:tcPr>
          <w:p w14:paraId="6BB51561"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34 – 50 %-ig</w:t>
            </w:r>
          </w:p>
        </w:tc>
        <w:tc>
          <w:tcPr>
            <w:tcW w:w="2619" w:type="dxa"/>
            <w:vAlign w:val="center"/>
          </w:tcPr>
          <w:p w14:paraId="1D020C52"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elégséges (2)</w:t>
            </w:r>
          </w:p>
        </w:tc>
      </w:tr>
      <w:tr w:rsidR="00420403" w:rsidRPr="00420403" w14:paraId="678689D1" w14:textId="77777777" w:rsidTr="005D2F92">
        <w:trPr>
          <w:jc w:val="center"/>
        </w:trPr>
        <w:tc>
          <w:tcPr>
            <w:tcW w:w="1987" w:type="dxa"/>
            <w:vAlign w:val="center"/>
          </w:tcPr>
          <w:p w14:paraId="6A9CE46B"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51 – 75 %-ig</w:t>
            </w:r>
          </w:p>
        </w:tc>
        <w:tc>
          <w:tcPr>
            <w:tcW w:w="2619" w:type="dxa"/>
            <w:vAlign w:val="center"/>
          </w:tcPr>
          <w:p w14:paraId="1FF3D030"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közepes (3)</w:t>
            </w:r>
          </w:p>
        </w:tc>
      </w:tr>
      <w:tr w:rsidR="00420403" w:rsidRPr="00420403" w14:paraId="542DBCBE" w14:textId="77777777" w:rsidTr="005D2F92">
        <w:trPr>
          <w:jc w:val="center"/>
        </w:trPr>
        <w:tc>
          <w:tcPr>
            <w:tcW w:w="1987" w:type="dxa"/>
            <w:vAlign w:val="center"/>
          </w:tcPr>
          <w:p w14:paraId="2F620299"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76 – 90 %-ig</w:t>
            </w:r>
          </w:p>
        </w:tc>
        <w:tc>
          <w:tcPr>
            <w:tcW w:w="2619" w:type="dxa"/>
            <w:vAlign w:val="center"/>
          </w:tcPr>
          <w:p w14:paraId="5E0A8218"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jó (4)</w:t>
            </w:r>
          </w:p>
        </w:tc>
      </w:tr>
      <w:tr w:rsidR="00420403" w:rsidRPr="00420403" w14:paraId="6021FE44" w14:textId="77777777" w:rsidTr="005D2F92">
        <w:trPr>
          <w:jc w:val="center"/>
        </w:trPr>
        <w:tc>
          <w:tcPr>
            <w:tcW w:w="1987" w:type="dxa"/>
            <w:vAlign w:val="center"/>
          </w:tcPr>
          <w:p w14:paraId="79AE9FAF"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91 – 100 %-ig</w:t>
            </w:r>
          </w:p>
        </w:tc>
        <w:tc>
          <w:tcPr>
            <w:tcW w:w="2619" w:type="dxa"/>
            <w:vAlign w:val="center"/>
          </w:tcPr>
          <w:p w14:paraId="3B30F489" w14:textId="77777777" w:rsidR="005D2F92" w:rsidRPr="00420403" w:rsidRDefault="005D2F92" w:rsidP="00CD7DCA">
            <w:pPr>
              <w:pStyle w:val="Szvegtrzs3"/>
              <w:tabs>
                <w:tab w:val="left" w:pos="1800"/>
                <w:tab w:val="center" w:pos="3600"/>
              </w:tabs>
              <w:spacing w:line="240" w:lineRule="auto"/>
              <w:ind w:right="72"/>
              <w:jc w:val="center"/>
              <w:rPr>
                <w:sz w:val="24"/>
                <w:szCs w:val="24"/>
              </w:rPr>
            </w:pPr>
            <w:r w:rsidRPr="00420403">
              <w:rPr>
                <w:sz w:val="24"/>
                <w:szCs w:val="24"/>
              </w:rPr>
              <w:t>jeles (5)</w:t>
            </w:r>
          </w:p>
        </w:tc>
      </w:tr>
    </w:tbl>
    <w:p w14:paraId="13245005" w14:textId="77777777" w:rsidR="00EC0934" w:rsidRPr="00420403" w:rsidRDefault="00EC0934" w:rsidP="000B2EAC">
      <w:pPr>
        <w:spacing w:before="240" w:line="360" w:lineRule="auto"/>
        <w:ind w:right="74"/>
        <w:jc w:val="both"/>
      </w:pPr>
      <w:r w:rsidRPr="00420403">
        <w:t>0-1 % között a matematika kerekítés szabályait alkalmazzuk,</w:t>
      </w:r>
      <w:r w:rsidR="005D2F92" w:rsidRPr="00420403">
        <w:t xml:space="preserve"> </w:t>
      </w:r>
      <w:r w:rsidRPr="00420403">
        <w:rPr>
          <w:u w:val="single"/>
        </w:rPr>
        <w:t>+</w:t>
      </w:r>
      <w:r w:rsidRPr="00420403">
        <w:t xml:space="preserve"> 3 % eltéréssel alkalmazható a feladatok összeállításától függően.</w:t>
      </w:r>
    </w:p>
    <w:p w14:paraId="731E9712" w14:textId="77777777" w:rsidR="00EC0934" w:rsidRPr="00420403" w:rsidRDefault="00EC0934" w:rsidP="00597ED3">
      <w:pPr>
        <w:spacing w:line="360" w:lineRule="auto"/>
        <w:ind w:right="74"/>
        <w:jc w:val="both"/>
      </w:pPr>
      <w:r w:rsidRPr="00420403">
        <w:t>A tanuló év végén nevelőtestületi dicséretben részesült, ha:</w:t>
      </w:r>
    </w:p>
    <w:p w14:paraId="779683C6" w14:textId="77777777" w:rsidR="00EC0934" w:rsidRPr="00420403" w:rsidRDefault="00EC0934" w:rsidP="0068774E">
      <w:pPr>
        <w:numPr>
          <w:ilvl w:val="1"/>
          <w:numId w:val="5"/>
        </w:numPr>
        <w:spacing w:line="360" w:lineRule="auto"/>
        <w:ind w:right="74"/>
        <w:jc w:val="both"/>
      </w:pPr>
      <w:r w:rsidRPr="00420403">
        <w:t>a tantárgyak legalább 70 %-ból tantárgyi dicséretet érdemelt,</w:t>
      </w:r>
    </w:p>
    <w:p w14:paraId="644A350B" w14:textId="77777777" w:rsidR="00EC0934" w:rsidRPr="00420403" w:rsidRDefault="00EC0934" w:rsidP="0068774E">
      <w:pPr>
        <w:numPr>
          <w:ilvl w:val="1"/>
          <w:numId w:val="5"/>
        </w:numPr>
        <w:spacing w:line="360" w:lineRule="auto"/>
        <w:ind w:right="74"/>
        <w:jc w:val="both"/>
      </w:pPr>
      <w:r w:rsidRPr="00420403">
        <w:t>magatartása, szorgalma példamutató.</w:t>
      </w:r>
    </w:p>
    <w:p w14:paraId="0DE1D96A" w14:textId="77777777" w:rsidR="00EC0934" w:rsidRPr="00420403" w:rsidRDefault="00EC0934" w:rsidP="00597ED3">
      <w:pPr>
        <w:spacing w:line="360" w:lineRule="auto"/>
        <w:ind w:right="74"/>
        <w:jc w:val="both"/>
      </w:pPr>
      <w:r w:rsidRPr="00420403">
        <w:t>A beilleszkedési, tanulási és magatartási nehézséggel küzdő tanulók értékelésénél, minősítésénél a törvényi előírásoknak megfelelően járunk el. A minősítésnél figyelembe vesszük a szakértői, illetve szakvéleményben az értékelésre vonatkozóan megfogalmazottakat.</w:t>
      </w:r>
      <w:r w:rsidR="00C02B15" w:rsidRPr="00420403">
        <w:t xml:space="preserve"> </w:t>
      </w:r>
      <w:r w:rsidRPr="00420403">
        <w:t>A beilleszkedési, tanulási és magatartási nehézséggel küzdő tanulókat szakértői, illetve szakvélemény alapján az igazgató határozatban mentesítheti az egyes tantárgyakból, tantárgyrészekből az értékelés és a minősítés alól.</w:t>
      </w:r>
      <w:r w:rsidR="00282486" w:rsidRPr="00420403">
        <w:t xml:space="preserve"> </w:t>
      </w:r>
    </w:p>
    <w:p w14:paraId="2C5E78FF" w14:textId="77777777" w:rsidR="00282486" w:rsidRPr="00420403" w:rsidRDefault="00282486" w:rsidP="00597ED3">
      <w:pPr>
        <w:spacing w:line="360" w:lineRule="auto"/>
        <w:ind w:right="74"/>
        <w:jc w:val="both"/>
      </w:pPr>
      <w:r w:rsidRPr="00420403">
        <w:t>Az angol nyelvi szóbeli vizsga (6. és 8. évfolyamon) értékelésének alapelvei:</w:t>
      </w:r>
    </w:p>
    <w:p w14:paraId="3F549F09" w14:textId="77777777" w:rsidR="00282486" w:rsidRPr="00420403" w:rsidRDefault="00282486" w:rsidP="00282486">
      <w:pPr>
        <w:numPr>
          <w:ilvl w:val="0"/>
          <w:numId w:val="36"/>
        </w:numPr>
        <w:jc w:val="both"/>
      </w:pPr>
      <w:r w:rsidRPr="00420403">
        <w:t>Jeles – maradéktalanul, vagy egy – két segítő kérdés megválaszolásával elmondja a témakörét.</w:t>
      </w:r>
    </w:p>
    <w:p w14:paraId="2C65F24A" w14:textId="77777777" w:rsidR="00282486" w:rsidRPr="00420403" w:rsidRDefault="00282486" w:rsidP="00282486">
      <w:pPr>
        <w:ind w:left="708"/>
        <w:jc w:val="both"/>
      </w:pPr>
    </w:p>
    <w:p w14:paraId="5E0CC870" w14:textId="77777777" w:rsidR="00282486" w:rsidRPr="00420403" w:rsidRDefault="00282486" w:rsidP="00282486">
      <w:pPr>
        <w:numPr>
          <w:ilvl w:val="0"/>
          <w:numId w:val="36"/>
        </w:numPr>
        <w:jc w:val="both"/>
      </w:pPr>
      <w:r w:rsidRPr="00420403">
        <w:t>Jó -  önállóan beszél a kihúzott témakörről, de több segítő kérdésre van szüksége;</w:t>
      </w:r>
    </w:p>
    <w:p w14:paraId="2B725C70" w14:textId="77777777" w:rsidR="00282486" w:rsidRPr="00420403" w:rsidRDefault="00282486" w:rsidP="00282486">
      <w:pPr>
        <w:ind w:left="708"/>
        <w:jc w:val="both"/>
      </w:pPr>
    </w:p>
    <w:p w14:paraId="5D50EFCE" w14:textId="77777777" w:rsidR="00282486" w:rsidRPr="00420403" w:rsidRDefault="00282486" w:rsidP="00282486">
      <w:pPr>
        <w:numPr>
          <w:ilvl w:val="0"/>
          <w:numId w:val="36"/>
        </w:numPr>
        <w:jc w:val="both"/>
      </w:pPr>
      <w:r w:rsidRPr="00420403">
        <w:t>Közepes – ha új témakört húzott és a második témakört szinte hibátlanul elmondja; vagy az első témaköréről kérdések segítségével tud csak beszélni;</w:t>
      </w:r>
    </w:p>
    <w:p w14:paraId="050C97BE" w14:textId="77777777" w:rsidR="00282486" w:rsidRPr="00420403" w:rsidRDefault="00282486" w:rsidP="00282486">
      <w:pPr>
        <w:ind w:left="708"/>
        <w:jc w:val="both"/>
      </w:pPr>
    </w:p>
    <w:p w14:paraId="4F2608B3" w14:textId="77777777" w:rsidR="00282486" w:rsidRPr="00420403" w:rsidRDefault="00282486" w:rsidP="00282486">
      <w:pPr>
        <w:numPr>
          <w:ilvl w:val="0"/>
          <w:numId w:val="36"/>
        </w:numPr>
        <w:jc w:val="both"/>
      </w:pPr>
      <w:r w:rsidRPr="00420403">
        <w:t>Elégséges – sok segítő kérdés ellenére is nagyon akadozva, hiányosan beszél a témáról</w:t>
      </w:r>
    </w:p>
    <w:p w14:paraId="0128891B" w14:textId="77777777" w:rsidR="00282486" w:rsidRPr="00420403" w:rsidRDefault="00282486" w:rsidP="00282486">
      <w:pPr>
        <w:jc w:val="both"/>
      </w:pPr>
    </w:p>
    <w:p w14:paraId="0B208EA1" w14:textId="77777777" w:rsidR="00282486" w:rsidRPr="00420403" w:rsidRDefault="00282486" w:rsidP="00282486">
      <w:pPr>
        <w:numPr>
          <w:ilvl w:val="0"/>
          <w:numId w:val="36"/>
        </w:numPr>
        <w:jc w:val="both"/>
      </w:pPr>
      <w:r w:rsidRPr="00420403">
        <w:t>Elégtelen – teljesítménye értékelhetetlen.</w:t>
      </w:r>
    </w:p>
    <w:p w14:paraId="7B0C6458" w14:textId="77777777" w:rsidR="00D834DE" w:rsidRPr="00420403" w:rsidRDefault="00D834DE" w:rsidP="00D834DE">
      <w:pPr>
        <w:pStyle w:val="Alcm"/>
        <w:spacing w:before="240"/>
        <w:jc w:val="left"/>
      </w:pPr>
      <w:bookmarkStart w:id="187" w:name="_Toc396389691"/>
      <w:r w:rsidRPr="00420403">
        <w:br w:type="page"/>
      </w:r>
    </w:p>
    <w:p w14:paraId="25726F9B" w14:textId="77777777" w:rsidR="00EC0934" w:rsidRPr="00420403" w:rsidRDefault="00EC0934" w:rsidP="00D834DE">
      <w:pPr>
        <w:pStyle w:val="Alcm"/>
        <w:spacing w:before="240"/>
        <w:jc w:val="left"/>
        <w:rPr>
          <w:b/>
        </w:rPr>
      </w:pPr>
      <w:bookmarkStart w:id="188" w:name="_Toc430616425"/>
      <w:bookmarkStart w:id="189" w:name="_Toc40864272"/>
      <w:r w:rsidRPr="00420403">
        <w:rPr>
          <w:b/>
        </w:rPr>
        <w:lastRenderedPageBreak/>
        <w:t xml:space="preserve">2.8.4. </w:t>
      </w:r>
      <w:bookmarkEnd w:id="187"/>
      <w:r w:rsidR="00C02B15" w:rsidRPr="00420403">
        <w:rPr>
          <w:b/>
        </w:rPr>
        <w:t>Mérések</w:t>
      </w:r>
      <w:bookmarkEnd w:id="188"/>
      <w:bookmarkEnd w:id="189"/>
    </w:p>
    <w:p w14:paraId="32305145" w14:textId="77777777" w:rsidR="00EC0934" w:rsidRPr="00420403" w:rsidRDefault="00EC0934" w:rsidP="00597ED3">
      <w:pPr>
        <w:spacing w:line="360" w:lineRule="auto"/>
        <w:ind w:right="7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512"/>
        <w:gridCol w:w="3536"/>
      </w:tblGrid>
      <w:tr w:rsidR="00420403" w:rsidRPr="00420403" w14:paraId="0BA33DFB" w14:textId="77777777" w:rsidTr="00955468">
        <w:tc>
          <w:tcPr>
            <w:tcW w:w="1663" w:type="pct"/>
            <w:vAlign w:val="center"/>
          </w:tcPr>
          <w:p w14:paraId="02AA943E" w14:textId="77777777" w:rsidR="00EC0934" w:rsidRPr="00420403" w:rsidRDefault="00EC0934" w:rsidP="00D834DE">
            <w:pPr>
              <w:spacing w:line="276" w:lineRule="auto"/>
              <w:ind w:right="74"/>
              <w:jc w:val="center"/>
              <w:rPr>
                <w:b/>
              </w:rPr>
            </w:pPr>
            <w:r w:rsidRPr="00420403">
              <w:rPr>
                <w:b/>
              </w:rPr>
              <w:t>Évfolyam</w:t>
            </w:r>
          </w:p>
        </w:tc>
        <w:tc>
          <w:tcPr>
            <w:tcW w:w="1386" w:type="pct"/>
            <w:vAlign w:val="center"/>
          </w:tcPr>
          <w:p w14:paraId="6505CFA2" w14:textId="77777777" w:rsidR="00EC0934" w:rsidRPr="00420403" w:rsidRDefault="00EC0934" w:rsidP="00D834DE">
            <w:pPr>
              <w:spacing w:line="276" w:lineRule="auto"/>
              <w:ind w:right="74"/>
              <w:jc w:val="center"/>
              <w:rPr>
                <w:b/>
              </w:rPr>
            </w:pPr>
            <w:r w:rsidRPr="00420403">
              <w:rPr>
                <w:b/>
              </w:rPr>
              <w:t>I. félév</w:t>
            </w:r>
          </w:p>
        </w:tc>
        <w:tc>
          <w:tcPr>
            <w:tcW w:w="1951" w:type="pct"/>
            <w:vAlign w:val="center"/>
          </w:tcPr>
          <w:p w14:paraId="2AFB7423" w14:textId="77777777" w:rsidR="00EC0934" w:rsidRPr="00420403" w:rsidRDefault="00EC0934" w:rsidP="00D834DE">
            <w:pPr>
              <w:spacing w:line="276" w:lineRule="auto"/>
              <w:ind w:right="74"/>
              <w:jc w:val="center"/>
              <w:rPr>
                <w:b/>
              </w:rPr>
            </w:pPr>
            <w:r w:rsidRPr="00420403">
              <w:rPr>
                <w:b/>
              </w:rPr>
              <w:t>II. félév</w:t>
            </w:r>
          </w:p>
        </w:tc>
      </w:tr>
      <w:tr w:rsidR="00420403" w:rsidRPr="00420403" w14:paraId="4530AC77" w14:textId="77777777" w:rsidTr="00955468">
        <w:tc>
          <w:tcPr>
            <w:tcW w:w="1663" w:type="pct"/>
          </w:tcPr>
          <w:p w14:paraId="108D82CE" w14:textId="77777777" w:rsidR="00EC0934" w:rsidRPr="00420403" w:rsidRDefault="00EC0934" w:rsidP="00D834DE">
            <w:pPr>
              <w:spacing w:line="276" w:lineRule="auto"/>
              <w:ind w:right="74"/>
              <w:jc w:val="center"/>
            </w:pPr>
            <w:r w:rsidRPr="00420403">
              <w:t>1.</w:t>
            </w:r>
          </w:p>
        </w:tc>
        <w:tc>
          <w:tcPr>
            <w:tcW w:w="1386" w:type="pct"/>
          </w:tcPr>
          <w:p w14:paraId="1FDFCA4A" w14:textId="77777777" w:rsidR="00EC0934" w:rsidRPr="00420403" w:rsidRDefault="00EC0934" w:rsidP="00D834DE">
            <w:pPr>
              <w:spacing w:line="276" w:lineRule="auto"/>
              <w:ind w:right="74"/>
              <w:jc w:val="both"/>
            </w:pPr>
            <w:r w:rsidRPr="00420403">
              <w:t>DIFER mérés</w:t>
            </w:r>
          </w:p>
          <w:p w14:paraId="67604E39" w14:textId="77777777" w:rsidR="00955468" w:rsidRPr="00420403" w:rsidRDefault="00955468" w:rsidP="00D834DE">
            <w:pPr>
              <w:spacing w:line="276" w:lineRule="auto"/>
              <w:ind w:right="74"/>
              <w:jc w:val="both"/>
            </w:pPr>
            <w:r w:rsidRPr="00420403">
              <w:t>Hangos olvasás</w:t>
            </w:r>
          </w:p>
        </w:tc>
        <w:tc>
          <w:tcPr>
            <w:tcW w:w="1951" w:type="pct"/>
          </w:tcPr>
          <w:p w14:paraId="74A5DCA3" w14:textId="77777777" w:rsidR="00EC0934" w:rsidRPr="00420403" w:rsidRDefault="00EC0934" w:rsidP="00D834DE">
            <w:pPr>
              <w:spacing w:line="276" w:lineRule="auto"/>
              <w:ind w:right="74"/>
              <w:jc w:val="both"/>
            </w:pPr>
            <w:r w:rsidRPr="00420403">
              <w:t>Matematika</w:t>
            </w:r>
          </w:p>
          <w:p w14:paraId="1A0E43B1" w14:textId="77777777" w:rsidR="00EC0934" w:rsidRPr="00420403" w:rsidRDefault="00EC0934" w:rsidP="00D834DE">
            <w:pPr>
              <w:spacing w:line="276" w:lineRule="auto"/>
              <w:ind w:right="74"/>
              <w:jc w:val="both"/>
            </w:pPr>
            <w:r w:rsidRPr="00420403">
              <w:t>Írás – helyesírás</w:t>
            </w:r>
          </w:p>
          <w:p w14:paraId="30479520" w14:textId="77777777" w:rsidR="00356DB4" w:rsidRPr="00420403" w:rsidRDefault="00356DB4" w:rsidP="00D834DE">
            <w:pPr>
              <w:spacing w:line="276" w:lineRule="auto"/>
              <w:ind w:right="74"/>
              <w:jc w:val="both"/>
            </w:pPr>
            <w:r w:rsidRPr="00420403">
              <w:t>Hangos olvasás</w:t>
            </w:r>
          </w:p>
        </w:tc>
      </w:tr>
      <w:tr w:rsidR="00420403" w:rsidRPr="00420403" w14:paraId="0A412C3F" w14:textId="77777777" w:rsidTr="00955468">
        <w:tc>
          <w:tcPr>
            <w:tcW w:w="1663" w:type="pct"/>
          </w:tcPr>
          <w:p w14:paraId="775521C6" w14:textId="77777777" w:rsidR="00EC0934" w:rsidRPr="00420403" w:rsidRDefault="00EC0934" w:rsidP="00D834DE">
            <w:pPr>
              <w:spacing w:line="276" w:lineRule="auto"/>
              <w:ind w:right="74"/>
              <w:jc w:val="center"/>
            </w:pPr>
            <w:r w:rsidRPr="00420403">
              <w:t>2.</w:t>
            </w:r>
          </w:p>
        </w:tc>
        <w:tc>
          <w:tcPr>
            <w:tcW w:w="1386" w:type="pct"/>
          </w:tcPr>
          <w:p w14:paraId="17FDB340" w14:textId="77777777" w:rsidR="00EC0934" w:rsidRPr="00420403" w:rsidRDefault="00EC0934" w:rsidP="00D834DE">
            <w:pPr>
              <w:spacing w:line="276" w:lineRule="auto"/>
              <w:ind w:right="74"/>
              <w:jc w:val="both"/>
            </w:pPr>
            <w:r w:rsidRPr="00420403">
              <w:t>Szövegértés</w:t>
            </w:r>
          </w:p>
          <w:p w14:paraId="7AD25DB6" w14:textId="77777777" w:rsidR="00955468" w:rsidRPr="00420403" w:rsidRDefault="00955468" w:rsidP="00D834DE">
            <w:pPr>
              <w:spacing w:line="276" w:lineRule="auto"/>
              <w:ind w:right="74"/>
              <w:jc w:val="both"/>
            </w:pPr>
            <w:r w:rsidRPr="00420403">
              <w:t>Hangos olvasás</w:t>
            </w:r>
          </w:p>
        </w:tc>
        <w:tc>
          <w:tcPr>
            <w:tcW w:w="1951" w:type="pct"/>
          </w:tcPr>
          <w:p w14:paraId="7362098C" w14:textId="77777777" w:rsidR="00EC0934" w:rsidRPr="00420403" w:rsidRDefault="00EC0934" w:rsidP="00D834DE">
            <w:pPr>
              <w:spacing w:line="276" w:lineRule="auto"/>
              <w:ind w:right="74"/>
              <w:jc w:val="both"/>
            </w:pPr>
            <w:r w:rsidRPr="00420403">
              <w:t>Matematika</w:t>
            </w:r>
          </w:p>
          <w:p w14:paraId="13153892" w14:textId="77777777" w:rsidR="00356DB4" w:rsidRPr="00420403" w:rsidRDefault="00955468" w:rsidP="00D834DE">
            <w:pPr>
              <w:spacing w:line="276" w:lineRule="auto"/>
              <w:ind w:right="74"/>
              <w:jc w:val="both"/>
            </w:pPr>
            <w:r w:rsidRPr="00420403">
              <w:t>Nyelvtan - h</w:t>
            </w:r>
            <w:r w:rsidR="00EC0934" w:rsidRPr="00420403">
              <w:t>elyesírás</w:t>
            </w:r>
            <w:r w:rsidR="00356DB4" w:rsidRPr="00420403">
              <w:t xml:space="preserve"> </w:t>
            </w:r>
          </w:p>
          <w:p w14:paraId="3028047E" w14:textId="77777777" w:rsidR="00EC0934" w:rsidRPr="00420403" w:rsidRDefault="00356DB4" w:rsidP="00D834DE">
            <w:pPr>
              <w:spacing w:line="276" w:lineRule="auto"/>
              <w:ind w:right="74"/>
              <w:jc w:val="both"/>
            </w:pPr>
            <w:r w:rsidRPr="00420403">
              <w:t>Hangos olvasás</w:t>
            </w:r>
          </w:p>
        </w:tc>
      </w:tr>
      <w:tr w:rsidR="00420403" w:rsidRPr="00420403" w14:paraId="779B7BA8" w14:textId="77777777" w:rsidTr="00955468">
        <w:tc>
          <w:tcPr>
            <w:tcW w:w="1663" w:type="pct"/>
          </w:tcPr>
          <w:p w14:paraId="014B1188" w14:textId="77777777" w:rsidR="00EC0934" w:rsidRPr="00420403" w:rsidRDefault="00EC0934" w:rsidP="00D834DE">
            <w:pPr>
              <w:spacing w:line="276" w:lineRule="auto"/>
              <w:ind w:right="74"/>
              <w:jc w:val="center"/>
            </w:pPr>
            <w:r w:rsidRPr="00420403">
              <w:t>3.</w:t>
            </w:r>
          </w:p>
        </w:tc>
        <w:tc>
          <w:tcPr>
            <w:tcW w:w="1386" w:type="pct"/>
          </w:tcPr>
          <w:p w14:paraId="37EC3B10" w14:textId="77777777" w:rsidR="00EC0934" w:rsidRPr="00420403" w:rsidRDefault="00EC0934" w:rsidP="00D834DE">
            <w:pPr>
              <w:spacing w:line="276" w:lineRule="auto"/>
              <w:ind w:right="74"/>
              <w:jc w:val="both"/>
            </w:pPr>
            <w:r w:rsidRPr="00420403">
              <w:t>Szövegértés</w:t>
            </w:r>
          </w:p>
          <w:p w14:paraId="7CA2B88A" w14:textId="77777777" w:rsidR="00955468" w:rsidRPr="00420403" w:rsidRDefault="00955468" w:rsidP="00D834DE">
            <w:pPr>
              <w:spacing w:line="276" w:lineRule="auto"/>
              <w:ind w:right="74"/>
              <w:jc w:val="both"/>
            </w:pPr>
            <w:r w:rsidRPr="00420403">
              <w:t>Hangos olvasás</w:t>
            </w:r>
          </w:p>
        </w:tc>
        <w:tc>
          <w:tcPr>
            <w:tcW w:w="1951" w:type="pct"/>
          </w:tcPr>
          <w:p w14:paraId="098E88BD" w14:textId="77777777" w:rsidR="00EC0934" w:rsidRPr="00420403" w:rsidRDefault="00EC0934" w:rsidP="00D834DE">
            <w:pPr>
              <w:spacing w:line="276" w:lineRule="auto"/>
              <w:ind w:right="74"/>
              <w:jc w:val="both"/>
            </w:pPr>
            <w:r w:rsidRPr="00420403">
              <w:t>Matematika</w:t>
            </w:r>
          </w:p>
          <w:p w14:paraId="3C205EDA" w14:textId="77777777" w:rsidR="00356DB4" w:rsidRPr="00420403" w:rsidRDefault="00955468" w:rsidP="00D834DE">
            <w:pPr>
              <w:spacing w:line="276" w:lineRule="auto"/>
              <w:ind w:right="74"/>
              <w:jc w:val="both"/>
            </w:pPr>
            <w:r w:rsidRPr="00420403">
              <w:t>Nyelvtan - h</w:t>
            </w:r>
            <w:r w:rsidR="00EC0934" w:rsidRPr="00420403">
              <w:t>elyesírás</w:t>
            </w:r>
            <w:r w:rsidR="00356DB4" w:rsidRPr="00420403">
              <w:t xml:space="preserve"> </w:t>
            </w:r>
          </w:p>
          <w:p w14:paraId="40E3A0C5" w14:textId="77777777" w:rsidR="00EC0934" w:rsidRPr="00420403" w:rsidRDefault="00356DB4" w:rsidP="00D834DE">
            <w:pPr>
              <w:spacing w:line="276" w:lineRule="auto"/>
              <w:ind w:right="74"/>
              <w:jc w:val="both"/>
            </w:pPr>
            <w:r w:rsidRPr="00420403">
              <w:t>Hangos olvasás</w:t>
            </w:r>
          </w:p>
        </w:tc>
      </w:tr>
      <w:tr w:rsidR="00420403" w:rsidRPr="00420403" w14:paraId="173B5AB0" w14:textId="77777777" w:rsidTr="00955468">
        <w:tc>
          <w:tcPr>
            <w:tcW w:w="1663" w:type="pct"/>
          </w:tcPr>
          <w:p w14:paraId="22E3D0EC" w14:textId="77777777" w:rsidR="00EC0934" w:rsidRPr="00420403" w:rsidRDefault="00EC0934" w:rsidP="00D834DE">
            <w:pPr>
              <w:spacing w:line="276" w:lineRule="auto"/>
              <w:ind w:right="74"/>
              <w:jc w:val="center"/>
            </w:pPr>
            <w:r w:rsidRPr="00420403">
              <w:t>4.</w:t>
            </w:r>
          </w:p>
        </w:tc>
        <w:tc>
          <w:tcPr>
            <w:tcW w:w="1386" w:type="pct"/>
          </w:tcPr>
          <w:p w14:paraId="18D2AF00" w14:textId="77777777" w:rsidR="00356DB4" w:rsidRPr="00420403" w:rsidRDefault="00EC0934" w:rsidP="00D834DE">
            <w:pPr>
              <w:spacing w:line="276" w:lineRule="auto"/>
              <w:ind w:right="74"/>
              <w:jc w:val="both"/>
            </w:pPr>
            <w:r w:rsidRPr="00420403">
              <w:t>Szövegértés</w:t>
            </w:r>
            <w:r w:rsidR="00356DB4" w:rsidRPr="00420403">
              <w:t>-Szövegalkotás</w:t>
            </w:r>
          </w:p>
          <w:p w14:paraId="65904E7E" w14:textId="77777777" w:rsidR="00955468" w:rsidRPr="00420403" w:rsidRDefault="00955468" w:rsidP="00D834DE">
            <w:pPr>
              <w:spacing w:line="276" w:lineRule="auto"/>
              <w:ind w:right="74"/>
              <w:jc w:val="both"/>
            </w:pPr>
            <w:r w:rsidRPr="00420403">
              <w:t>Hangos olvasás</w:t>
            </w:r>
          </w:p>
          <w:p w14:paraId="6C201A27" w14:textId="77777777" w:rsidR="00EC0934" w:rsidRPr="00420403" w:rsidRDefault="00EC0934" w:rsidP="00D834DE">
            <w:pPr>
              <w:spacing w:line="276" w:lineRule="auto"/>
              <w:ind w:right="74"/>
              <w:jc w:val="both"/>
            </w:pPr>
          </w:p>
        </w:tc>
        <w:tc>
          <w:tcPr>
            <w:tcW w:w="1951" w:type="pct"/>
          </w:tcPr>
          <w:p w14:paraId="269836F7" w14:textId="77777777" w:rsidR="00356DB4" w:rsidRPr="00420403" w:rsidRDefault="00356DB4" w:rsidP="00D834DE">
            <w:pPr>
              <w:spacing w:line="276" w:lineRule="auto"/>
              <w:ind w:right="74"/>
              <w:jc w:val="both"/>
            </w:pPr>
            <w:r w:rsidRPr="00420403">
              <w:t>Matematika</w:t>
            </w:r>
          </w:p>
          <w:p w14:paraId="388171AE" w14:textId="77777777" w:rsidR="00356DB4" w:rsidRPr="00420403" w:rsidRDefault="00955468" w:rsidP="00D834DE">
            <w:pPr>
              <w:spacing w:line="276" w:lineRule="auto"/>
              <w:ind w:right="74"/>
              <w:jc w:val="both"/>
            </w:pPr>
            <w:r w:rsidRPr="00420403">
              <w:t>Nyelvtan- h</w:t>
            </w:r>
            <w:r w:rsidR="00356DB4" w:rsidRPr="00420403">
              <w:t xml:space="preserve">elyesírás </w:t>
            </w:r>
          </w:p>
          <w:p w14:paraId="58F2F2C8" w14:textId="77777777" w:rsidR="00356DB4" w:rsidRPr="00420403" w:rsidRDefault="00356DB4" w:rsidP="00D834DE">
            <w:pPr>
              <w:spacing w:line="276" w:lineRule="auto"/>
              <w:ind w:right="74"/>
              <w:jc w:val="both"/>
            </w:pPr>
            <w:r w:rsidRPr="00420403">
              <w:t>Hangos olvasás</w:t>
            </w:r>
          </w:p>
          <w:p w14:paraId="7B58C2F0" w14:textId="77777777" w:rsidR="00EC0934" w:rsidRPr="00420403" w:rsidRDefault="002735A3" w:rsidP="00D834DE">
            <w:pPr>
              <w:spacing w:line="276" w:lineRule="auto"/>
              <w:ind w:right="74"/>
              <w:jc w:val="both"/>
            </w:pPr>
            <w:r w:rsidRPr="00420403">
              <w:t>Év végi angol nyelvi mérés</w:t>
            </w:r>
          </w:p>
        </w:tc>
      </w:tr>
      <w:tr w:rsidR="00420403" w:rsidRPr="00420403" w14:paraId="69D36500" w14:textId="77777777" w:rsidTr="00955468">
        <w:tc>
          <w:tcPr>
            <w:tcW w:w="1663" w:type="pct"/>
          </w:tcPr>
          <w:p w14:paraId="5B12E22F" w14:textId="77777777" w:rsidR="00EC0934" w:rsidRPr="00420403" w:rsidRDefault="00EC0934" w:rsidP="00D834DE">
            <w:pPr>
              <w:spacing w:line="276" w:lineRule="auto"/>
              <w:ind w:right="74"/>
              <w:jc w:val="center"/>
            </w:pPr>
            <w:r w:rsidRPr="00420403">
              <w:t>5.</w:t>
            </w:r>
          </w:p>
        </w:tc>
        <w:tc>
          <w:tcPr>
            <w:tcW w:w="1386" w:type="pct"/>
          </w:tcPr>
          <w:p w14:paraId="7E7C1384" w14:textId="77777777" w:rsidR="00EC0934" w:rsidRPr="00420403" w:rsidRDefault="00EC0934" w:rsidP="00D834DE">
            <w:pPr>
              <w:spacing w:line="276" w:lineRule="auto"/>
              <w:ind w:right="74"/>
              <w:jc w:val="both"/>
            </w:pPr>
          </w:p>
        </w:tc>
        <w:tc>
          <w:tcPr>
            <w:tcW w:w="1951" w:type="pct"/>
          </w:tcPr>
          <w:p w14:paraId="7905A51D" w14:textId="77777777" w:rsidR="00EC0934" w:rsidRPr="00420403" w:rsidRDefault="00D4513B" w:rsidP="00D834DE">
            <w:pPr>
              <w:spacing w:line="276" w:lineRule="auto"/>
              <w:ind w:right="74"/>
              <w:jc w:val="both"/>
            </w:pPr>
            <w:r w:rsidRPr="00420403">
              <w:t>Szintfelmérés angol nyelvből</w:t>
            </w:r>
          </w:p>
          <w:p w14:paraId="689C349B" w14:textId="77777777" w:rsidR="002735A3" w:rsidRPr="00420403" w:rsidRDefault="002735A3" w:rsidP="00D834DE">
            <w:pPr>
              <w:spacing w:line="276" w:lineRule="auto"/>
              <w:ind w:right="74"/>
              <w:jc w:val="both"/>
            </w:pPr>
            <w:r w:rsidRPr="00420403">
              <w:t>Év végi felmérés matematikából</w:t>
            </w:r>
          </w:p>
          <w:p w14:paraId="4B9B0DE0" w14:textId="77777777" w:rsidR="00EF5409" w:rsidRPr="00420403" w:rsidRDefault="00EF5409" w:rsidP="00D834DE">
            <w:pPr>
              <w:spacing w:line="276" w:lineRule="auto"/>
              <w:ind w:right="74"/>
              <w:jc w:val="both"/>
            </w:pPr>
            <w:r w:rsidRPr="00420403">
              <w:t>NETFIT</w:t>
            </w:r>
          </w:p>
          <w:p w14:paraId="167035FA" w14:textId="77777777" w:rsidR="00EF5409" w:rsidRPr="00420403" w:rsidRDefault="00EF5409" w:rsidP="00D834DE">
            <w:pPr>
              <w:spacing w:line="276" w:lineRule="auto"/>
              <w:ind w:right="74"/>
              <w:jc w:val="both"/>
            </w:pPr>
            <w:r w:rsidRPr="00420403">
              <w:t>Hangos olvasás</w:t>
            </w:r>
          </w:p>
        </w:tc>
      </w:tr>
      <w:tr w:rsidR="00420403" w:rsidRPr="00420403" w14:paraId="29E5FADA" w14:textId="77777777" w:rsidTr="00955468">
        <w:tc>
          <w:tcPr>
            <w:tcW w:w="1663" w:type="pct"/>
          </w:tcPr>
          <w:p w14:paraId="6DD69F24" w14:textId="77777777" w:rsidR="00EC0934" w:rsidRPr="00420403" w:rsidRDefault="00EC0934" w:rsidP="00D834DE">
            <w:pPr>
              <w:spacing w:line="276" w:lineRule="auto"/>
              <w:ind w:right="74"/>
              <w:jc w:val="center"/>
            </w:pPr>
            <w:r w:rsidRPr="00420403">
              <w:t>6.</w:t>
            </w:r>
          </w:p>
        </w:tc>
        <w:tc>
          <w:tcPr>
            <w:tcW w:w="1386" w:type="pct"/>
          </w:tcPr>
          <w:p w14:paraId="5DA428BB" w14:textId="77777777" w:rsidR="00EC0934" w:rsidRPr="00420403" w:rsidRDefault="00EC0934" w:rsidP="00D834DE">
            <w:pPr>
              <w:spacing w:line="276" w:lineRule="auto"/>
              <w:ind w:right="74"/>
              <w:jc w:val="both"/>
            </w:pPr>
            <w:r w:rsidRPr="00420403">
              <w:t>Szövegértés</w:t>
            </w:r>
          </w:p>
        </w:tc>
        <w:tc>
          <w:tcPr>
            <w:tcW w:w="1951" w:type="pct"/>
          </w:tcPr>
          <w:p w14:paraId="7DBB6320" w14:textId="77777777" w:rsidR="00EC0934" w:rsidRPr="00420403" w:rsidRDefault="00EC0934" w:rsidP="00D834DE">
            <w:pPr>
              <w:spacing w:line="276" w:lineRule="auto"/>
              <w:ind w:right="74"/>
              <w:jc w:val="both"/>
            </w:pPr>
            <w:r w:rsidRPr="00420403">
              <w:t>O</w:t>
            </w:r>
            <w:r w:rsidR="00EF5409" w:rsidRPr="00420403">
              <w:t>rszágos Kompetenciamérés</w:t>
            </w:r>
          </w:p>
          <w:p w14:paraId="18D6B09F" w14:textId="77777777" w:rsidR="007059A2" w:rsidRPr="00420403" w:rsidRDefault="007059A2" w:rsidP="00D834DE">
            <w:pPr>
              <w:spacing w:line="276" w:lineRule="auto"/>
              <w:ind w:right="74"/>
              <w:jc w:val="both"/>
            </w:pPr>
            <w:r w:rsidRPr="00420403">
              <w:t>Országos angol nyelvi mérés</w:t>
            </w:r>
          </w:p>
          <w:p w14:paraId="7F42901C" w14:textId="77777777" w:rsidR="007059A2" w:rsidRPr="00420403" w:rsidRDefault="007059A2" w:rsidP="00D834DE">
            <w:pPr>
              <w:spacing w:line="276" w:lineRule="auto"/>
              <w:ind w:right="74"/>
              <w:jc w:val="both"/>
            </w:pPr>
            <w:r w:rsidRPr="00420403">
              <w:t>Szóbeli vizsga angol nyelvből</w:t>
            </w:r>
          </w:p>
          <w:p w14:paraId="379F85E6" w14:textId="77777777" w:rsidR="00EF5409" w:rsidRPr="00420403" w:rsidRDefault="00EF5409" w:rsidP="00D834DE">
            <w:pPr>
              <w:spacing w:line="276" w:lineRule="auto"/>
              <w:ind w:right="74"/>
              <w:jc w:val="both"/>
            </w:pPr>
            <w:r w:rsidRPr="00420403">
              <w:t>NETFIT</w:t>
            </w:r>
          </w:p>
          <w:p w14:paraId="7DE0889D" w14:textId="77777777" w:rsidR="00EF5409" w:rsidRPr="00420403" w:rsidRDefault="00EF5409" w:rsidP="00D834DE">
            <w:pPr>
              <w:spacing w:line="276" w:lineRule="auto"/>
              <w:ind w:right="74"/>
              <w:jc w:val="both"/>
            </w:pPr>
            <w:r w:rsidRPr="00420403">
              <w:t>Hangos olvasás</w:t>
            </w:r>
          </w:p>
        </w:tc>
      </w:tr>
      <w:tr w:rsidR="00420403" w:rsidRPr="00420403" w14:paraId="1B55D2BE" w14:textId="77777777" w:rsidTr="00955468">
        <w:tc>
          <w:tcPr>
            <w:tcW w:w="1663" w:type="pct"/>
          </w:tcPr>
          <w:p w14:paraId="76D554EF" w14:textId="77777777" w:rsidR="00EC0934" w:rsidRPr="00420403" w:rsidRDefault="00EC0934" w:rsidP="00D834DE">
            <w:pPr>
              <w:spacing w:line="276" w:lineRule="auto"/>
              <w:ind w:right="74"/>
              <w:jc w:val="center"/>
            </w:pPr>
            <w:r w:rsidRPr="00420403">
              <w:t>7.</w:t>
            </w:r>
          </w:p>
        </w:tc>
        <w:tc>
          <w:tcPr>
            <w:tcW w:w="1386" w:type="pct"/>
          </w:tcPr>
          <w:p w14:paraId="7128498F" w14:textId="77777777" w:rsidR="00EC0934" w:rsidRPr="00420403" w:rsidRDefault="00EC0934" w:rsidP="00D834DE">
            <w:pPr>
              <w:spacing w:line="276" w:lineRule="auto"/>
              <w:ind w:right="74"/>
              <w:jc w:val="both"/>
            </w:pPr>
          </w:p>
        </w:tc>
        <w:tc>
          <w:tcPr>
            <w:tcW w:w="1951" w:type="pct"/>
          </w:tcPr>
          <w:p w14:paraId="319AF327" w14:textId="77777777" w:rsidR="00EC0934" w:rsidRPr="00420403" w:rsidRDefault="007059A2" w:rsidP="00D834DE">
            <w:pPr>
              <w:spacing w:line="276" w:lineRule="auto"/>
              <w:ind w:right="74"/>
              <w:jc w:val="both"/>
            </w:pPr>
            <w:r w:rsidRPr="00420403">
              <w:t>Év végi mérés angol nyelvből</w:t>
            </w:r>
          </w:p>
          <w:p w14:paraId="206EF0EB" w14:textId="77777777" w:rsidR="002735A3" w:rsidRPr="00420403" w:rsidRDefault="002735A3" w:rsidP="00D834DE">
            <w:pPr>
              <w:spacing w:line="276" w:lineRule="auto"/>
              <w:ind w:right="74"/>
              <w:jc w:val="both"/>
            </w:pPr>
            <w:r w:rsidRPr="00420403">
              <w:t>Év végi felmérés matematikából</w:t>
            </w:r>
          </w:p>
          <w:p w14:paraId="5B1D215D" w14:textId="77777777" w:rsidR="00EF5409" w:rsidRPr="00420403" w:rsidRDefault="00EF5409" w:rsidP="00D834DE">
            <w:pPr>
              <w:spacing w:line="276" w:lineRule="auto"/>
              <w:ind w:right="74"/>
              <w:jc w:val="both"/>
            </w:pPr>
            <w:r w:rsidRPr="00420403">
              <w:t>NETFIT</w:t>
            </w:r>
          </w:p>
          <w:p w14:paraId="0795DD42" w14:textId="77777777" w:rsidR="00EF5409" w:rsidRPr="00420403" w:rsidRDefault="00EF5409" w:rsidP="00D834DE">
            <w:pPr>
              <w:spacing w:line="276" w:lineRule="auto"/>
              <w:ind w:right="74"/>
              <w:jc w:val="both"/>
            </w:pPr>
            <w:r w:rsidRPr="00420403">
              <w:t>Hangos olvasás</w:t>
            </w:r>
          </w:p>
        </w:tc>
      </w:tr>
      <w:tr w:rsidR="00955468" w:rsidRPr="00420403" w14:paraId="0EBB761A" w14:textId="77777777" w:rsidTr="00955468">
        <w:tc>
          <w:tcPr>
            <w:tcW w:w="1663" w:type="pct"/>
          </w:tcPr>
          <w:p w14:paraId="46828B7B" w14:textId="77777777" w:rsidR="00EC0934" w:rsidRPr="00420403" w:rsidRDefault="00EC0934" w:rsidP="00D834DE">
            <w:pPr>
              <w:spacing w:line="276" w:lineRule="auto"/>
              <w:ind w:right="74"/>
              <w:jc w:val="center"/>
            </w:pPr>
            <w:r w:rsidRPr="00420403">
              <w:t>8.</w:t>
            </w:r>
          </w:p>
        </w:tc>
        <w:tc>
          <w:tcPr>
            <w:tcW w:w="1386" w:type="pct"/>
          </w:tcPr>
          <w:p w14:paraId="192DB9F7" w14:textId="77777777" w:rsidR="00EC0934" w:rsidRPr="00420403" w:rsidRDefault="00EC0934" w:rsidP="00D834DE">
            <w:pPr>
              <w:spacing w:line="276" w:lineRule="auto"/>
              <w:ind w:right="74"/>
              <w:jc w:val="both"/>
            </w:pPr>
            <w:r w:rsidRPr="00420403">
              <w:t>Szövegértés</w:t>
            </w:r>
          </w:p>
          <w:p w14:paraId="0A43E8C3" w14:textId="77777777" w:rsidR="002735A3" w:rsidRPr="00420403" w:rsidRDefault="002735A3" w:rsidP="00D834DE">
            <w:pPr>
              <w:spacing w:line="276" w:lineRule="auto"/>
              <w:ind w:right="74"/>
              <w:jc w:val="both"/>
            </w:pPr>
            <w:r w:rsidRPr="00420403">
              <w:t>Matematika</w:t>
            </w:r>
          </w:p>
        </w:tc>
        <w:tc>
          <w:tcPr>
            <w:tcW w:w="1951" w:type="pct"/>
          </w:tcPr>
          <w:p w14:paraId="6A4544DF" w14:textId="77777777" w:rsidR="00EF5409" w:rsidRPr="00420403" w:rsidRDefault="00EF5409" w:rsidP="00D834DE">
            <w:pPr>
              <w:spacing w:line="276" w:lineRule="auto"/>
              <w:ind w:right="74"/>
              <w:jc w:val="both"/>
            </w:pPr>
            <w:r w:rsidRPr="00420403">
              <w:t>Országos Kompetenciamérés</w:t>
            </w:r>
          </w:p>
          <w:p w14:paraId="7E701C83" w14:textId="77777777" w:rsidR="007059A2" w:rsidRPr="00420403" w:rsidRDefault="007059A2" w:rsidP="00D834DE">
            <w:pPr>
              <w:spacing w:line="276" w:lineRule="auto"/>
              <w:ind w:right="74"/>
              <w:jc w:val="both"/>
            </w:pPr>
            <w:r w:rsidRPr="00420403">
              <w:t>Országos angol nyelvi mérés</w:t>
            </w:r>
          </w:p>
          <w:p w14:paraId="2E02D74F" w14:textId="77777777" w:rsidR="007059A2" w:rsidRPr="00420403" w:rsidRDefault="007059A2" w:rsidP="00D834DE">
            <w:pPr>
              <w:spacing w:line="276" w:lineRule="auto"/>
              <w:ind w:right="74"/>
              <w:jc w:val="both"/>
            </w:pPr>
            <w:r w:rsidRPr="00420403">
              <w:t>Szóbeli vizsga angol nyelvből</w:t>
            </w:r>
          </w:p>
          <w:p w14:paraId="3E0AC625" w14:textId="77777777" w:rsidR="00EF5409" w:rsidRPr="00420403" w:rsidRDefault="00EF5409" w:rsidP="00D834DE">
            <w:pPr>
              <w:spacing w:line="276" w:lineRule="auto"/>
              <w:ind w:right="74"/>
              <w:jc w:val="both"/>
            </w:pPr>
            <w:r w:rsidRPr="00420403">
              <w:t>NETFIT</w:t>
            </w:r>
          </w:p>
          <w:p w14:paraId="3E60481E" w14:textId="77777777" w:rsidR="00EF5409" w:rsidRPr="00420403" w:rsidRDefault="00EF5409" w:rsidP="00D834DE">
            <w:pPr>
              <w:spacing w:line="276" w:lineRule="auto"/>
              <w:ind w:right="74"/>
              <w:jc w:val="both"/>
            </w:pPr>
            <w:r w:rsidRPr="00420403">
              <w:t>Hangos olvasás</w:t>
            </w:r>
          </w:p>
        </w:tc>
      </w:tr>
    </w:tbl>
    <w:p w14:paraId="48AE76B2" w14:textId="77777777" w:rsidR="00EC0934" w:rsidRPr="00420403" w:rsidRDefault="00EC0934" w:rsidP="00597ED3">
      <w:pPr>
        <w:spacing w:line="360" w:lineRule="auto"/>
        <w:ind w:right="74"/>
        <w:jc w:val="both"/>
      </w:pPr>
    </w:p>
    <w:p w14:paraId="680C6DCB" w14:textId="77777777" w:rsidR="00F970F7" w:rsidRPr="00420403" w:rsidRDefault="00F970F7" w:rsidP="00597ED3">
      <w:pPr>
        <w:spacing w:line="360" w:lineRule="auto"/>
        <w:ind w:right="74"/>
        <w:jc w:val="both"/>
      </w:pPr>
      <w:r w:rsidRPr="00420403">
        <w:br w:type="page"/>
      </w:r>
    </w:p>
    <w:p w14:paraId="3FDCEA80" w14:textId="77777777" w:rsidR="00EC0934" w:rsidRPr="00420403" w:rsidRDefault="00EC0934" w:rsidP="00597ED3">
      <w:pPr>
        <w:spacing w:line="360" w:lineRule="auto"/>
        <w:ind w:right="74"/>
        <w:jc w:val="both"/>
      </w:pPr>
    </w:p>
    <w:p w14:paraId="191CFD9B" w14:textId="77777777" w:rsidR="00EC0934" w:rsidRPr="00420403" w:rsidRDefault="00EC0934" w:rsidP="00FE0BFE">
      <w:pPr>
        <w:pStyle w:val="Cmsor1"/>
      </w:pPr>
      <w:bookmarkStart w:id="190" w:name="_Toc351455096"/>
      <w:bookmarkStart w:id="191" w:name="_Toc396389692"/>
      <w:bookmarkStart w:id="192" w:name="_Toc40864273"/>
      <w:r w:rsidRPr="00420403">
        <w:t>2.9. A tanuló jutalmazásával összefüggő, a tanuló magatartásának, szorgalmának értékeléséhez, minősítéséhez kapcsolódó elvek</w:t>
      </w:r>
      <w:bookmarkEnd w:id="190"/>
      <w:bookmarkEnd w:id="191"/>
      <w:bookmarkEnd w:id="192"/>
    </w:p>
    <w:p w14:paraId="0839D344" w14:textId="77777777" w:rsidR="00EC0934" w:rsidRPr="00420403" w:rsidRDefault="00EC0934" w:rsidP="00F970F7">
      <w:pPr>
        <w:pStyle w:val="Alcm"/>
        <w:spacing w:before="360" w:after="360"/>
        <w:jc w:val="left"/>
        <w:rPr>
          <w:b/>
        </w:rPr>
      </w:pPr>
      <w:bookmarkStart w:id="193" w:name="_Toc351455097"/>
      <w:bookmarkStart w:id="194" w:name="_Toc396389693"/>
      <w:bookmarkStart w:id="195" w:name="_Toc430616426"/>
      <w:bookmarkStart w:id="196" w:name="_Toc40864274"/>
      <w:r w:rsidRPr="00420403">
        <w:rPr>
          <w:b/>
        </w:rPr>
        <w:t>2.9.1. A tanulók jutalmazásának elvei</w:t>
      </w:r>
      <w:bookmarkEnd w:id="193"/>
      <w:bookmarkEnd w:id="194"/>
      <w:bookmarkEnd w:id="195"/>
      <w:bookmarkEnd w:id="196"/>
    </w:p>
    <w:p w14:paraId="2D6A94C5" w14:textId="77777777" w:rsidR="00EC0934" w:rsidRPr="00420403" w:rsidRDefault="00EC0934" w:rsidP="007412C8">
      <w:pPr>
        <w:autoSpaceDE w:val="0"/>
        <w:autoSpaceDN w:val="0"/>
        <w:adjustRightInd w:val="0"/>
        <w:spacing w:line="360" w:lineRule="auto"/>
        <w:jc w:val="both"/>
      </w:pPr>
      <w:r w:rsidRPr="00420403">
        <w:t>Azt a tanulót, aki tanulmányi munkáját képességeihez mérten kiemelkedően végzi, aki kitartó</w:t>
      </w:r>
      <w:r w:rsidR="00F970F7" w:rsidRPr="00420403">
        <w:t xml:space="preserve"> </w:t>
      </w:r>
      <w:r w:rsidRPr="00420403">
        <w:t>szorgalmat vagy példamutató közösségi magatartást t</w:t>
      </w:r>
      <w:r w:rsidR="00F970F7" w:rsidRPr="00420403">
        <w:t xml:space="preserve">anúsít, illetve hozzájárul a </w:t>
      </w:r>
      <w:r w:rsidRPr="00420403">
        <w:t>intézmény</w:t>
      </w:r>
      <w:r w:rsidR="007059A2" w:rsidRPr="00420403">
        <w:t xml:space="preserve"> </w:t>
      </w:r>
      <w:r w:rsidRPr="00420403">
        <w:t>j</w:t>
      </w:r>
      <w:r w:rsidR="00F970F7" w:rsidRPr="00420403">
        <w:t xml:space="preserve">ó hírnevének megőrzéséhez, az </w:t>
      </w:r>
      <w:r w:rsidRPr="00420403">
        <w:t xml:space="preserve">intézmény dicséretben részesíti. </w:t>
      </w:r>
    </w:p>
    <w:p w14:paraId="6CDA24D4" w14:textId="77777777" w:rsidR="00EC0934" w:rsidRPr="00420403" w:rsidRDefault="00F970F7" w:rsidP="00314A65">
      <w:pPr>
        <w:autoSpaceDE w:val="0"/>
        <w:autoSpaceDN w:val="0"/>
        <w:adjustRightInd w:val="0"/>
        <w:spacing w:line="360" w:lineRule="auto"/>
        <w:jc w:val="both"/>
      </w:pPr>
      <w:r w:rsidRPr="00420403">
        <w:t xml:space="preserve">Az </w:t>
      </w:r>
      <w:r w:rsidR="00EC0934" w:rsidRPr="00420403">
        <w:t>intézmény ezen túlmenően jutalmazza azt a tanulót, aki:</w:t>
      </w:r>
    </w:p>
    <w:p w14:paraId="07C3BC00" w14:textId="77777777" w:rsidR="00EC0934" w:rsidRPr="00420403" w:rsidRDefault="00EC0934" w:rsidP="004B024D">
      <w:pPr>
        <w:autoSpaceDE w:val="0"/>
        <w:autoSpaceDN w:val="0"/>
        <w:adjustRightInd w:val="0"/>
        <w:spacing w:line="360" w:lineRule="auto"/>
        <w:ind w:left="708"/>
        <w:jc w:val="both"/>
      </w:pPr>
      <w:r w:rsidRPr="00420403">
        <w:t>- eredményes tevékenységet folytat</w:t>
      </w:r>
    </w:p>
    <w:p w14:paraId="7B0FFD86" w14:textId="77777777" w:rsidR="00EC0934" w:rsidRPr="00420403" w:rsidRDefault="00EC0934" w:rsidP="004B024D">
      <w:pPr>
        <w:autoSpaceDE w:val="0"/>
        <w:autoSpaceDN w:val="0"/>
        <w:adjustRightInd w:val="0"/>
        <w:spacing w:line="360" w:lineRule="auto"/>
        <w:ind w:left="708"/>
        <w:jc w:val="both"/>
      </w:pPr>
      <w:r w:rsidRPr="00420403">
        <w:t>- a közösségi életben tartósan jó szervező és irányító tevékenységet végez</w:t>
      </w:r>
    </w:p>
    <w:p w14:paraId="2F7E005B" w14:textId="77777777" w:rsidR="00EC0934" w:rsidRPr="00420403" w:rsidRDefault="00EC0934" w:rsidP="004B024D">
      <w:pPr>
        <w:autoSpaceDE w:val="0"/>
        <w:autoSpaceDN w:val="0"/>
        <w:adjustRightInd w:val="0"/>
        <w:spacing w:line="360" w:lineRule="auto"/>
        <w:ind w:left="708"/>
        <w:jc w:val="both"/>
      </w:pPr>
      <w:r w:rsidRPr="00420403">
        <w:t>- területi, megyei, országos tanulmányi és sportversenyen eredményesen szerepel.</w:t>
      </w:r>
    </w:p>
    <w:p w14:paraId="0FE07482" w14:textId="77777777" w:rsidR="00EC0934" w:rsidRPr="00420403" w:rsidRDefault="00EC0934" w:rsidP="00072AF4">
      <w:pPr>
        <w:spacing w:line="360" w:lineRule="auto"/>
        <w:jc w:val="both"/>
      </w:pPr>
      <w:r w:rsidRPr="00420403">
        <w:t>Az a tanuló, aki egész évben példamutató magatartást tanúsított és kiemelkedő</w:t>
      </w:r>
      <w:r w:rsidR="007059A2" w:rsidRPr="00420403">
        <w:t xml:space="preserve"> </w:t>
      </w:r>
      <w:r w:rsidRPr="00420403">
        <w:t>munkát végzett, tanév végén</w:t>
      </w:r>
    </w:p>
    <w:p w14:paraId="30E263B6" w14:textId="77777777" w:rsidR="00EC0934" w:rsidRPr="00420403" w:rsidRDefault="00EC0934" w:rsidP="004B024D">
      <w:pPr>
        <w:spacing w:line="360" w:lineRule="auto"/>
        <w:ind w:left="708"/>
        <w:jc w:val="both"/>
      </w:pPr>
      <w:r w:rsidRPr="00420403">
        <w:t>- szaktárgyi teljesítményért</w:t>
      </w:r>
    </w:p>
    <w:p w14:paraId="781817B4" w14:textId="77777777" w:rsidR="00EC0934" w:rsidRPr="00420403" w:rsidRDefault="00EC0934" w:rsidP="004B024D">
      <w:pPr>
        <w:spacing w:line="360" w:lineRule="auto"/>
        <w:ind w:left="708"/>
        <w:jc w:val="both"/>
      </w:pPr>
      <w:r w:rsidRPr="00420403">
        <w:t>- példamutató magatartásért</w:t>
      </w:r>
    </w:p>
    <w:p w14:paraId="4F524562" w14:textId="77777777" w:rsidR="00EC0934" w:rsidRPr="00420403" w:rsidRDefault="00EC0934" w:rsidP="004B024D">
      <w:pPr>
        <w:spacing w:line="360" w:lineRule="auto"/>
        <w:ind w:left="708"/>
        <w:jc w:val="both"/>
      </w:pPr>
      <w:r w:rsidRPr="00420403">
        <w:t>- kiemelkedő szorgalmáért</w:t>
      </w:r>
    </w:p>
    <w:p w14:paraId="223C9725" w14:textId="77777777" w:rsidR="00EC0934" w:rsidRPr="00420403" w:rsidRDefault="00EC0934" w:rsidP="004B024D">
      <w:pPr>
        <w:spacing w:line="360" w:lineRule="auto"/>
        <w:ind w:left="708"/>
        <w:jc w:val="both"/>
      </w:pPr>
      <w:r w:rsidRPr="00420403">
        <w:t>- példamutató magatartásért és kiemelkedő szorgalmáért dicséretben részesül.</w:t>
      </w:r>
    </w:p>
    <w:p w14:paraId="097F386B" w14:textId="77777777" w:rsidR="00EC0934" w:rsidRPr="00420403" w:rsidRDefault="00EC0934" w:rsidP="00597ED3">
      <w:pPr>
        <w:spacing w:line="360" w:lineRule="auto"/>
        <w:jc w:val="both"/>
      </w:pPr>
      <w:r w:rsidRPr="00420403">
        <w:t>A szaktárgyi dicséretet a tantárgyat tanító pedagógus adja.</w:t>
      </w:r>
    </w:p>
    <w:p w14:paraId="70A40968" w14:textId="77777777" w:rsidR="00EC0934" w:rsidRPr="00420403" w:rsidRDefault="00EC0934" w:rsidP="00597ED3">
      <w:pPr>
        <w:spacing w:line="360" w:lineRule="auto"/>
        <w:jc w:val="both"/>
      </w:pPr>
      <w:r w:rsidRPr="00420403">
        <w:t>Nevelőtestületi dicséretet abban az esetben kap a tanuló, ha példás a magatartása, a szorgalma, és a tantárgyak 70%-ból dicséretet kapott. Ezt a dicséretet az osztályfőnök javaslatára a nevelőtestület adja.</w:t>
      </w:r>
    </w:p>
    <w:p w14:paraId="6009BEE2" w14:textId="77777777" w:rsidR="00EC0934" w:rsidRPr="00420403" w:rsidRDefault="00EC0934" w:rsidP="00597ED3">
      <w:pPr>
        <w:spacing w:line="360" w:lineRule="auto"/>
        <w:jc w:val="both"/>
      </w:pPr>
      <w:r w:rsidRPr="00420403">
        <w:t xml:space="preserve">Tanév végén a kitűnő tanulók oklevelet és könyvjutalmat kapnak, a jeles tanulók oklevelet, kimagasló versenyeredményekkel rendelkező, sikeres nyelvvizsgát tett tanulók könyvjutalmat kapnak, melyet a tanévzáró ünnepélyen az iskola közössége előtt vehetnek át. </w:t>
      </w:r>
    </w:p>
    <w:p w14:paraId="70ECD7B7" w14:textId="77777777" w:rsidR="00EC0934" w:rsidRPr="00420403" w:rsidRDefault="00EC0934" w:rsidP="00597ED3">
      <w:pPr>
        <w:spacing w:line="360" w:lineRule="auto"/>
        <w:jc w:val="both"/>
      </w:pPr>
      <w:r w:rsidRPr="00420403">
        <w:t xml:space="preserve">A nyolc éven át kitűnő eredményt elérő tanulók díszoklevélben részesülnek. </w:t>
      </w:r>
    </w:p>
    <w:p w14:paraId="491C6BBC" w14:textId="77777777" w:rsidR="00EC0934" w:rsidRPr="00420403" w:rsidRDefault="00EC0934" w:rsidP="00072AF4">
      <w:pPr>
        <w:spacing w:line="360" w:lineRule="auto"/>
        <w:jc w:val="both"/>
      </w:pPr>
      <w:r w:rsidRPr="00420403">
        <w:t>Tanév végén a tanulók kiemelkedő elismerésekben részesülhetnek.</w:t>
      </w:r>
    </w:p>
    <w:p w14:paraId="625DE6A2" w14:textId="77777777" w:rsidR="00B01C48" w:rsidRPr="00420403" w:rsidRDefault="00B01C48" w:rsidP="00B01C48">
      <w:pPr>
        <w:numPr>
          <w:ilvl w:val="0"/>
          <w:numId w:val="19"/>
        </w:numPr>
        <w:spacing w:line="360" w:lineRule="auto"/>
        <w:jc w:val="both"/>
      </w:pPr>
      <w:r w:rsidRPr="00420403">
        <w:t xml:space="preserve"> „Györffy Emlékplakett” (kimagasló Györffy-s eredményekért) </w:t>
      </w:r>
    </w:p>
    <w:p w14:paraId="4765BECD" w14:textId="77777777" w:rsidR="006A36D3" w:rsidRPr="00420403" w:rsidRDefault="00B01C48" w:rsidP="00B01C48">
      <w:pPr>
        <w:numPr>
          <w:ilvl w:val="0"/>
          <w:numId w:val="19"/>
        </w:numPr>
        <w:spacing w:line="360" w:lineRule="auto"/>
        <w:jc w:val="both"/>
      </w:pPr>
      <w:r w:rsidRPr="00420403">
        <w:t xml:space="preserve"> </w:t>
      </w:r>
      <w:r w:rsidR="00EC0934" w:rsidRPr="00420403">
        <w:t>„Iskoláért Vándorkupa”</w:t>
      </w:r>
      <w:r w:rsidR="006A36D3" w:rsidRPr="00420403">
        <w:t xml:space="preserve"> (tanulmányi és sport munkáért) </w:t>
      </w:r>
    </w:p>
    <w:p w14:paraId="2555922B" w14:textId="77777777" w:rsidR="006A36D3" w:rsidRPr="00420403" w:rsidRDefault="00EC0934" w:rsidP="00314A65">
      <w:pPr>
        <w:numPr>
          <w:ilvl w:val="0"/>
          <w:numId w:val="19"/>
        </w:numPr>
        <w:spacing w:line="360" w:lineRule="auto"/>
        <w:jc w:val="both"/>
      </w:pPr>
      <w:r w:rsidRPr="00420403">
        <w:t>„Györffy Vándorkupa” (diák-önkormányzati munkáért</w:t>
      </w:r>
      <w:r w:rsidR="006A36D3" w:rsidRPr="00420403">
        <w:t>)</w:t>
      </w:r>
    </w:p>
    <w:p w14:paraId="5ED55156" w14:textId="77777777" w:rsidR="00B01C48" w:rsidRPr="00420403" w:rsidRDefault="00B01C48" w:rsidP="00B01C48">
      <w:pPr>
        <w:spacing w:line="360" w:lineRule="auto"/>
        <w:ind w:left="360"/>
        <w:jc w:val="both"/>
      </w:pPr>
    </w:p>
    <w:p w14:paraId="389E48A7" w14:textId="77777777" w:rsidR="00EC0934" w:rsidRPr="00420403" w:rsidRDefault="00EC0934" w:rsidP="00F970F7">
      <w:pPr>
        <w:pStyle w:val="Alcm"/>
        <w:spacing w:before="240" w:after="360"/>
        <w:jc w:val="left"/>
        <w:rPr>
          <w:b/>
        </w:rPr>
      </w:pPr>
      <w:bookmarkStart w:id="197" w:name="_Toc351455098"/>
      <w:bookmarkStart w:id="198" w:name="_Toc396389694"/>
      <w:bookmarkStart w:id="199" w:name="_Toc430616427"/>
      <w:bookmarkStart w:id="200" w:name="_Toc40864275"/>
      <w:r w:rsidRPr="00420403">
        <w:rPr>
          <w:b/>
        </w:rPr>
        <w:lastRenderedPageBreak/>
        <w:t>2.9.2. A tanuló magatartásának és szorgalmának értékelési elvei</w:t>
      </w:r>
      <w:bookmarkEnd w:id="197"/>
      <w:bookmarkEnd w:id="198"/>
      <w:bookmarkEnd w:id="199"/>
      <w:bookmarkEnd w:id="200"/>
    </w:p>
    <w:p w14:paraId="2B56048A" w14:textId="77777777" w:rsidR="00EC0934" w:rsidRPr="00420403" w:rsidRDefault="00EC0934" w:rsidP="004B024D">
      <w:pPr>
        <w:spacing w:line="360" w:lineRule="auto"/>
        <w:ind w:right="74"/>
        <w:jc w:val="both"/>
      </w:pPr>
      <w:r w:rsidRPr="00420403">
        <w:t>A tanuló magatartásának és szorgalmának értékelését és minősítését az osztályfőnökök – az osztályban tanító pedagógusok véleményének kikérésév</w:t>
      </w:r>
      <w:r w:rsidR="00F970F7" w:rsidRPr="00420403">
        <w:t>el havonta</w:t>
      </w:r>
      <w:r w:rsidRPr="00420403">
        <w:t xml:space="preserve"> végzik. </w:t>
      </w:r>
    </w:p>
    <w:p w14:paraId="1DF8DBC1" w14:textId="77777777" w:rsidR="00EC0934" w:rsidRPr="00420403" w:rsidRDefault="00EC0934" w:rsidP="008B6037">
      <w:pPr>
        <w:spacing w:line="360" w:lineRule="auto"/>
        <w:ind w:right="74"/>
        <w:jc w:val="both"/>
      </w:pPr>
      <w:r w:rsidRPr="00420403">
        <w:t>A félévi és az év végi minősítést az évközi értékelések alapján kell meghatározni.</w:t>
      </w:r>
    </w:p>
    <w:p w14:paraId="6F1348BD" w14:textId="77777777" w:rsidR="000176BF" w:rsidRPr="00420403" w:rsidRDefault="00EC0934" w:rsidP="00F970F7">
      <w:pPr>
        <w:spacing w:after="600" w:line="360" w:lineRule="auto"/>
        <w:ind w:right="74"/>
        <w:jc w:val="both"/>
      </w:pPr>
      <w:r w:rsidRPr="00420403">
        <w:t xml:space="preserve">A minősítés megállapítása a tanuló teljesítményének, szorgalmának értékelésekor nem lehet fegyelmezési eszköz.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56"/>
        <w:gridCol w:w="294"/>
        <w:gridCol w:w="1476"/>
        <w:gridCol w:w="302"/>
        <w:gridCol w:w="1467"/>
        <w:gridCol w:w="204"/>
        <w:gridCol w:w="1568"/>
        <w:gridCol w:w="103"/>
        <w:gridCol w:w="1670"/>
        <w:gridCol w:w="102"/>
      </w:tblGrid>
      <w:tr w:rsidR="00420403" w:rsidRPr="00420403" w14:paraId="40F0F859" w14:textId="77777777" w:rsidTr="007059A2">
        <w:trPr>
          <w:jc w:val="center"/>
        </w:trPr>
        <w:tc>
          <w:tcPr>
            <w:tcW w:w="9571" w:type="dxa"/>
            <w:gridSpan w:val="10"/>
            <w:tcBorders>
              <w:top w:val="single" w:sz="12" w:space="0" w:color="auto"/>
              <w:bottom w:val="single" w:sz="12" w:space="0" w:color="auto"/>
            </w:tcBorders>
          </w:tcPr>
          <w:p w14:paraId="51DA5B64" w14:textId="77777777" w:rsidR="00EC0934" w:rsidRPr="00420403" w:rsidRDefault="000176BF" w:rsidP="00E62302">
            <w:pPr>
              <w:pStyle w:val="Cmsor5"/>
              <w:rPr>
                <w:rFonts w:ascii="Times New Roman" w:hAnsi="Times New Roman"/>
                <w:b w:val="0"/>
                <w:bCs w:val="0"/>
              </w:rPr>
            </w:pPr>
            <w:r w:rsidRPr="00420403">
              <w:rPr>
                <w:rFonts w:ascii="Times New Roman" w:hAnsi="Times New Roman"/>
              </w:rPr>
              <w:br w:type="page"/>
            </w:r>
            <w:bookmarkStart w:id="201" w:name="_Toc396389695"/>
            <w:bookmarkStart w:id="202" w:name="_Toc430616428"/>
            <w:r w:rsidR="00EC0934" w:rsidRPr="00420403">
              <w:rPr>
                <w:rFonts w:ascii="Times New Roman" w:hAnsi="Times New Roman"/>
              </w:rPr>
              <w:t>A tanuló magatartásának értékelése és minősítése</w:t>
            </w:r>
            <w:bookmarkEnd w:id="201"/>
            <w:bookmarkEnd w:id="202"/>
          </w:p>
        </w:tc>
      </w:tr>
      <w:tr w:rsidR="00420403" w:rsidRPr="00420403" w14:paraId="14F68E93" w14:textId="77777777" w:rsidTr="007059A2">
        <w:trPr>
          <w:trHeight w:val="862"/>
          <w:jc w:val="center"/>
        </w:trPr>
        <w:tc>
          <w:tcPr>
            <w:tcW w:w="2278" w:type="dxa"/>
            <w:gridSpan w:val="2"/>
            <w:tcBorders>
              <w:top w:val="single" w:sz="12" w:space="0" w:color="auto"/>
              <w:bottom w:val="single" w:sz="12" w:space="0" w:color="auto"/>
              <w:right w:val="single" w:sz="12" w:space="0" w:color="auto"/>
            </w:tcBorders>
          </w:tcPr>
          <w:p w14:paraId="7774532F" w14:textId="77777777" w:rsidR="00EC0934" w:rsidRPr="00420403" w:rsidRDefault="00EC0934" w:rsidP="00914B89">
            <w:pPr>
              <w:ind w:right="72"/>
              <w:jc w:val="center"/>
              <w:rPr>
                <w:b/>
                <w:bCs/>
              </w:rPr>
            </w:pPr>
            <w:r w:rsidRPr="00420403">
              <w:rPr>
                <w:b/>
                <w:bCs/>
              </w:rPr>
              <w:t>Az értékelés és minősítés</w:t>
            </w:r>
            <w:r w:rsidRPr="00420403">
              <w:rPr>
                <w:b/>
                <w:bCs/>
              </w:rPr>
              <w:br/>
              <w:t xml:space="preserve"> szempontjai</w:t>
            </w:r>
          </w:p>
          <w:p w14:paraId="44A81EA5" w14:textId="77777777" w:rsidR="00EC0934" w:rsidRPr="00420403" w:rsidRDefault="00EC0934" w:rsidP="00914B89">
            <w:pPr>
              <w:ind w:right="72"/>
              <w:jc w:val="center"/>
              <w:rPr>
                <w:b/>
                <w:bCs/>
              </w:rPr>
            </w:pPr>
          </w:p>
        </w:tc>
        <w:tc>
          <w:tcPr>
            <w:tcW w:w="1881" w:type="dxa"/>
            <w:gridSpan w:val="2"/>
            <w:tcBorders>
              <w:top w:val="single" w:sz="12" w:space="0" w:color="auto"/>
              <w:left w:val="single" w:sz="12" w:space="0" w:color="auto"/>
              <w:bottom w:val="single" w:sz="12" w:space="0" w:color="auto"/>
              <w:right w:val="single" w:sz="12" w:space="0" w:color="auto"/>
            </w:tcBorders>
            <w:vAlign w:val="center"/>
          </w:tcPr>
          <w:p w14:paraId="00AC816D" w14:textId="77777777" w:rsidR="00EC0934" w:rsidRPr="00420403" w:rsidRDefault="00EC0934" w:rsidP="00914B89">
            <w:pPr>
              <w:autoSpaceDE w:val="0"/>
              <w:autoSpaceDN w:val="0"/>
              <w:adjustRightInd w:val="0"/>
              <w:ind w:right="72"/>
              <w:jc w:val="center"/>
              <w:rPr>
                <w:b/>
                <w:bCs/>
              </w:rPr>
            </w:pPr>
            <w:r w:rsidRPr="00420403">
              <w:rPr>
                <w:b/>
                <w:bCs/>
              </w:rPr>
              <w:t>Példás (5)</w:t>
            </w:r>
          </w:p>
        </w:tc>
        <w:tc>
          <w:tcPr>
            <w:tcW w:w="1768" w:type="dxa"/>
            <w:gridSpan w:val="2"/>
            <w:tcBorders>
              <w:top w:val="single" w:sz="12" w:space="0" w:color="auto"/>
              <w:left w:val="single" w:sz="12" w:space="0" w:color="auto"/>
              <w:bottom w:val="single" w:sz="12" w:space="0" w:color="auto"/>
              <w:right w:val="single" w:sz="12" w:space="0" w:color="auto"/>
            </w:tcBorders>
            <w:vAlign w:val="center"/>
          </w:tcPr>
          <w:p w14:paraId="74EDF222" w14:textId="77777777" w:rsidR="00EC0934" w:rsidRPr="00420403" w:rsidRDefault="00EC0934" w:rsidP="00914B89">
            <w:pPr>
              <w:autoSpaceDE w:val="0"/>
              <w:autoSpaceDN w:val="0"/>
              <w:adjustRightInd w:val="0"/>
              <w:ind w:right="72"/>
              <w:jc w:val="center"/>
              <w:rPr>
                <w:b/>
                <w:bCs/>
              </w:rPr>
            </w:pPr>
            <w:r w:rsidRPr="00420403">
              <w:rPr>
                <w:b/>
                <w:bCs/>
              </w:rPr>
              <w:t>Jó (4)</w:t>
            </w:r>
          </w:p>
        </w:tc>
        <w:tc>
          <w:tcPr>
            <w:tcW w:w="1768" w:type="dxa"/>
            <w:gridSpan w:val="2"/>
            <w:tcBorders>
              <w:top w:val="single" w:sz="12" w:space="0" w:color="auto"/>
              <w:left w:val="single" w:sz="12" w:space="0" w:color="auto"/>
              <w:bottom w:val="single" w:sz="12" w:space="0" w:color="auto"/>
              <w:right w:val="single" w:sz="12" w:space="0" w:color="auto"/>
            </w:tcBorders>
            <w:vAlign w:val="center"/>
          </w:tcPr>
          <w:p w14:paraId="676F03C0" w14:textId="77777777" w:rsidR="00EC0934" w:rsidRPr="00420403" w:rsidRDefault="00EC0934" w:rsidP="00914B89">
            <w:pPr>
              <w:autoSpaceDE w:val="0"/>
              <w:autoSpaceDN w:val="0"/>
              <w:adjustRightInd w:val="0"/>
              <w:ind w:right="72"/>
              <w:jc w:val="center"/>
              <w:rPr>
                <w:b/>
                <w:bCs/>
              </w:rPr>
            </w:pPr>
            <w:r w:rsidRPr="00420403">
              <w:rPr>
                <w:b/>
                <w:bCs/>
              </w:rPr>
              <w:t>Változó (3)</w:t>
            </w:r>
          </w:p>
        </w:tc>
        <w:tc>
          <w:tcPr>
            <w:tcW w:w="1876" w:type="dxa"/>
            <w:gridSpan w:val="2"/>
            <w:tcBorders>
              <w:top w:val="single" w:sz="12" w:space="0" w:color="auto"/>
              <w:left w:val="single" w:sz="12" w:space="0" w:color="auto"/>
              <w:bottom w:val="single" w:sz="12" w:space="0" w:color="auto"/>
            </w:tcBorders>
            <w:vAlign w:val="center"/>
          </w:tcPr>
          <w:p w14:paraId="28EFDCCE" w14:textId="77777777" w:rsidR="00EC0934" w:rsidRPr="00420403" w:rsidRDefault="00EC0934" w:rsidP="00914B89">
            <w:pPr>
              <w:autoSpaceDE w:val="0"/>
              <w:autoSpaceDN w:val="0"/>
              <w:adjustRightInd w:val="0"/>
              <w:ind w:right="72"/>
              <w:jc w:val="center"/>
              <w:rPr>
                <w:b/>
                <w:bCs/>
              </w:rPr>
            </w:pPr>
            <w:r w:rsidRPr="00420403">
              <w:rPr>
                <w:b/>
                <w:bCs/>
              </w:rPr>
              <w:t>Rossz (2)</w:t>
            </w:r>
          </w:p>
        </w:tc>
      </w:tr>
      <w:tr w:rsidR="00420403" w:rsidRPr="00420403" w14:paraId="3B6FAE27" w14:textId="77777777" w:rsidTr="007059A2">
        <w:trPr>
          <w:jc w:val="center"/>
        </w:trPr>
        <w:tc>
          <w:tcPr>
            <w:tcW w:w="2278" w:type="dxa"/>
            <w:gridSpan w:val="2"/>
            <w:tcBorders>
              <w:top w:val="single" w:sz="12" w:space="0" w:color="auto"/>
              <w:bottom w:val="single" w:sz="12" w:space="0" w:color="auto"/>
              <w:right w:val="single" w:sz="12" w:space="0" w:color="auto"/>
            </w:tcBorders>
            <w:vAlign w:val="center"/>
          </w:tcPr>
          <w:p w14:paraId="51C858AB" w14:textId="77777777" w:rsidR="00EC0934" w:rsidRPr="00420403" w:rsidRDefault="00EC0934" w:rsidP="004B024D">
            <w:pPr>
              <w:autoSpaceDE w:val="0"/>
              <w:autoSpaceDN w:val="0"/>
              <w:adjustRightInd w:val="0"/>
              <w:ind w:right="72"/>
              <w:jc w:val="center"/>
              <w:rPr>
                <w:b/>
                <w:bCs/>
              </w:rPr>
            </w:pPr>
            <w:r w:rsidRPr="00420403">
              <w:rPr>
                <w:b/>
                <w:bCs/>
              </w:rPr>
              <w:t xml:space="preserve">A tanuló </w:t>
            </w:r>
            <w:r w:rsidRPr="00420403">
              <w:rPr>
                <w:b/>
                <w:bCs/>
              </w:rPr>
              <w:br/>
              <w:t>fegyelmezettsége, aktivitása</w:t>
            </w:r>
          </w:p>
        </w:tc>
        <w:tc>
          <w:tcPr>
            <w:tcW w:w="1881" w:type="dxa"/>
            <w:gridSpan w:val="2"/>
            <w:tcBorders>
              <w:top w:val="single" w:sz="12" w:space="0" w:color="auto"/>
              <w:left w:val="single" w:sz="12" w:space="0" w:color="auto"/>
            </w:tcBorders>
            <w:vAlign w:val="center"/>
          </w:tcPr>
          <w:p w14:paraId="0DFE8BF7"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nagyfokú, </w:t>
            </w:r>
            <w:r w:rsidRPr="00420403">
              <w:rPr>
                <w:sz w:val="20"/>
                <w:szCs w:val="20"/>
              </w:rPr>
              <w:br/>
              <w:t xml:space="preserve">másokra </w:t>
            </w:r>
            <w:r w:rsidRPr="00420403">
              <w:rPr>
                <w:sz w:val="20"/>
                <w:szCs w:val="20"/>
              </w:rPr>
              <w:br/>
              <w:t>pozitívan ható</w:t>
            </w:r>
          </w:p>
        </w:tc>
        <w:tc>
          <w:tcPr>
            <w:tcW w:w="1768" w:type="dxa"/>
            <w:gridSpan w:val="2"/>
            <w:tcBorders>
              <w:top w:val="single" w:sz="12" w:space="0" w:color="auto"/>
            </w:tcBorders>
            <w:vAlign w:val="center"/>
          </w:tcPr>
          <w:p w14:paraId="794C2F29" w14:textId="77777777" w:rsidR="00EC0934" w:rsidRPr="00420403" w:rsidRDefault="00EC0934" w:rsidP="00914B89">
            <w:pPr>
              <w:autoSpaceDE w:val="0"/>
              <w:autoSpaceDN w:val="0"/>
              <w:adjustRightInd w:val="0"/>
              <w:ind w:right="72"/>
              <w:jc w:val="center"/>
              <w:rPr>
                <w:sz w:val="20"/>
                <w:szCs w:val="20"/>
              </w:rPr>
            </w:pPr>
            <w:r w:rsidRPr="00420403">
              <w:rPr>
                <w:sz w:val="20"/>
                <w:szCs w:val="20"/>
              </w:rPr>
              <w:t>megfelelő</w:t>
            </w:r>
          </w:p>
        </w:tc>
        <w:tc>
          <w:tcPr>
            <w:tcW w:w="1768" w:type="dxa"/>
            <w:gridSpan w:val="2"/>
            <w:tcBorders>
              <w:top w:val="single" w:sz="12" w:space="0" w:color="auto"/>
            </w:tcBorders>
            <w:vAlign w:val="center"/>
          </w:tcPr>
          <w:p w14:paraId="7ABA2D14"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Másokat zavaró, </w:t>
            </w:r>
            <w:r w:rsidRPr="00420403">
              <w:rPr>
                <w:sz w:val="20"/>
                <w:szCs w:val="20"/>
              </w:rPr>
              <w:br/>
              <w:t xml:space="preserve">kifogásolható, ingadozó, </w:t>
            </w:r>
            <w:r w:rsidRPr="00420403">
              <w:rPr>
                <w:sz w:val="20"/>
                <w:szCs w:val="20"/>
              </w:rPr>
              <w:br/>
              <w:t>de igyekszik javulni</w:t>
            </w:r>
          </w:p>
          <w:p w14:paraId="53605BC4" w14:textId="77777777" w:rsidR="00EC0934" w:rsidRPr="00420403" w:rsidRDefault="00EC0934" w:rsidP="00914B89">
            <w:pPr>
              <w:autoSpaceDE w:val="0"/>
              <w:autoSpaceDN w:val="0"/>
              <w:adjustRightInd w:val="0"/>
              <w:ind w:right="72"/>
              <w:jc w:val="center"/>
              <w:rPr>
                <w:sz w:val="20"/>
                <w:szCs w:val="20"/>
              </w:rPr>
            </w:pPr>
          </w:p>
        </w:tc>
        <w:tc>
          <w:tcPr>
            <w:tcW w:w="1876" w:type="dxa"/>
            <w:gridSpan w:val="2"/>
            <w:tcBorders>
              <w:top w:val="single" w:sz="12" w:space="0" w:color="auto"/>
            </w:tcBorders>
            <w:vAlign w:val="center"/>
          </w:tcPr>
          <w:p w14:paraId="32AD3FA7"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bomlasztó, erősen </w:t>
            </w:r>
            <w:r w:rsidRPr="00420403">
              <w:rPr>
                <w:sz w:val="20"/>
                <w:szCs w:val="20"/>
              </w:rPr>
              <w:br/>
              <w:t>kifogásolható</w:t>
            </w:r>
          </w:p>
        </w:tc>
      </w:tr>
      <w:tr w:rsidR="00420403" w:rsidRPr="00420403" w14:paraId="215B344D" w14:textId="77777777" w:rsidTr="007059A2">
        <w:trPr>
          <w:jc w:val="center"/>
        </w:trPr>
        <w:tc>
          <w:tcPr>
            <w:tcW w:w="2278" w:type="dxa"/>
            <w:gridSpan w:val="2"/>
            <w:tcBorders>
              <w:top w:val="single" w:sz="12" w:space="0" w:color="auto"/>
              <w:bottom w:val="single" w:sz="12" w:space="0" w:color="auto"/>
              <w:right w:val="single" w:sz="12" w:space="0" w:color="auto"/>
            </w:tcBorders>
            <w:vAlign w:val="center"/>
          </w:tcPr>
          <w:p w14:paraId="4678E8C2" w14:textId="77777777" w:rsidR="00EC0934" w:rsidRPr="00420403" w:rsidRDefault="00EC0934" w:rsidP="004B024D">
            <w:pPr>
              <w:autoSpaceDE w:val="0"/>
              <w:autoSpaceDN w:val="0"/>
              <w:adjustRightInd w:val="0"/>
              <w:ind w:right="72"/>
              <w:rPr>
                <w:b/>
                <w:bCs/>
              </w:rPr>
            </w:pPr>
          </w:p>
          <w:p w14:paraId="2786251B" w14:textId="77777777" w:rsidR="00EC0934" w:rsidRPr="00420403" w:rsidRDefault="00EC0934" w:rsidP="00914B89">
            <w:pPr>
              <w:autoSpaceDE w:val="0"/>
              <w:autoSpaceDN w:val="0"/>
              <w:adjustRightInd w:val="0"/>
              <w:ind w:right="72"/>
              <w:jc w:val="center"/>
              <w:rPr>
                <w:b/>
                <w:bCs/>
              </w:rPr>
            </w:pPr>
            <w:r w:rsidRPr="00420403">
              <w:rPr>
                <w:b/>
                <w:bCs/>
              </w:rPr>
              <w:t>Viselkedés-kultúra, hangnem</w:t>
            </w:r>
          </w:p>
          <w:p w14:paraId="604A5359" w14:textId="77777777" w:rsidR="00EC0934" w:rsidRPr="00420403" w:rsidRDefault="00EC0934" w:rsidP="00914B89">
            <w:pPr>
              <w:autoSpaceDE w:val="0"/>
              <w:autoSpaceDN w:val="0"/>
              <w:adjustRightInd w:val="0"/>
              <w:ind w:right="72"/>
              <w:jc w:val="center"/>
              <w:rPr>
                <w:b/>
                <w:bCs/>
              </w:rPr>
            </w:pPr>
          </w:p>
        </w:tc>
        <w:tc>
          <w:tcPr>
            <w:tcW w:w="1881" w:type="dxa"/>
            <w:gridSpan w:val="2"/>
            <w:tcBorders>
              <w:left w:val="single" w:sz="12" w:space="0" w:color="auto"/>
            </w:tcBorders>
            <w:vAlign w:val="center"/>
          </w:tcPr>
          <w:p w14:paraId="1E6C75AB" w14:textId="77777777" w:rsidR="00EC0934" w:rsidRPr="00420403" w:rsidRDefault="00EC0934" w:rsidP="00914B89">
            <w:pPr>
              <w:autoSpaceDE w:val="0"/>
              <w:autoSpaceDN w:val="0"/>
              <w:adjustRightInd w:val="0"/>
              <w:ind w:right="72"/>
              <w:jc w:val="center"/>
              <w:rPr>
                <w:sz w:val="20"/>
                <w:szCs w:val="20"/>
              </w:rPr>
            </w:pPr>
            <w:r w:rsidRPr="00420403">
              <w:rPr>
                <w:sz w:val="20"/>
                <w:szCs w:val="20"/>
              </w:rPr>
              <w:t>példamutató,</w:t>
            </w:r>
          </w:p>
          <w:p w14:paraId="41EAF005"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kifogástalan, </w:t>
            </w:r>
            <w:r w:rsidRPr="00420403">
              <w:rPr>
                <w:sz w:val="20"/>
                <w:szCs w:val="20"/>
              </w:rPr>
              <w:br/>
              <w:t xml:space="preserve">tisztelettudó, </w:t>
            </w:r>
            <w:r w:rsidRPr="00420403">
              <w:rPr>
                <w:sz w:val="20"/>
                <w:szCs w:val="20"/>
              </w:rPr>
              <w:br/>
              <w:t>udvarias</w:t>
            </w:r>
          </w:p>
          <w:p w14:paraId="6D06D3EB" w14:textId="77777777" w:rsidR="00EC0934" w:rsidRPr="00420403" w:rsidRDefault="00EC0934" w:rsidP="00914B89">
            <w:pPr>
              <w:autoSpaceDE w:val="0"/>
              <w:autoSpaceDN w:val="0"/>
              <w:adjustRightInd w:val="0"/>
              <w:ind w:right="72"/>
              <w:jc w:val="center"/>
              <w:rPr>
                <w:sz w:val="20"/>
                <w:szCs w:val="20"/>
              </w:rPr>
            </w:pPr>
          </w:p>
        </w:tc>
        <w:tc>
          <w:tcPr>
            <w:tcW w:w="1768" w:type="dxa"/>
            <w:gridSpan w:val="2"/>
            <w:vAlign w:val="center"/>
          </w:tcPr>
          <w:p w14:paraId="39FCD1FC" w14:textId="77777777" w:rsidR="00EC0934" w:rsidRPr="00420403" w:rsidRDefault="00EC0934" w:rsidP="00914B89">
            <w:pPr>
              <w:autoSpaceDE w:val="0"/>
              <w:autoSpaceDN w:val="0"/>
              <w:adjustRightInd w:val="0"/>
              <w:ind w:right="72"/>
              <w:jc w:val="center"/>
              <w:rPr>
                <w:sz w:val="20"/>
                <w:szCs w:val="20"/>
              </w:rPr>
            </w:pPr>
            <w:r w:rsidRPr="00420403">
              <w:rPr>
                <w:sz w:val="20"/>
                <w:szCs w:val="20"/>
              </w:rPr>
              <w:t>kívánnivalót hagy maga után</w:t>
            </w:r>
          </w:p>
        </w:tc>
        <w:tc>
          <w:tcPr>
            <w:tcW w:w="1768" w:type="dxa"/>
            <w:gridSpan w:val="2"/>
            <w:vAlign w:val="center"/>
          </w:tcPr>
          <w:p w14:paraId="331094E1" w14:textId="77777777" w:rsidR="00EC0934" w:rsidRPr="00420403" w:rsidRDefault="00EC0934" w:rsidP="00914B89">
            <w:pPr>
              <w:autoSpaceDE w:val="0"/>
              <w:autoSpaceDN w:val="0"/>
              <w:adjustRightInd w:val="0"/>
              <w:ind w:right="72"/>
              <w:jc w:val="center"/>
              <w:rPr>
                <w:sz w:val="20"/>
                <w:szCs w:val="20"/>
              </w:rPr>
            </w:pPr>
            <w:r w:rsidRPr="00420403">
              <w:rPr>
                <w:sz w:val="20"/>
                <w:szCs w:val="20"/>
              </w:rPr>
              <w:t>udvariatlan,</w:t>
            </w:r>
            <w:r w:rsidRPr="00420403">
              <w:rPr>
                <w:sz w:val="20"/>
                <w:szCs w:val="20"/>
              </w:rPr>
              <w:br/>
              <w:t xml:space="preserve"> tiszteletlen,</w:t>
            </w:r>
          </w:p>
        </w:tc>
        <w:tc>
          <w:tcPr>
            <w:tcW w:w="1876" w:type="dxa"/>
            <w:gridSpan w:val="2"/>
            <w:vAlign w:val="center"/>
          </w:tcPr>
          <w:p w14:paraId="1E2C3789" w14:textId="77777777" w:rsidR="00EC0934" w:rsidRPr="00420403" w:rsidRDefault="00EC0934" w:rsidP="00914B89">
            <w:pPr>
              <w:autoSpaceDE w:val="0"/>
              <w:autoSpaceDN w:val="0"/>
              <w:adjustRightInd w:val="0"/>
              <w:ind w:right="72"/>
              <w:jc w:val="center"/>
              <w:rPr>
                <w:sz w:val="20"/>
                <w:szCs w:val="20"/>
              </w:rPr>
            </w:pPr>
            <w:r w:rsidRPr="00420403">
              <w:rPr>
                <w:sz w:val="20"/>
                <w:szCs w:val="20"/>
              </w:rPr>
              <w:t>durva,</w:t>
            </w:r>
            <w:r w:rsidRPr="00420403">
              <w:rPr>
                <w:sz w:val="20"/>
                <w:szCs w:val="20"/>
              </w:rPr>
              <w:br/>
              <w:t xml:space="preserve"> közönséges, goromba</w:t>
            </w:r>
          </w:p>
        </w:tc>
      </w:tr>
      <w:tr w:rsidR="00420403" w:rsidRPr="00420403" w14:paraId="61A4B373" w14:textId="77777777" w:rsidTr="007059A2">
        <w:trPr>
          <w:jc w:val="center"/>
        </w:trPr>
        <w:tc>
          <w:tcPr>
            <w:tcW w:w="2278" w:type="dxa"/>
            <w:gridSpan w:val="2"/>
            <w:tcBorders>
              <w:top w:val="single" w:sz="12" w:space="0" w:color="auto"/>
              <w:bottom w:val="single" w:sz="12" w:space="0" w:color="auto"/>
              <w:right w:val="single" w:sz="12" w:space="0" w:color="auto"/>
            </w:tcBorders>
            <w:vAlign w:val="center"/>
          </w:tcPr>
          <w:p w14:paraId="42F223EC" w14:textId="77777777" w:rsidR="00EC0934" w:rsidRPr="00420403" w:rsidRDefault="00EC0934" w:rsidP="00914B89">
            <w:pPr>
              <w:autoSpaceDE w:val="0"/>
              <w:autoSpaceDN w:val="0"/>
              <w:adjustRightInd w:val="0"/>
              <w:ind w:right="72"/>
              <w:jc w:val="center"/>
              <w:rPr>
                <w:b/>
                <w:bCs/>
              </w:rPr>
            </w:pPr>
            <w:r w:rsidRPr="00420403">
              <w:rPr>
                <w:b/>
                <w:bCs/>
              </w:rPr>
              <w:t xml:space="preserve">Hatása a </w:t>
            </w:r>
            <w:r w:rsidRPr="00420403">
              <w:rPr>
                <w:b/>
                <w:bCs/>
              </w:rPr>
              <w:br/>
              <w:t xml:space="preserve">közösségre, </w:t>
            </w:r>
            <w:r w:rsidRPr="00420403">
              <w:rPr>
                <w:b/>
                <w:bCs/>
              </w:rPr>
              <w:br/>
              <w:t>a társas emberi kapcsolatokra</w:t>
            </w:r>
          </w:p>
        </w:tc>
        <w:tc>
          <w:tcPr>
            <w:tcW w:w="1881" w:type="dxa"/>
            <w:gridSpan w:val="2"/>
            <w:tcBorders>
              <w:left w:val="single" w:sz="12" w:space="0" w:color="auto"/>
            </w:tcBorders>
            <w:vAlign w:val="center"/>
          </w:tcPr>
          <w:p w14:paraId="5E58E62E" w14:textId="77777777" w:rsidR="00EC0934" w:rsidRPr="00420403" w:rsidRDefault="00EC0934" w:rsidP="00914B89">
            <w:pPr>
              <w:autoSpaceDE w:val="0"/>
              <w:autoSpaceDN w:val="0"/>
              <w:adjustRightInd w:val="0"/>
              <w:ind w:right="72"/>
              <w:jc w:val="center"/>
              <w:rPr>
                <w:sz w:val="20"/>
                <w:szCs w:val="20"/>
              </w:rPr>
            </w:pPr>
            <w:r w:rsidRPr="00420403">
              <w:rPr>
                <w:sz w:val="20"/>
                <w:szCs w:val="20"/>
              </w:rPr>
              <w:t>segítőkész,</w:t>
            </w:r>
            <w:r w:rsidRPr="00420403">
              <w:rPr>
                <w:sz w:val="20"/>
                <w:szCs w:val="20"/>
              </w:rPr>
              <w:br/>
              <w:t xml:space="preserve"> kezdeményező, élen járó, képes csoportban az együttműködésre,</w:t>
            </w:r>
          </w:p>
          <w:p w14:paraId="13835D90" w14:textId="77777777" w:rsidR="00EC0934" w:rsidRPr="00420403" w:rsidRDefault="00EC0934" w:rsidP="00914B89">
            <w:pPr>
              <w:autoSpaceDE w:val="0"/>
              <w:autoSpaceDN w:val="0"/>
              <w:adjustRightInd w:val="0"/>
              <w:ind w:right="72"/>
              <w:jc w:val="center"/>
              <w:rPr>
                <w:sz w:val="20"/>
                <w:szCs w:val="20"/>
              </w:rPr>
            </w:pPr>
            <w:r w:rsidRPr="00420403">
              <w:rPr>
                <w:sz w:val="20"/>
                <w:szCs w:val="20"/>
              </w:rPr>
              <w:t>önként vállalt feladatát maradéktalanul teljesíti</w:t>
            </w:r>
          </w:p>
          <w:p w14:paraId="31A9118A" w14:textId="77777777" w:rsidR="00EC0934" w:rsidRPr="00420403" w:rsidRDefault="00EC0934" w:rsidP="00914B89">
            <w:pPr>
              <w:autoSpaceDE w:val="0"/>
              <w:autoSpaceDN w:val="0"/>
              <w:adjustRightInd w:val="0"/>
              <w:ind w:right="72"/>
              <w:jc w:val="center"/>
              <w:rPr>
                <w:sz w:val="20"/>
                <w:szCs w:val="20"/>
              </w:rPr>
            </w:pPr>
          </w:p>
        </w:tc>
        <w:tc>
          <w:tcPr>
            <w:tcW w:w="1768" w:type="dxa"/>
            <w:gridSpan w:val="2"/>
            <w:vAlign w:val="center"/>
          </w:tcPr>
          <w:p w14:paraId="3E12A5C3" w14:textId="77777777" w:rsidR="00EC0934" w:rsidRPr="00420403" w:rsidRDefault="00EC0934" w:rsidP="00914B89">
            <w:pPr>
              <w:autoSpaceDE w:val="0"/>
              <w:autoSpaceDN w:val="0"/>
              <w:adjustRightInd w:val="0"/>
              <w:ind w:right="72"/>
              <w:jc w:val="center"/>
              <w:rPr>
                <w:sz w:val="20"/>
                <w:szCs w:val="20"/>
              </w:rPr>
            </w:pPr>
            <w:r w:rsidRPr="00420403">
              <w:rPr>
                <w:sz w:val="20"/>
                <w:szCs w:val="20"/>
              </w:rPr>
              <w:t>részt vesz a közösség életében, a rábízott feladatot elvégzi</w:t>
            </w:r>
          </w:p>
        </w:tc>
        <w:tc>
          <w:tcPr>
            <w:tcW w:w="1768" w:type="dxa"/>
            <w:gridSpan w:val="2"/>
            <w:vAlign w:val="center"/>
          </w:tcPr>
          <w:p w14:paraId="6C6E0061"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közömbös, vonakodó, nehezen </w:t>
            </w:r>
            <w:r w:rsidRPr="00420403">
              <w:rPr>
                <w:sz w:val="20"/>
                <w:szCs w:val="20"/>
              </w:rPr>
              <w:br/>
              <w:t xml:space="preserve">bírható rá a </w:t>
            </w:r>
            <w:r w:rsidRPr="00420403">
              <w:rPr>
                <w:sz w:val="20"/>
                <w:szCs w:val="20"/>
              </w:rPr>
              <w:br/>
              <w:t>feladatok</w:t>
            </w:r>
            <w:r w:rsidRPr="00420403">
              <w:rPr>
                <w:sz w:val="20"/>
                <w:szCs w:val="20"/>
              </w:rPr>
              <w:br/>
              <w:t xml:space="preserve"> elvégzésére</w:t>
            </w:r>
          </w:p>
        </w:tc>
        <w:tc>
          <w:tcPr>
            <w:tcW w:w="1876" w:type="dxa"/>
            <w:gridSpan w:val="2"/>
            <w:vAlign w:val="center"/>
          </w:tcPr>
          <w:p w14:paraId="53118193" w14:textId="77777777" w:rsidR="00EC0934" w:rsidRPr="00420403" w:rsidRDefault="00EC0934" w:rsidP="00914B89">
            <w:pPr>
              <w:autoSpaceDE w:val="0"/>
              <w:autoSpaceDN w:val="0"/>
              <w:adjustRightInd w:val="0"/>
              <w:ind w:right="72"/>
              <w:jc w:val="center"/>
              <w:rPr>
                <w:sz w:val="20"/>
                <w:szCs w:val="20"/>
              </w:rPr>
            </w:pPr>
            <w:r w:rsidRPr="00420403">
              <w:rPr>
                <w:sz w:val="20"/>
                <w:szCs w:val="20"/>
              </w:rPr>
              <w:t xml:space="preserve">szemben áll a közösséggel, megfélemlítő nem működik együtt a </w:t>
            </w:r>
            <w:r w:rsidRPr="00420403">
              <w:rPr>
                <w:sz w:val="20"/>
                <w:szCs w:val="20"/>
              </w:rPr>
              <w:br/>
              <w:t>csoporttársaival</w:t>
            </w:r>
          </w:p>
        </w:tc>
      </w:tr>
      <w:tr w:rsidR="00420403" w:rsidRPr="00420403" w14:paraId="0757A592" w14:textId="77777777" w:rsidTr="007059A2">
        <w:trPr>
          <w:jc w:val="center"/>
        </w:trPr>
        <w:tc>
          <w:tcPr>
            <w:tcW w:w="2278" w:type="dxa"/>
            <w:gridSpan w:val="2"/>
            <w:tcBorders>
              <w:top w:val="single" w:sz="12" w:space="0" w:color="auto"/>
              <w:bottom w:val="single" w:sz="12" w:space="0" w:color="auto"/>
              <w:right w:val="single" w:sz="12" w:space="0" w:color="auto"/>
            </w:tcBorders>
            <w:vAlign w:val="center"/>
          </w:tcPr>
          <w:p w14:paraId="068534D2" w14:textId="77777777" w:rsidR="00EC0934" w:rsidRPr="00420403" w:rsidRDefault="00EC0934" w:rsidP="00914B89">
            <w:pPr>
              <w:autoSpaceDE w:val="0"/>
              <w:autoSpaceDN w:val="0"/>
              <w:adjustRightInd w:val="0"/>
              <w:ind w:right="72"/>
              <w:jc w:val="center"/>
              <w:rPr>
                <w:b/>
                <w:bCs/>
              </w:rPr>
            </w:pPr>
            <w:r w:rsidRPr="00420403">
              <w:rPr>
                <w:b/>
                <w:bCs/>
              </w:rPr>
              <w:t>Házirend</w:t>
            </w:r>
            <w:r w:rsidRPr="00420403">
              <w:rPr>
                <w:b/>
                <w:bCs/>
              </w:rPr>
              <w:br/>
              <w:t xml:space="preserve"> betartása</w:t>
            </w:r>
          </w:p>
        </w:tc>
        <w:tc>
          <w:tcPr>
            <w:tcW w:w="1881" w:type="dxa"/>
            <w:gridSpan w:val="2"/>
            <w:tcBorders>
              <w:left w:val="single" w:sz="12" w:space="0" w:color="auto"/>
              <w:bottom w:val="single" w:sz="12" w:space="0" w:color="auto"/>
            </w:tcBorders>
            <w:vAlign w:val="center"/>
          </w:tcPr>
          <w:p w14:paraId="3F48214C" w14:textId="77777777" w:rsidR="00EC0934" w:rsidRPr="00420403" w:rsidRDefault="00EC0934" w:rsidP="00914B89">
            <w:pPr>
              <w:autoSpaceDE w:val="0"/>
              <w:autoSpaceDN w:val="0"/>
              <w:adjustRightInd w:val="0"/>
              <w:ind w:right="72"/>
              <w:jc w:val="center"/>
              <w:rPr>
                <w:sz w:val="20"/>
                <w:szCs w:val="20"/>
              </w:rPr>
            </w:pPr>
            <w:r w:rsidRPr="00420403">
              <w:rPr>
                <w:sz w:val="20"/>
                <w:szCs w:val="20"/>
              </w:rPr>
              <w:t>betartja,</w:t>
            </w:r>
            <w:r w:rsidRPr="00420403">
              <w:rPr>
                <w:sz w:val="20"/>
                <w:szCs w:val="20"/>
              </w:rPr>
              <w:br/>
              <w:t xml:space="preserve"> s erre ösztönöz másokat</w:t>
            </w:r>
          </w:p>
          <w:p w14:paraId="4D32459D" w14:textId="77777777" w:rsidR="00EC0934" w:rsidRPr="00420403" w:rsidRDefault="00EC0934" w:rsidP="00914B89">
            <w:pPr>
              <w:autoSpaceDE w:val="0"/>
              <w:autoSpaceDN w:val="0"/>
              <w:adjustRightInd w:val="0"/>
              <w:ind w:right="72"/>
              <w:jc w:val="center"/>
              <w:rPr>
                <w:sz w:val="20"/>
                <w:szCs w:val="20"/>
              </w:rPr>
            </w:pPr>
          </w:p>
        </w:tc>
        <w:tc>
          <w:tcPr>
            <w:tcW w:w="1768" w:type="dxa"/>
            <w:gridSpan w:val="2"/>
            <w:tcBorders>
              <w:bottom w:val="single" w:sz="12" w:space="0" w:color="auto"/>
            </w:tcBorders>
            <w:vAlign w:val="center"/>
          </w:tcPr>
          <w:p w14:paraId="1CA56C2F" w14:textId="77777777" w:rsidR="00EC0934" w:rsidRPr="00420403" w:rsidRDefault="00EC0934" w:rsidP="00914B89">
            <w:pPr>
              <w:autoSpaceDE w:val="0"/>
              <w:autoSpaceDN w:val="0"/>
              <w:adjustRightInd w:val="0"/>
              <w:ind w:right="72"/>
              <w:jc w:val="center"/>
              <w:rPr>
                <w:sz w:val="20"/>
                <w:szCs w:val="20"/>
              </w:rPr>
            </w:pPr>
            <w:r w:rsidRPr="00420403">
              <w:rPr>
                <w:sz w:val="20"/>
                <w:szCs w:val="20"/>
              </w:rPr>
              <w:t>betartja, de néha hibázik</w:t>
            </w:r>
          </w:p>
        </w:tc>
        <w:tc>
          <w:tcPr>
            <w:tcW w:w="1768" w:type="dxa"/>
            <w:gridSpan w:val="2"/>
            <w:tcBorders>
              <w:bottom w:val="single" w:sz="12" w:space="0" w:color="auto"/>
            </w:tcBorders>
            <w:vAlign w:val="center"/>
          </w:tcPr>
          <w:p w14:paraId="1133F9E1" w14:textId="77777777" w:rsidR="00EC0934" w:rsidRPr="00420403" w:rsidRDefault="00EC0934" w:rsidP="00914B89">
            <w:pPr>
              <w:autoSpaceDE w:val="0"/>
              <w:autoSpaceDN w:val="0"/>
              <w:adjustRightInd w:val="0"/>
              <w:ind w:right="72"/>
              <w:jc w:val="center"/>
              <w:rPr>
                <w:sz w:val="20"/>
                <w:szCs w:val="20"/>
              </w:rPr>
            </w:pPr>
            <w:r w:rsidRPr="00420403">
              <w:rPr>
                <w:sz w:val="20"/>
                <w:szCs w:val="20"/>
              </w:rPr>
              <w:t>részben tartja be</w:t>
            </w:r>
          </w:p>
        </w:tc>
        <w:tc>
          <w:tcPr>
            <w:tcW w:w="1876" w:type="dxa"/>
            <w:gridSpan w:val="2"/>
            <w:tcBorders>
              <w:bottom w:val="single" w:sz="12" w:space="0" w:color="auto"/>
            </w:tcBorders>
            <w:vAlign w:val="center"/>
          </w:tcPr>
          <w:p w14:paraId="1205E610" w14:textId="77777777" w:rsidR="00EC0934" w:rsidRPr="00420403" w:rsidRDefault="00EC0934" w:rsidP="00914B89">
            <w:pPr>
              <w:autoSpaceDE w:val="0"/>
              <w:autoSpaceDN w:val="0"/>
              <w:adjustRightInd w:val="0"/>
              <w:ind w:right="72"/>
              <w:jc w:val="center"/>
              <w:rPr>
                <w:sz w:val="20"/>
                <w:szCs w:val="20"/>
              </w:rPr>
            </w:pPr>
            <w:r w:rsidRPr="00420403">
              <w:rPr>
                <w:sz w:val="20"/>
                <w:szCs w:val="20"/>
              </w:rPr>
              <w:t>sokat vét ellene</w:t>
            </w:r>
          </w:p>
        </w:tc>
      </w:tr>
      <w:tr w:rsidR="00420403" w:rsidRPr="00420403" w14:paraId="41985F0F" w14:textId="77777777" w:rsidTr="007059A2">
        <w:trPr>
          <w:jc w:val="center"/>
        </w:trPr>
        <w:tc>
          <w:tcPr>
            <w:tcW w:w="2278" w:type="dxa"/>
            <w:gridSpan w:val="2"/>
            <w:tcBorders>
              <w:top w:val="single" w:sz="12" w:space="0" w:color="auto"/>
              <w:left w:val="nil"/>
              <w:bottom w:val="nil"/>
              <w:right w:val="nil"/>
            </w:tcBorders>
            <w:vAlign w:val="center"/>
          </w:tcPr>
          <w:p w14:paraId="48777687" w14:textId="77777777" w:rsidR="00EC0934" w:rsidRPr="00420403" w:rsidRDefault="00EC0934" w:rsidP="00E62302">
            <w:pPr>
              <w:autoSpaceDE w:val="0"/>
              <w:autoSpaceDN w:val="0"/>
              <w:adjustRightInd w:val="0"/>
              <w:ind w:right="72"/>
              <w:rPr>
                <w:b/>
                <w:bCs/>
              </w:rPr>
            </w:pPr>
          </w:p>
          <w:p w14:paraId="2A0B047E" w14:textId="77777777" w:rsidR="00F970F7" w:rsidRPr="00420403" w:rsidRDefault="00F970F7" w:rsidP="00E62302">
            <w:pPr>
              <w:autoSpaceDE w:val="0"/>
              <w:autoSpaceDN w:val="0"/>
              <w:adjustRightInd w:val="0"/>
              <w:ind w:right="72"/>
              <w:rPr>
                <w:b/>
                <w:bCs/>
              </w:rPr>
            </w:pPr>
          </w:p>
          <w:p w14:paraId="03B81B63" w14:textId="77777777" w:rsidR="00F970F7" w:rsidRPr="00420403" w:rsidRDefault="00F970F7" w:rsidP="00E62302">
            <w:pPr>
              <w:autoSpaceDE w:val="0"/>
              <w:autoSpaceDN w:val="0"/>
              <w:adjustRightInd w:val="0"/>
              <w:ind w:right="72"/>
              <w:rPr>
                <w:b/>
                <w:bCs/>
              </w:rPr>
            </w:pPr>
          </w:p>
          <w:p w14:paraId="48FF4EA0" w14:textId="77777777" w:rsidR="00F970F7" w:rsidRPr="00420403" w:rsidRDefault="00F970F7" w:rsidP="00E62302">
            <w:pPr>
              <w:autoSpaceDE w:val="0"/>
              <w:autoSpaceDN w:val="0"/>
              <w:adjustRightInd w:val="0"/>
              <w:ind w:right="72"/>
              <w:rPr>
                <w:b/>
                <w:bCs/>
              </w:rPr>
            </w:pPr>
          </w:p>
          <w:p w14:paraId="057829AB" w14:textId="77777777" w:rsidR="00F970F7" w:rsidRPr="00420403" w:rsidRDefault="00F970F7" w:rsidP="00E62302">
            <w:pPr>
              <w:autoSpaceDE w:val="0"/>
              <w:autoSpaceDN w:val="0"/>
              <w:adjustRightInd w:val="0"/>
              <w:ind w:right="72"/>
              <w:rPr>
                <w:b/>
                <w:bCs/>
              </w:rPr>
            </w:pPr>
          </w:p>
          <w:p w14:paraId="6DE33AEB" w14:textId="77777777" w:rsidR="00F970F7" w:rsidRPr="00420403" w:rsidRDefault="00F970F7" w:rsidP="00E62302">
            <w:pPr>
              <w:autoSpaceDE w:val="0"/>
              <w:autoSpaceDN w:val="0"/>
              <w:adjustRightInd w:val="0"/>
              <w:ind w:right="72"/>
              <w:rPr>
                <w:b/>
                <w:bCs/>
              </w:rPr>
            </w:pPr>
          </w:p>
          <w:p w14:paraId="4158333F" w14:textId="77777777" w:rsidR="00F970F7" w:rsidRPr="00420403" w:rsidRDefault="00F970F7" w:rsidP="00E62302">
            <w:pPr>
              <w:autoSpaceDE w:val="0"/>
              <w:autoSpaceDN w:val="0"/>
              <w:adjustRightInd w:val="0"/>
              <w:ind w:right="72"/>
              <w:rPr>
                <w:b/>
                <w:bCs/>
              </w:rPr>
            </w:pPr>
          </w:p>
          <w:p w14:paraId="6FB2C4B0" w14:textId="77777777" w:rsidR="00F970F7" w:rsidRPr="00420403" w:rsidRDefault="00F970F7" w:rsidP="00E62302">
            <w:pPr>
              <w:autoSpaceDE w:val="0"/>
              <w:autoSpaceDN w:val="0"/>
              <w:adjustRightInd w:val="0"/>
              <w:ind w:right="72"/>
              <w:rPr>
                <w:b/>
                <w:bCs/>
              </w:rPr>
            </w:pPr>
          </w:p>
          <w:p w14:paraId="383074BF" w14:textId="77777777" w:rsidR="00F970F7" w:rsidRPr="00420403" w:rsidRDefault="00F970F7" w:rsidP="00E62302">
            <w:pPr>
              <w:autoSpaceDE w:val="0"/>
              <w:autoSpaceDN w:val="0"/>
              <w:adjustRightInd w:val="0"/>
              <w:ind w:right="72"/>
              <w:rPr>
                <w:b/>
                <w:bCs/>
              </w:rPr>
            </w:pPr>
          </w:p>
          <w:p w14:paraId="35FB90F0" w14:textId="77777777" w:rsidR="00F970F7" w:rsidRPr="00420403" w:rsidRDefault="00F970F7" w:rsidP="00E62302">
            <w:pPr>
              <w:autoSpaceDE w:val="0"/>
              <w:autoSpaceDN w:val="0"/>
              <w:adjustRightInd w:val="0"/>
              <w:ind w:right="72"/>
              <w:rPr>
                <w:b/>
                <w:bCs/>
              </w:rPr>
            </w:pPr>
          </w:p>
          <w:p w14:paraId="0EF420F4" w14:textId="77777777" w:rsidR="00F970F7" w:rsidRPr="00420403" w:rsidRDefault="00F970F7" w:rsidP="00E62302">
            <w:pPr>
              <w:autoSpaceDE w:val="0"/>
              <w:autoSpaceDN w:val="0"/>
              <w:adjustRightInd w:val="0"/>
              <w:ind w:right="72"/>
              <w:rPr>
                <w:b/>
                <w:bCs/>
              </w:rPr>
            </w:pPr>
          </w:p>
          <w:p w14:paraId="46A0FB58" w14:textId="77777777" w:rsidR="00F970F7" w:rsidRPr="00420403" w:rsidRDefault="00F970F7" w:rsidP="00E62302">
            <w:pPr>
              <w:autoSpaceDE w:val="0"/>
              <w:autoSpaceDN w:val="0"/>
              <w:adjustRightInd w:val="0"/>
              <w:ind w:right="72"/>
              <w:rPr>
                <w:b/>
                <w:bCs/>
              </w:rPr>
            </w:pPr>
          </w:p>
        </w:tc>
        <w:tc>
          <w:tcPr>
            <w:tcW w:w="1881" w:type="dxa"/>
            <w:gridSpan w:val="2"/>
            <w:tcBorders>
              <w:left w:val="nil"/>
              <w:bottom w:val="nil"/>
              <w:right w:val="nil"/>
            </w:tcBorders>
            <w:vAlign w:val="center"/>
          </w:tcPr>
          <w:p w14:paraId="28D73C7B" w14:textId="77777777" w:rsidR="00EC0934" w:rsidRPr="00420403" w:rsidRDefault="00EC0934" w:rsidP="00914B89">
            <w:pPr>
              <w:autoSpaceDE w:val="0"/>
              <w:autoSpaceDN w:val="0"/>
              <w:adjustRightInd w:val="0"/>
              <w:ind w:right="72"/>
              <w:jc w:val="center"/>
              <w:rPr>
                <w:sz w:val="20"/>
                <w:szCs w:val="20"/>
              </w:rPr>
            </w:pPr>
          </w:p>
          <w:p w14:paraId="64380888" w14:textId="77777777" w:rsidR="00757B10" w:rsidRPr="00420403" w:rsidRDefault="00757B10" w:rsidP="00914B89">
            <w:pPr>
              <w:autoSpaceDE w:val="0"/>
              <w:autoSpaceDN w:val="0"/>
              <w:adjustRightInd w:val="0"/>
              <w:ind w:right="72"/>
              <w:jc w:val="center"/>
              <w:rPr>
                <w:sz w:val="20"/>
                <w:szCs w:val="20"/>
              </w:rPr>
            </w:pPr>
          </w:p>
        </w:tc>
        <w:tc>
          <w:tcPr>
            <w:tcW w:w="1768" w:type="dxa"/>
            <w:gridSpan w:val="2"/>
            <w:tcBorders>
              <w:left w:val="nil"/>
              <w:bottom w:val="nil"/>
              <w:right w:val="nil"/>
            </w:tcBorders>
            <w:vAlign w:val="center"/>
          </w:tcPr>
          <w:p w14:paraId="54AC3F0B" w14:textId="77777777" w:rsidR="00EC0934" w:rsidRPr="00420403" w:rsidRDefault="00EC0934" w:rsidP="00914B89">
            <w:pPr>
              <w:autoSpaceDE w:val="0"/>
              <w:autoSpaceDN w:val="0"/>
              <w:adjustRightInd w:val="0"/>
              <w:ind w:right="72"/>
              <w:jc w:val="center"/>
              <w:rPr>
                <w:sz w:val="20"/>
                <w:szCs w:val="20"/>
              </w:rPr>
            </w:pPr>
          </w:p>
        </w:tc>
        <w:tc>
          <w:tcPr>
            <w:tcW w:w="1768" w:type="dxa"/>
            <w:gridSpan w:val="2"/>
            <w:tcBorders>
              <w:left w:val="nil"/>
              <w:bottom w:val="nil"/>
              <w:right w:val="nil"/>
            </w:tcBorders>
            <w:vAlign w:val="center"/>
          </w:tcPr>
          <w:p w14:paraId="6EFB6993" w14:textId="77777777" w:rsidR="00EC0934" w:rsidRPr="00420403" w:rsidRDefault="00EC0934" w:rsidP="00914B89">
            <w:pPr>
              <w:autoSpaceDE w:val="0"/>
              <w:autoSpaceDN w:val="0"/>
              <w:adjustRightInd w:val="0"/>
              <w:ind w:right="72"/>
              <w:jc w:val="center"/>
              <w:rPr>
                <w:sz w:val="20"/>
                <w:szCs w:val="20"/>
              </w:rPr>
            </w:pPr>
          </w:p>
        </w:tc>
        <w:tc>
          <w:tcPr>
            <w:tcW w:w="1876" w:type="dxa"/>
            <w:gridSpan w:val="2"/>
            <w:tcBorders>
              <w:left w:val="nil"/>
              <w:bottom w:val="nil"/>
              <w:right w:val="nil"/>
            </w:tcBorders>
            <w:vAlign w:val="center"/>
          </w:tcPr>
          <w:p w14:paraId="3E0E31C6" w14:textId="77777777" w:rsidR="00EC0934" w:rsidRPr="00420403" w:rsidRDefault="00EC0934" w:rsidP="00914B89">
            <w:pPr>
              <w:autoSpaceDE w:val="0"/>
              <w:autoSpaceDN w:val="0"/>
              <w:adjustRightInd w:val="0"/>
              <w:ind w:right="72"/>
              <w:jc w:val="center"/>
              <w:rPr>
                <w:sz w:val="20"/>
                <w:szCs w:val="20"/>
              </w:rPr>
            </w:pPr>
          </w:p>
        </w:tc>
      </w:tr>
      <w:tr w:rsidR="00420403" w:rsidRPr="00420403" w14:paraId="0A9FD09F"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Pr>
        <w:tc>
          <w:tcPr>
            <w:tcW w:w="9463" w:type="dxa"/>
            <w:gridSpan w:val="9"/>
            <w:tcBorders>
              <w:top w:val="single" w:sz="12" w:space="0" w:color="auto"/>
              <w:left w:val="single" w:sz="12" w:space="0" w:color="auto"/>
              <w:bottom w:val="single" w:sz="12" w:space="0" w:color="auto"/>
              <w:right w:val="single" w:sz="12" w:space="0" w:color="auto"/>
            </w:tcBorders>
          </w:tcPr>
          <w:p w14:paraId="0D838C08" w14:textId="77777777" w:rsidR="00EC0934" w:rsidRPr="00420403" w:rsidRDefault="00EC0934" w:rsidP="00E62302">
            <w:pPr>
              <w:pStyle w:val="Cmsor5"/>
              <w:rPr>
                <w:rFonts w:ascii="Times New Roman" w:hAnsi="Times New Roman"/>
                <w:i w:val="0"/>
                <w:iCs w:val="0"/>
              </w:rPr>
            </w:pPr>
            <w:bookmarkStart w:id="203" w:name="_Toc396389696"/>
            <w:bookmarkStart w:id="204" w:name="_Toc430616429"/>
            <w:r w:rsidRPr="00420403">
              <w:rPr>
                <w:rFonts w:ascii="Times New Roman" w:hAnsi="Times New Roman"/>
              </w:rPr>
              <w:t>A tanuló szorgalmának értékelése és minősítése</w:t>
            </w:r>
            <w:bookmarkEnd w:id="203"/>
            <w:bookmarkEnd w:id="204"/>
          </w:p>
        </w:tc>
      </w:tr>
      <w:tr w:rsidR="00420403" w:rsidRPr="00420403" w14:paraId="71AD4129"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Pr>
        <w:tc>
          <w:tcPr>
            <w:tcW w:w="1965" w:type="dxa"/>
            <w:tcBorders>
              <w:top w:val="single" w:sz="12" w:space="0" w:color="auto"/>
              <w:left w:val="single" w:sz="12" w:space="0" w:color="auto"/>
              <w:bottom w:val="single" w:sz="12" w:space="0" w:color="auto"/>
              <w:right w:val="single" w:sz="12" w:space="0" w:color="auto"/>
            </w:tcBorders>
          </w:tcPr>
          <w:p w14:paraId="301322B4" w14:textId="77777777" w:rsidR="00EC0934" w:rsidRPr="00420403" w:rsidRDefault="00EC0934" w:rsidP="0062548F">
            <w:pPr>
              <w:autoSpaceDE w:val="0"/>
              <w:autoSpaceDN w:val="0"/>
              <w:adjustRightInd w:val="0"/>
              <w:ind w:right="72"/>
              <w:jc w:val="center"/>
              <w:rPr>
                <w:b/>
                <w:bCs/>
              </w:rPr>
            </w:pPr>
            <w:r w:rsidRPr="00420403">
              <w:rPr>
                <w:b/>
                <w:bCs/>
              </w:rPr>
              <w:t>Az értékelés, minősítés szempontjai</w:t>
            </w:r>
          </w:p>
        </w:tc>
        <w:tc>
          <w:tcPr>
            <w:tcW w:w="1873" w:type="dxa"/>
            <w:gridSpan w:val="2"/>
            <w:tcBorders>
              <w:top w:val="single" w:sz="12" w:space="0" w:color="auto"/>
              <w:left w:val="single" w:sz="12" w:space="0" w:color="auto"/>
              <w:bottom w:val="single" w:sz="12" w:space="0" w:color="auto"/>
              <w:right w:val="single" w:sz="12" w:space="0" w:color="auto"/>
            </w:tcBorders>
            <w:vAlign w:val="center"/>
          </w:tcPr>
          <w:p w14:paraId="69271D0B" w14:textId="77777777" w:rsidR="00EC0934" w:rsidRPr="00420403" w:rsidRDefault="00EC0934" w:rsidP="0062548F">
            <w:pPr>
              <w:autoSpaceDE w:val="0"/>
              <w:autoSpaceDN w:val="0"/>
              <w:adjustRightInd w:val="0"/>
              <w:ind w:right="72"/>
              <w:jc w:val="center"/>
              <w:rPr>
                <w:b/>
                <w:bCs/>
              </w:rPr>
            </w:pPr>
            <w:r w:rsidRPr="00420403">
              <w:rPr>
                <w:b/>
                <w:bCs/>
              </w:rPr>
              <w:t>Példás (5)</w:t>
            </w:r>
          </w:p>
        </w:tc>
        <w:tc>
          <w:tcPr>
            <w:tcW w:w="1873" w:type="dxa"/>
            <w:gridSpan w:val="2"/>
            <w:tcBorders>
              <w:top w:val="single" w:sz="12" w:space="0" w:color="auto"/>
              <w:left w:val="single" w:sz="12" w:space="0" w:color="auto"/>
              <w:bottom w:val="single" w:sz="12" w:space="0" w:color="auto"/>
              <w:right w:val="single" w:sz="12" w:space="0" w:color="auto"/>
            </w:tcBorders>
            <w:vAlign w:val="center"/>
          </w:tcPr>
          <w:p w14:paraId="1C921E0B" w14:textId="77777777" w:rsidR="00EC0934" w:rsidRPr="00420403" w:rsidRDefault="00EC0934" w:rsidP="0062548F">
            <w:pPr>
              <w:autoSpaceDE w:val="0"/>
              <w:autoSpaceDN w:val="0"/>
              <w:adjustRightInd w:val="0"/>
              <w:ind w:right="72"/>
              <w:jc w:val="center"/>
              <w:rPr>
                <w:b/>
                <w:bCs/>
              </w:rPr>
            </w:pPr>
            <w:r w:rsidRPr="00420403">
              <w:rPr>
                <w:b/>
                <w:bCs/>
              </w:rPr>
              <w:t>Jó (4)</w:t>
            </w:r>
          </w:p>
        </w:tc>
        <w:tc>
          <w:tcPr>
            <w:tcW w:w="1875" w:type="dxa"/>
            <w:gridSpan w:val="2"/>
            <w:tcBorders>
              <w:top w:val="single" w:sz="12" w:space="0" w:color="auto"/>
              <w:left w:val="single" w:sz="12" w:space="0" w:color="auto"/>
              <w:bottom w:val="single" w:sz="12" w:space="0" w:color="auto"/>
              <w:right w:val="single" w:sz="12" w:space="0" w:color="auto"/>
            </w:tcBorders>
            <w:vAlign w:val="center"/>
          </w:tcPr>
          <w:p w14:paraId="2C9746D1" w14:textId="77777777" w:rsidR="00EC0934" w:rsidRPr="00420403" w:rsidRDefault="00EC0934" w:rsidP="0062548F">
            <w:pPr>
              <w:autoSpaceDE w:val="0"/>
              <w:autoSpaceDN w:val="0"/>
              <w:adjustRightInd w:val="0"/>
              <w:ind w:right="72"/>
              <w:jc w:val="center"/>
              <w:rPr>
                <w:b/>
                <w:bCs/>
              </w:rPr>
            </w:pPr>
            <w:r w:rsidRPr="00420403">
              <w:rPr>
                <w:b/>
                <w:bCs/>
              </w:rPr>
              <w:t>Változó (3)</w:t>
            </w:r>
          </w:p>
        </w:tc>
        <w:tc>
          <w:tcPr>
            <w:tcW w:w="1877" w:type="dxa"/>
            <w:gridSpan w:val="2"/>
            <w:tcBorders>
              <w:top w:val="single" w:sz="12" w:space="0" w:color="auto"/>
              <w:left w:val="single" w:sz="12" w:space="0" w:color="auto"/>
              <w:bottom w:val="single" w:sz="12" w:space="0" w:color="auto"/>
              <w:right w:val="single" w:sz="12" w:space="0" w:color="auto"/>
            </w:tcBorders>
            <w:vAlign w:val="center"/>
          </w:tcPr>
          <w:p w14:paraId="428489F5" w14:textId="77777777" w:rsidR="00EC0934" w:rsidRPr="00420403" w:rsidRDefault="00EC0934" w:rsidP="0062548F">
            <w:pPr>
              <w:autoSpaceDE w:val="0"/>
              <w:autoSpaceDN w:val="0"/>
              <w:adjustRightInd w:val="0"/>
              <w:ind w:right="72"/>
              <w:jc w:val="center"/>
              <w:rPr>
                <w:b/>
                <w:bCs/>
              </w:rPr>
            </w:pPr>
            <w:r w:rsidRPr="00420403">
              <w:rPr>
                <w:b/>
                <w:bCs/>
              </w:rPr>
              <w:t>Hanyag (2)</w:t>
            </w:r>
          </w:p>
        </w:tc>
      </w:tr>
      <w:tr w:rsidR="00420403" w:rsidRPr="00420403" w14:paraId="59249791"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Pr>
        <w:tc>
          <w:tcPr>
            <w:tcW w:w="1965" w:type="dxa"/>
            <w:tcBorders>
              <w:top w:val="single" w:sz="12" w:space="0" w:color="auto"/>
              <w:left w:val="single" w:sz="12" w:space="0" w:color="auto"/>
              <w:bottom w:val="single" w:sz="12" w:space="0" w:color="auto"/>
              <w:right w:val="single" w:sz="12" w:space="0" w:color="auto"/>
            </w:tcBorders>
            <w:vAlign w:val="center"/>
          </w:tcPr>
          <w:p w14:paraId="1EA9B4D6" w14:textId="77777777" w:rsidR="00EC0934" w:rsidRPr="00420403" w:rsidRDefault="00EC0934" w:rsidP="0062548F">
            <w:pPr>
              <w:autoSpaceDE w:val="0"/>
              <w:autoSpaceDN w:val="0"/>
              <w:adjustRightInd w:val="0"/>
              <w:ind w:right="72"/>
              <w:jc w:val="center"/>
            </w:pPr>
            <w:r w:rsidRPr="00420403">
              <w:t>Tanulmányi munka</w:t>
            </w:r>
          </w:p>
        </w:tc>
        <w:tc>
          <w:tcPr>
            <w:tcW w:w="1873" w:type="dxa"/>
            <w:gridSpan w:val="2"/>
            <w:tcBorders>
              <w:top w:val="single" w:sz="12" w:space="0" w:color="auto"/>
              <w:left w:val="single" w:sz="12" w:space="0" w:color="auto"/>
            </w:tcBorders>
            <w:vAlign w:val="center"/>
          </w:tcPr>
          <w:p w14:paraId="6F8B41CB" w14:textId="77777777" w:rsidR="00EC0934" w:rsidRPr="00420403" w:rsidRDefault="00EC0934" w:rsidP="0062548F">
            <w:pPr>
              <w:autoSpaceDE w:val="0"/>
              <w:autoSpaceDN w:val="0"/>
              <w:adjustRightInd w:val="0"/>
              <w:ind w:right="72"/>
              <w:jc w:val="center"/>
              <w:rPr>
                <w:sz w:val="20"/>
                <w:szCs w:val="20"/>
              </w:rPr>
            </w:pPr>
            <w:r w:rsidRPr="00420403">
              <w:rPr>
                <w:sz w:val="20"/>
                <w:szCs w:val="20"/>
              </w:rPr>
              <w:t>igényes, törekvő,</w:t>
            </w:r>
            <w:r w:rsidRPr="00420403">
              <w:rPr>
                <w:sz w:val="20"/>
                <w:szCs w:val="20"/>
              </w:rPr>
              <w:br/>
              <w:t xml:space="preserve"> képes az önálló tanulásra</w:t>
            </w:r>
          </w:p>
          <w:p w14:paraId="4C67F099" w14:textId="77777777" w:rsidR="00EC0934" w:rsidRPr="00420403" w:rsidRDefault="00EC0934" w:rsidP="0062548F">
            <w:pPr>
              <w:autoSpaceDE w:val="0"/>
              <w:autoSpaceDN w:val="0"/>
              <w:adjustRightInd w:val="0"/>
              <w:ind w:right="72"/>
              <w:jc w:val="center"/>
              <w:rPr>
                <w:sz w:val="20"/>
                <w:szCs w:val="20"/>
              </w:rPr>
            </w:pPr>
          </w:p>
        </w:tc>
        <w:tc>
          <w:tcPr>
            <w:tcW w:w="1873" w:type="dxa"/>
            <w:gridSpan w:val="2"/>
            <w:tcBorders>
              <w:top w:val="single" w:sz="12" w:space="0" w:color="auto"/>
            </w:tcBorders>
            <w:vAlign w:val="center"/>
          </w:tcPr>
          <w:p w14:paraId="4A85EE21" w14:textId="77777777" w:rsidR="00EC0934" w:rsidRPr="00420403" w:rsidRDefault="00EC0934" w:rsidP="0062548F">
            <w:pPr>
              <w:autoSpaceDE w:val="0"/>
              <w:autoSpaceDN w:val="0"/>
              <w:adjustRightInd w:val="0"/>
              <w:ind w:right="72"/>
              <w:jc w:val="center"/>
              <w:rPr>
                <w:sz w:val="20"/>
                <w:szCs w:val="20"/>
              </w:rPr>
            </w:pPr>
            <w:r w:rsidRPr="00420403">
              <w:rPr>
                <w:sz w:val="20"/>
                <w:szCs w:val="20"/>
              </w:rPr>
              <w:t>figyelmes</w:t>
            </w:r>
          </w:p>
        </w:tc>
        <w:tc>
          <w:tcPr>
            <w:tcW w:w="1875" w:type="dxa"/>
            <w:gridSpan w:val="2"/>
            <w:tcBorders>
              <w:top w:val="single" w:sz="12" w:space="0" w:color="auto"/>
            </w:tcBorders>
            <w:vAlign w:val="center"/>
          </w:tcPr>
          <w:p w14:paraId="0F0D4BF2" w14:textId="77777777" w:rsidR="00EC0934" w:rsidRPr="00420403" w:rsidRDefault="00EC0934" w:rsidP="0062548F">
            <w:pPr>
              <w:autoSpaceDE w:val="0"/>
              <w:autoSpaceDN w:val="0"/>
              <w:adjustRightInd w:val="0"/>
              <w:ind w:right="72"/>
              <w:jc w:val="center"/>
              <w:rPr>
                <w:sz w:val="20"/>
                <w:szCs w:val="20"/>
              </w:rPr>
            </w:pPr>
            <w:r w:rsidRPr="00420403">
              <w:rPr>
                <w:sz w:val="20"/>
                <w:szCs w:val="20"/>
              </w:rPr>
              <w:t>ingadozó</w:t>
            </w:r>
          </w:p>
        </w:tc>
        <w:tc>
          <w:tcPr>
            <w:tcW w:w="1877" w:type="dxa"/>
            <w:gridSpan w:val="2"/>
            <w:tcBorders>
              <w:top w:val="single" w:sz="12" w:space="0" w:color="auto"/>
              <w:right w:val="single" w:sz="12" w:space="0" w:color="auto"/>
            </w:tcBorders>
            <w:vAlign w:val="center"/>
          </w:tcPr>
          <w:p w14:paraId="0C27423B" w14:textId="77777777" w:rsidR="00EC0934" w:rsidRPr="00420403" w:rsidRDefault="00EC0934" w:rsidP="0062548F">
            <w:pPr>
              <w:autoSpaceDE w:val="0"/>
              <w:autoSpaceDN w:val="0"/>
              <w:adjustRightInd w:val="0"/>
              <w:ind w:right="72"/>
              <w:jc w:val="center"/>
              <w:rPr>
                <w:sz w:val="20"/>
                <w:szCs w:val="20"/>
              </w:rPr>
            </w:pPr>
            <w:r w:rsidRPr="00420403">
              <w:rPr>
                <w:sz w:val="20"/>
                <w:szCs w:val="20"/>
              </w:rPr>
              <w:t>hanyag</w:t>
            </w:r>
          </w:p>
        </w:tc>
      </w:tr>
      <w:tr w:rsidR="00420403" w:rsidRPr="00420403" w14:paraId="548F85CC"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Pr>
        <w:tc>
          <w:tcPr>
            <w:tcW w:w="1965" w:type="dxa"/>
            <w:tcBorders>
              <w:top w:val="single" w:sz="12" w:space="0" w:color="auto"/>
              <w:left w:val="single" w:sz="12" w:space="0" w:color="auto"/>
              <w:bottom w:val="single" w:sz="12" w:space="0" w:color="auto"/>
              <w:right w:val="single" w:sz="12" w:space="0" w:color="auto"/>
            </w:tcBorders>
            <w:vAlign w:val="center"/>
          </w:tcPr>
          <w:p w14:paraId="6BD7701D" w14:textId="77777777" w:rsidR="00EC0934" w:rsidRPr="00420403" w:rsidRDefault="00EC0934" w:rsidP="0062548F">
            <w:pPr>
              <w:autoSpaceDE w:val="0"/>
              <w:autoSpaceDN w:val="0"/>
              <w:adjustRightInd w:val="0"/>
              <w:ind w:right="72"/>
              <w:jc w:val="center"/>
            </w:pPr>
          </w:p>
          <w:p w14:paraId="42F4EB97" w14:textId="77777777" w:rsidR="00EC0934" w:rsidRPr="00420403" w:rsidRDefault="00EC0934" w:rsidP="0062548F">
            <w:pPr>
              <w:autoSpaceDE w:val="0"/>
              <w:autoSpaceDN w:val="0"/>
              <w:adjustRightInd w:val="0"/>
              <w:ind w:right="72"/>
              <w:jc w:val="center"/>
            </w:pPr>
            <w:r w:rsidRPr="00420403">
              <w:t xml:space="preserve">Általános </w:t>
            </w:r>
            <w:r w:rsidRPr="00420403">
              <w:br/>
              <w:t xml:space="preserve">tantárgyi </w:t>
            </w:r>
            <w:r w:rsidRPr="00420403">
              <w:br/>
              <w:t>munkavégzés</w:t>
            </w:r>
          </w:p>
          <w:p w14:paraId="48FEDECA" w14:textId="77777777" w:rsidR="00EC0934" w:rsidRPr="00420403" w:rsidRDefault="00EC0934" w:rsidP="0062548F">
            <w:pPr>
              <w:autoSpaceDE w:val="0"/>
              <w:autoSpaceDN w:val="0"/>
              <w:adjustRightInd w:val="0"/>
              <w:ind w:right="72"/>
              <w:jc w:val="center"/>
            </w:pPr>
          </w:p>
        </w:tc>
        <w:tc>
          <w:tcPr>
            <w:tcW w:w="1873" w:type="dxa"/>
            <w:gridSpan w:val="2"/>
            <w:tcBorders>
              <w:left w:val="single" w:sz="12" w:space="0" w:color="auto"/>
            </w:tcBorders>
            <w:vAlign w:val="center"/>
          </w:tcPr>
          <w:p w14:paraId="74B5CA8A" w14:textId="77777777" w:rsidR="00EC0934" w:rsidRPr="00420403" w:rsidRDefault="00EC0934" w:rsidP="0062548F">
            <w:pPr>
              <w:autoSpaceDE w:val="0"/>
              <w:autoSpaceDN w:val="0"/>
              <w:adjustRightInd w:val="0"/>
              <w:ind w:right="72"/>
              <w:jc w:val="center"/>
              <w:rPr>
                <w:sz w:val="20"/>
                <w:szCs w:val="20"/>
              </w:rPr>
            </w:pPr>
            <w:r w:rsidRPr="00420403">
              <w:rPr>
                <w:sz w:val="20"/>
                <w:szCs w:val="20"/>
              </w:rPr>
              <w:t>kitartó,</w:t>
            </w:r>
          </w:p>
          <w:p w14:paraId="7D280431" w14:textId="77777777" w:rsidR="00EC0934" w:rsidRPr="00420403" w:rsidRDefault="00EC0934" w:rsidP="0062548F">
            <w:pPr>
              <w:autoSpaceDE w:val="0"/>
              <w:autoSpaceDN w:val="0"/>
              <w:adjustRightInd w:val="0"/>
              <w:ind w:right="72"/>
              <w:jc w:val="center"/>
              <w:rPr>
                <w:sz w:val="20"/>
                <w:szCs w:val="20"/>
              </w:rPr>
            </w:pPr>
            <w:r w:rsidRPr="00420403">
              <w:rPr>
                <w:sz w:val="20"/>
                <w:szCs w:val="20"/>
              </w:rPr>
              <w:t>pontos,</w:t>
            </w:r>
          </w:p>
          <w:p w14:paraId="0335D9F2" w14:textId="77777777" w:rsidR="00EC0934" w:rsidRPr="00420403" w:rsidRDefault="00EC0934" w:rsidP="0062548F">
            <w:pPr>
              <w:autoSpaceDE w:val="0"/>
              <w:autoSpaceDN w:val="0"/>
              <w:adjustRightInd w:val="0"/>
              <w:ind w:right="72"/>
              <w:jc w:val="center"/>
              <w:rPr>
                <w:sz w:val="20"/>
                <w:szCs w:val="20"/>
              </w:rPr>
            </w:pPr>
            <w:r w:rsidRPr="00420403">
              <w:rPr>
                <w:sz w:val="20"/>
                <w:szCs w:val="20"/>
              </w:rPr>
              <w:t>önálló</w:t>
            </w:r>
          </w:p>
        </w:tc>
        <w:tc>
          <w:tcPr>
            <w:tcW w:w="1873" w:type="dxa"/>
            <w:gridSpan w:val="2"/>
            <w:vAlign w:val="center"/>
          </w:tcPr>
          <w:p w14:paraId="43F6BC0E" w14:textId="77777777" w:rsidR="00EC0934" w:rsidRPr="00420403" w:rsidRDefault="00EC0934" w:rsidP="0062548F">
            <w:pPr>
              <w:autoSpaceDE w:val="0"/>
              <w:autoSpaceDN w:val="0"/>
              <w:adjustRightInd w:val="0"/>
              <w:ind w:right="72"/>
              <w:jc w:val="center"/>
              <w:rPr>
                <w:sz w:val="20"/>
                <w:szCs w:val="20"/>
              </w:rPr>
            </w:pPr>
            <w:r w:rsidRPr="00420403">
              <w:rPr>
                <w:sz w:val="20"/>
                <w:szCs w:val="20"/>
              </w:rPr>
              <w:t>rendszeres,</w:t>
            </w:r>
            <w:r w:rsidRPr="00420403">
              <w:rPr>
                <w:sz w:val="20"/>
                <w:szCs w:val="20"/>
              </w:rPr>
              <w:br/>
              <w:t xml:space="preserve"> többnyire</w:t>
            </w:r>
            <w:r w:rsidRPr="00420403">
              <w:rPr>
                <w:sz w:val="20"/>
                <w:szCs w:val="20"/>
              </w:rPr>
              <w:br/>
              <w:t xml:space="preserve"> önálló</w:t>
            </w:r>
          </w:p>
        </w:tc>
        <w:tc>
          <w:tcPr>
            <w:tcW w:w="1875" w:type="dxa"/>
            <w:gridSpan w:val="2"/>
            <w:vAlign w:val="center"/>
          </w:tcPr>
          <w:p w14:paraId="6B994631" w14:textId="77777777" w:rsidR="00EC0934" w:rsidRPr="00420403" w:rsidRDefault="00EC0934" w:rsidP="0062548F">
            <w:pPr>
              <w:autoSpaceDE w:val="0"/>
              <w:autoSpaceDN w:val="0"/>
              <w:adjustRightInd w:val="0"/>
              <w:ind w:right="72"/>
              <w:jc w:val="center"/>
              <w:rPr>
                <w:sz w:val="20"/>
                <w:szCs w:val="20"/>
              </w:rPr>
            </w:pPr>
            <w:r w:rsidRPr="00420403">
              <w:rPr>
                <w:sz w:val="20"/>
                <w:szCs w:val="20"/>
              </w:rPr>
              <w:t>önállótlan, rendszertelen</w:t>
            </w:r>
          </w:p>
        </w:tc>
        <w:tc>
          <w:tcPr>
            <w:tcW w:w="1877" w:type="dxa"/>
            <w:gridSpan w:val="2"/>
            <w:tcBorders>
              <w:right w:val="single" w:sz="12" w:space="0" w:color="auto"/>
            </w:tcBorders>
            <w:vAlign w:val="center"/>
          </w:tcPr>
          <w:p w14:paraId="7226C63A" w14:textId="77777777" w:rsidR="00EC0934" w:rsidRPr="00420403" w:rsidRDefault="00EC0934" w:rsidP="0062548F">
            <w:pPr>
              <w:autoSpaceDE w:val="0"/>
              <w:autoSpaceDN w:val="0"/>
              <w:adjustRightInd w:val="0"/>
              <w:ind w:right="72"/>
              <w:jc w:val="center"/>
              <w:rPr>
                <w:sz w:val="20"/>
                <w:szCs w:val="20"/>
              </w:rPr>
            </w:pPr>
            <w:r w:rsidRPr="00420403">
              <w:rPr>
                <w:sz w:val="20"/>
                <w:szCs w:val="20"/>
              </w:rPr>
              <w:t>megbízhatatlan, gondatlan</w:t>
            </w:r>
          </w:p>
        </w:tc>
      </w:tr>
      <w:tr w:rsidR="00420403" w:rsidRPr="00420403" w14:paraId="792F50AF"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996"/>
        </w:trPr>
        <w:tc>
          <w:tcPr>
            <w:tcW w:w="1965" w:type="dxa"/>
            <w:tcBorders>
              <w:top w:val="single" w:sz="12" w:space="0" w:color="auto"/>
              <w:left w:val="single" w:sz="12" w:space="0" w:color="auto"/>
              <w:bottom w:val="single" w:sz="12" w:space="0" w:color="auto"/>
              <w:right w:val="single" w:sz="12" w:space="0" w:color="auto"/>
            </w:tcBorders>
            <w:vAlign w:val="center"/>
          </w:tcPr>
          <w:p w14:paraId="210CBE26" w14:textId="77777777" w:rsidR="00EC0934" w:rsidRPr="00420403" w:rsidRDefault="00EC0934" w:rsidP="0062548F">
            <w:pPr>
              <w:autoSpaceDE w:val="0"/>
              <w:autoSpaceDN w:val="0"/>
              <w:adjustRightInd w:val="0"/>
              <w:ind w:right="72"/>
              <w:jc w:val="center"/>
            </w:pPr>
            <w:r w:rsidRPr="00420403">
              <w:t>Kötelességtudata</w:t>
            </w:r>
          </w:p>
        </w:tc>
        <w:tc>
          <w:tcPr>
            <w:tcW w:w="1873" w:type="dxa"/>
            <w:gridSpan w:val="2"/>
            <w:tcBorders>
              <w:left w:val="single" w:sz="12" w:space="0" w:color="auto"/>
            </w:tcBorders>
            <w:vAlign w:val="center"/>
          </w:tcPr>
          <w:p w14:paraId="00E785E2" w14:textId="77777777" w:rsidR="00EC0934" w:rsidRPr="00420403" w:rsidRDefault="00EC0934" w:rsidP="0062548F">
            <w:pPr>
              <w:autoSpaceDE w:val="0"/>
              <w:autoSpaceDN w:val="0"/>
              <w:adjustRightInd w:val="0"/>
              <w:ind w:right="72"/>
              <w:jc w:val="center"/>
              <w:rPr>
                <w:sz w:val="20"/>
                <w:szCs w:val="20"/>
              </w:rPr>
            </w:pPr>
            <w:r w:rsidRPr="00420403">
              <w:rPr>
                <w:sz w:val="20"/>
                <w:szCs w:val="20"/>
              </w:rPr>
              <w:t xml:space="preserve">precíz, </w:t>
            </w:r>
            <w:r w:rsidRPr="00420403">
              <w:rPr>
                <w:sz w:val="20"/>
                <w:szCs w:val="20"/>
              </w:rPr>
              <w:br/>
              <w:t>kifogástalan</w:t>
            </w:r>
          </w:p>
        </w:tc>
        <w:tc>
          <w:tcPr>
            <w:tcW w:w="1873" w:type="dxa"/>
            <w:gridSpan w:val="2"/>
            <w:vAlign w:val="center"/>
          </w:tcPr>
          <w:p w14:paraId="4D07ECEB" w14:textId="77777777" w:rsidR="00EC0934" w:rsidRPr="00420403" w:rsidRDefault="00EC0934" w:rsidP="0062548F">
            <w:pPr>
              <w:autoSpaceDE w:val="0"/>
              <w:autoSpaceDN w:val="0"/>
              <w:adjustRightInd w:val="0"/>
              <w:ind w:right="72"/>
              <w:jc w:val="center"/>
              <w:rPr>
                <w:sz w:val="20"/>
                <w:szCs w:val="20"/>
              </w:rPr>
            </w:pPr>
            <w:r w:rsidRPr="00420403">
              <w:rPr>
                <w:sz w:val="20"/>
                <w:szCs w:val="20"/>
              </w:rPr>
              <w:t>megfelelő,</w:t>
            </w:r>
            <w:r w:rsidRPr="00420403">
              <w:rPr>
                <w:sz w:val="20"/>
                <w:szCs w:val="20"/>
              </w:rPr>
              <w:br/>
              <w:t xml:space="preserve"> ösztönözni kell</w:t>
            </w:r>
          </w:p>
        </w:tc>
        <w:tc>
          <w:tcPr>
            <w:tcW w:w="1875" w:type="dxa"/>
            <w:gridSpan w:val="2"/>
            <w:vAlign w:val="center"/>
          </w:tcPr>
          <w:p w14:paraId="4418C797" w14:textId="77777777" w:rsidR="00EC0934" w:rsidRPr="00420403" w:rsidRDefault="00EC0934" w:rsidP="0062548F">
            <w:pPr>
              <w:autoSpaceDE w:val="0"/>
              <w:autoSpaceDN w:val="0"/>
              <w:adjustRightInd w:val="0"/>
              <w:ind w:right="72"/>
              <w:jc w:val="center"/>
              <w:rPr>
                <w:sz w:val="20"/>
                <w:szCs w:val="20"/>
              </w:rPr>
            </w:pPr>
            <w:r w:rsidRPr="00420403">
              <w:rPr>
                <w:sz w:val="20"/>
                <w:szCs w:val="20"/>
              </w:rPr>
              <w:t>felszerelése gyakran hiányos</w:t>
            </w:r>
          </w:p>
        </w:tc>
        <w:tc>
          <w:tcPr>
            <w:tcW w:w="1877" w:type="dxa"/>
            <w:gridSpan w:val="2"/>
            <w:tcBorders>
              <w:right w:val="single" w:sz="12" w:space="0" w:color="auto"/>
            </w:tcBorders>
            <w:vAlign w:val="center"/>
          </w:tcPr>
          <w:p w14:paraId="05ADD775" w14:textId="77777777" w:rsidR="00EC0934" w:rsidRPr="00420403" w:rsidRDefault="00EC0934" w:rsidP="0062548F">
            <w:pPr>
              <w:autoSpaceDE w:val="0"/>
              <w:autoSpaceDN w:val="0"/>
              <w:adjustRightInd w:val="0"/>
              <w:ind w:right="72"/>
              <w:jc w:val="center"/>
              <w:rPr>
                <w:sz w:val="20"/>
                <w:szCs w:val="20"/>
              </w:rPr>
            </w:pPr>
            <w:r w:rsidRPr="00420403">
              <w:rPr>
                <w:sz w:val="20"/>
                <w:szCs w:val="20"/>
              </w:rPr>
              <w:t xml:space="preserve">felszerelése </w:t>
            </w:r>
            <w:r w:rsidRPr="00420403">
              <w:rPr>
                <w:sz w:val="20"/>
                <w:szCs w:val="20"/>
              </w:rPr>
              <w:br/>
              <w:t>többnyire hiányos</w:t>
            </w:r>
          </w:p>
        </w:tc>
      </w:tr>
      <w:tr w:rsidR="00EC0934" w:rsidRPr="00420403" w14:paraId="56F81885" w14:textId="77777777" w:rsidTr="007059A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Pr>
        <w:tc>
          <w:tcPr>
            <w:tcW w:w="1965" w:type="dxa"/>
            <w:tcBorders>
              <w:top w:val="single" w:sz="12" w:space="0" w:color="auto"/>
              <w:left w:val="single" w:sz="12" w:space="0" w:color="auto"/>
              <w:bottom w:val="single" w:sz="12" w:space="0" w:color="auto"/>
              <w:right w:val="single" w:sz="12" w:space="0" w:color="auto"/>
            </w:tcBorders>
            <w:vAlign w:val="center"/>
          </w:tcPr>
          <w:p w14:paraId="273737B8" w14:textId="77777777" w:rsidR="00EC0934" w:rsidRPr="00420403" w:rsidRDefault="00EC0934" w:rsidP="0062548F">
            <w:pPr>
              <w:autoSpaceDE w:val="0"/>
              <w:autoSpaceDN w:val="0"/>
              <w:adjustRightInd w:val="0"/>
              <w:ind w:right="72"/>
              <w:jc w:val="center"/>
            </w:pPr>
            <w:r w:rsidRPr="00420403">
              <w:t>Tanórán kívüli információk felhasználása</w:t>
            </w:r>
          </w:p>
        </w:tc>
        <w:tc>
          <w:tcPr>
            <w:tcW w:w="1873" w:type="dxa"/>
            <w:gridSpan w:val="2"/>
            <w:tcBorders>
              <w:left w:val="single" w:sz="12" w:space="0" w:color="auto"/>
              <w:bottom w:val="single" w:sz="12" w:space="0" w:color="auto"/>
            </w:tcBorders>
            <w:vAlign w:val="center"/>
          </w:tcPr>
          <w:p w14:paraId="0C616849" w14:textId="77777777" w:rsidR="00EC0934" w:rsidRPr="00420403" w:rsidRDefault="00EC0934" w:rsidP="0062548F">
            <w:pPr>
              <w:autoSpaceDE w:val="0"/>
              <w:autoSpaceDN w:val="0"/>
              <w:adjustRightInd w:val="0"/>
              <w:ind w:right="72"/>
              <w:jc w:val="center"/>
              <w:rPr>
                <w:sz w:val="20"/>
                <w:szCs w:val="20"/>
              </w:rPr>
            </w:pPr>
            <w:r w:rsidRPr="00420403">
              <w:rPr>
                <w:sz w:val="20"/>
                <w:szCs w:val="20"/>
              </w:rPr>
              <w:t xml:space="preserve">rendszeres, </w:t>
            </w:r>
            <w:r w:rsidRPr="00420403">
              <w:rPr>
                <w:sz w:val="20"/>
                <w:szCs w:val="20"/>
              </w:rPr>
              <w:br/>
              <w:t>érdeklődő</w:t>
            </w:r>
          </w:p>
        </w:tc>
        <w:tc>
          <w:tcPr>
            <w:tcW w:w="1873" w:type="dxa"/>
            <w:gridSpan w:val="2"/>
            <w:tcBorders>
              <w:bottom w:val="single" w:sz="12" w:space="0" w:color="auto"/>
            </w:tcBorders>
            <w:vAlign w:val="center"/>
          </w:tcPr>
          <w:p w14:paraId="0FEA7537" w14:textId="77777777" w:rsidR="00EC0934" w:rsidRPr="00420403" w:rsidRDefault="00EC0934" w:rsidP="000176BF">
            <w:pPr>
              <w:autoSpaceDE w:val="0"/>
              <w:autoSpaceDN w:val="0"/>
              <w:adjustRightInd w:val="0"/>
              <w:ind w:right="72"/>
              <w:jc w:val="center"/>
              <w:rPr>
                <w:sz w:val="20"/>
                <w:szCs w:val="20"/>
              </w:rPr>
            </w:pPr>
            <w:r w:rsidRPr="00420403">
              <w:rPr>
                <w:sz w:val="20"/>
                <w:szCs w:val="20"/>
              </w:rPr>
              <w:t xml:space="preserve">előfordul, hogy vállal feladatot, ösztönzésre </w:t>
            </w:r>
            <w:r w:rsidRPr="00420403">
              <w:rPr>
                <w:sz w:val="20"/>
                <w:szCs w:val="20"/>
              </w:rPr>
              <w:br/>
              <w:t>dolgozik</w:t>
            </w:r>
          </w:p>
        </w:tc>
        <w:tc>
          <w:tcPr>
            <w:tcW w:w="1875" w:type="dxa"/>
            <w:gridSpan w:val="2"/>
            <w:tcBorders>
              <w:bottom w:val="single" w:sz="12" w:space="0" w:color="auto"/>
            </w:tcBorders>
            <w:vAlign w:val="center"/>
          </w:tcPr>
          <w:p w14:paraId="309F7767" w14:textId="77777777" w:rsidR="00EC0934" w:rsidRPr="00420403" w:rsidRDefault="00EC0934" w:rsidP="0062548F">
            <w:pPr>
              <w:autoSpaceDE w:val="0"/>
              <w:autoSpaceDN w:val="0"/>
              <w:adjustRightInd w:val="0"/>
              <w:ind w:right="72"/>
              <w:jc w:val="center"/>
              <w:rPr>
                <w:sz w:val="20"/>
                <w:szCs w:val="20"/>
              </w:rPr>
            </w:pPr>
            <w:r w:rsidRPr="00420403">
              <w:rPr>
                <w:sz w:val="20"/>
                <w:szCs w:val="20"/>
              </w:rPr>
              <w:t>ritkán vállal</w:t>
            </w:r>
            <w:r w:rsidRPr="00420403">
              <w:rPr>
                <w:sz w:val="20"/>
                <w:szCs w:val="20"/>
              </w:rPr>
              <w:br/>
              <w:t xml:space="preserve"> feladatot</w:t>
            </w:r>
          </w:p>
        </w:tc>
        <w:tc>
          <w:tcPr>
            <w:tcW w:w="1877" w:type="dxa"/>
            <w:gridSpan w:val="2"/>
            <w:tcBorders>
              <w:bottom w:val="single" w:sz="12" w:space="0" w:color="auto"/>
              <w:right w:val="single" w:sz="12" w:space="0" w:color="auto"/>
            </w:tcBorders>
            <w:vAlign w:val="center"/>
          </w:tcPr>
          <w:p w14:paraId="70B47BA3" w14:textId="77777777" w:rsidR="00EC0934" w:rsidRPr="00420403" w:rsidRDefault="00EC0934" w:rsidP="0062548F">
            <w:pPr>
              <w:autoSpaceDE w:val="0"/>
              <w:autoSpaceDN w:val="0"/>
              <w:adjustRightInd w:val="0"/>
              <w:ind w:right="72"/>
              <w:jc w:val="center"/>
              <w:rPr>
                <w:sz w:val="20"/>
                <w:szCs w:val="20"/>
              </w:rPr>
            </w:pPr>
            <w:r w:rsidRPr="00420403">
              <w:rPr>
                <w:sz w:val="20"/>
                <w:szCs w:val="20"/>
              </w:rPr>
              <w:t>egyáltalán nem vállal feladatokat</w:t>
            </w:r>
          </w:p>
        </w:tc>
      </w:tr>
    </w:tbl>
    <w:p w14:paraId="06D18D59" w14:textId="77777777" w:rsidR="00AC7A4A" w:rsidRPr="00420403" w:rsidRDefault="00AC7A4A" w:rsidP="00137C56">
      <w:pPr>
        <w:pStyle w:val="Cm"/>
      </w:pPr>
      <w:bookmarkStart w:id="205" w:name="_Toc351455099"/>
    </w:p>
    <w:p w14:paraId="30283971" w14:textId="77777777" w:rsidR="008E1589" w:rsidRPr="00420403" w:rsidRDefault="00EC0934" w:rsidP="00FE0BFE">
      <w:pPr>
        <w:pStyle w:val="Cmsor1"/>
      </w:pPr>
      <w:bookmarkStart w:id="206" w:name="_Toc40864276"/>
      <w:bookmarkStart w:id="207" w:name="_Toc396389697"/>
      <w:r w:rsidRPr="00420403">
        <w:t xml:space="preserve">2.10. </w:t>
      </w:r>
      <w:r w:rsidR="008E1589" w:rsidRPr="00420403">
        <w:t>Az otthoni, napközis, tanulószobai felkészüléshez előírt írásbeli és szóbeli feladatok meghatározásának elvei és korlátai</w:t>
      </w:r>
      <w:bookmarkEnd w:id="206"/>
    </w:p>
    <w:p w14:paraId="1230810A" w14:textId="77777777" w:rsidR="008E1589" w:rsidRPr="00420403" w:rsidRDefault="008E1589" w:rsidP="008E1589"/>
    <w:p w14:paraId="69D32011" w14:textId="77777777" w:rsidR="008479F4" w:rsidRPr="00420403" w:rsidRDefault="008479F4" w:rsidP="008479F4">
      <w:pPr>
        <w:pStyle w:val="Alcm"/>
        <w:spacing w:before="240" w:after="360"/>
        <w:jc w:val="left"/>
        <w:rPr>
          <w:b/>
        </w:rPr>
      </w:pPr>
      <w:bookmarkStart w:id="208" w:name="_Toc430616430"/>
      <w:bookmarkStart w:id="209" w:name="_Toc40864277"/>
      <w:r w:rsidRPr="00420403">
        <w:rPr>
          <w:b/>
        </w:rPr>
        <w:t>2.10.1. Az otthoni felkészüléshez előírt írásbeli és szóbeli feladatok meghatározásának elvei</w:t>
      </w:r>
      <w:bookmarkEnd w:id="208"/>
      <w:bookmarkEnd w:id="209"/>
    </w:p>
    <w:p w14:paraId="6382184C" w14:textId="77777777" w:rsidR="008E1589" w:rsidRPr="00420403" w:rsidRDefault="008E1589" w:rsidP="008E1589">
      <w:pPr>
        <w:spacing w:line="360" w:lineRule="auto"/>
      </w:pPr>
      <w:r w:rsidRPr="00420403">
        <w:t>•</w:t>
      </w:r>
      <w:r w:rsidRPr="00420403">
        <w:tab/>
        <w:t>Biztosítsa a folyamatos gyakorlást.</w:t>
      </w:r>
    </w:p>
    <w:p w14:paraId="10EAF993" w14:textId="77777777" w:rsidR="008E1589" w:rsidRPr="00420403" w:rsidRDefault="008E1589" w:rsidP="008E1589">
      <w:pPr>
        <w:spacing w:line="360" w:lineRule="auto"/>
      </w:pPr>
      <w:r w:rsidRPr="00420403">
        <w:t>•</w:t>
      </w:r>
      <w:r w:rsidRPr="00420403">
        <w:tab/>
        <w:t>A feldolgozott tananyaghoz illeszkedjen.</w:t>
      </w:r>
    </w:p>
    <w:p w14:paraId="21752757" w14:textId="77777777" w:rsidR="008E1589" w:rsidRPr="00420403" w:rsidRDefault="008E1589" w:rsidP="008E1589">
      <w:pPr>
        <w:spacing w:line="360" w:lineRule="auto"/>
      </w:pPr>
      <w:r w:rsidRPr="00420403">
        <w:t>•</w:t>
      </w:r>
      <w:r w:rsidRPr="00420403">
        <w:tab/>
        <w:t>Legyen megfelelően előkészített.</w:t>
      </w:r>
    </w:p>
    <w:p w14:paraId="2672EB28" w14:textId="77777777" w:rsidR="008E1589" w:rsidRPr="00420403" w:rsidRDefault="008E1589" w:rsidP="008E1589">
      <w:pPr>
        <w:spacing w:line="360" w:lineRule="auto"/>
      </w:pPr>
      <w:r w:rsidRPr="00420403">
        <w:t>•</w:t>
      </w:r>
      <w:r w:rsidRPr="00420403">
        <w:tab/>
        <w:t>Adjon lehetőséget a differenciálásra.</w:t>
      </w:r>
    </w:p>
    <w:p w14:paraId="21B41A00" w14:textId="77777777" w:rsidR="008E1589" w:rsidRPr="00420403" w:rsidRDefault="008E1589" w:rsidP="008E1589">
      <w:pPr>
        <w:spacing w:line="360" w:lineRule="auto"/>
      </w:pPr>
      <w:r w:rsidRPr="00420403">
        <w:t>•</w:t>
      </w:r>
      <w:r w:rsidRPr="00420403">
        <w:tab/>
        <w:t>Teljesüljön a szóbeli és írásbeli feladatok aránya.</w:t>
      </w:r>
    </w:p>
    <w:p w14:paraId="15563BE2" w14:textId="77777777" w:rsidR="008E1589" w:rsidRPr="00420403" w:rsidRDefault="008E1589" w:rsidP="008E1589">
      <w:pPr>
        <w:spacing w:line="360" w:lineRule="auto"/>
      </w:pPr>
      <w:r w:rsidRPr="00420403">
        <w:t>•</w:t>
      </w:r>
      <w:r w:rsidRPr="00420403">
        <w:tab/>
        <w:t>Illeszkedjen az életkori sajátosságokhoz.</w:t>
      </w:r>
    </w:p>
    <w:p w14:paraId="28440453" w14:textId="77777777" w:rsidR="008E1589" w:rsidRPr="00420403" w:rsidRDefault="008E1589" w:rsidP="008E1589">
      <w:pPr>
        <w:spacing w:line="360" w:lineRule="auto"/>
      </w:pPr>
      <w:r w:rsidRPr="00420403">
        <w:t>•</w:t>
      </w:r>
      <w:r w:rsidRPr="00420403">
        <w:tab/>
        <w:t>Memoriterekre, gyűjtőmunkára hosszabb időt ad.</w:t>
      </w:r>
    </w:p>
    <w:p w14:paraId="5466B8F8" w14:textId="77777777" w:rsidR="008479F4" w:rsidRPr="00420403" w:rsidRDefault="008479F4" w:rsidP="008E1589">
      <w:pPr>
        <w:spacing w:line="360" w:lineRule="auto"/>
      </w:pPr>
    </w:p>
    <w:p w14:paraId="03D2F39D" w14:textId="77777777" w:rsidR="008479F4" w:rsidRPr="00420403" w:rsidRDefault="008479F4" w:rsidP="008E1589">
      <w:pPr>
        <w:spacing w:line="360" w:lineRule="auto"/>
      </w:pPr>
    </w:p>
    <w:p w14:paraId="4ED888A1" w14:textId="77777777" w:rsidR="008479F4" w:rsidRPr="00420403" w:rsidRDefault="008479F4" w:rsidP="008E1589">
      <w:pPr>
        <w:spacing w:line="360" w:lineRule="auto"/>
      </w:pPr>
    </w:p>
    <w:p w14:paraId="63FE63F9" w14:textId="77777777" w:rsidR="008479F4" w:rsidRPr="00420403" w:rsidRDefault="008479F4" w:rsidP="008479F4">
      <w:pPr>
        <w:pStyle w:val="Alcm"/>
        <w:spacing w:before="240" w:after="360"/>
        <w:jc w:val="left"/>
      </w:pPr>
      <w:bookmarkStart w:id="210" w:name="_Toc430616431"/>
      <w:bookmarkStart w:id="211" w:name="_Toc40864278"/>
      <w:r w:rsidRPr="00420403">
        <w:rPr>
          <w:b/>
        </w:rPr>
        <w:lastRenderedPageBreak/>
        <w:t xml:space="preserve">2.10.2. </w:t>
      </w:r>
      <w:r w:rsidRPr="00420403">
        <w:rPr>
          <w:rFonts w:cs="Calibri"/>
          <w:b/>
        </w:rPr>
        <w:t>Az otthoni felkészüléshez előírt írásbeli és szóbeli feladatok meghatározásának korlátai</w:t>
      </w:r>
      <w:bookmarkEnd w:id="210"/>
      <w:bookmarkEnd w:id="211"/>
      <w:r w:rsidRPr="00420403">
        <w:t xml:space="preserve"> </w:t>
      </w:r>
    </w:p>
    <w:p w14:paraId="314E3F58" w14:textId="77777777" w:rsidR="008E1589" w:rsidRPr="00420403" w:rsidRDefault="008E1589" w:rsidP="008479F4">
      <w:pPr>
        <w:pStyle w:val="Alcm"/>
        <w:spacing w:before="240" w:after="360"/>
        <w:jc w:val="left"/>
      </w:pPr>
      <w:bookmarkStart w:id="212" w:name="_Toc430616432"/>
      <w:bookmarkStart w:id="213" w:name="_Toc40864279"/>
      <w:r w:rsidRPr="00420403">
        <w:t>•</w:t>
      </w:r>
      <w:r w:rsidRPr="00420403">
        <w:tab/>
        <w:t>A feladatok mennyisége olyan legyen, hogy ne jelentsen a tanulók számára aránytalanul nagy terhet.</w:t>
      </w:r>
      <w:bookmarkEnd w:id="212"/>
      <w:bookmarkEnd w:id="213"/>
    </w:p>
    <w:p w14:paraId="21E0DE6C" w14:textId="77777777" w:rsidR="008E1589" w:rsidRPr="00420403" w:rsidRDefault="008E1589" w:rsidP="008E1589">
      <w:pPr>
        <w:spacing w:line="360" w:lineRule="auto"/>
      </w:pPr>
      <w:r w:rsidRPr="00420403">
        <w:t>•</w:t>
      </w:r>
      <w:r w:rsidRPr="00420403">
        <w:tab/>
        <w:t>Vegyük figyelembe, hogy a tanulók több tantárgyból is kapnak házi feladatot.</w:t>
      </w:r>
    </w:p>
    <w:p w14:paraId="4AC1ABB4" w14:textId="77777777" w:rsidR="008E1589" w:rsidRPr="00420403" w:rsidRDefault="008E1589" w:rsidP="008E1589">
      <w:pPr>
        <w:spacing w:line="360" w:lineRule="auto"/>
      </w:pPr>
      <w:r w:rsidRPr="00420403">
        <w:t>•</w:t>
      </w:r>
      <w:r w:rsidRPr="00420403">
        <w:tab/>
        <w:t>A feladatok a tanítási órán tanult ismeretekkel megoldhatók legyenek.</w:t>
      </w:r>
    </w:p>
    <w:p w14:paraId="02E4E366" w14:textId="77777777" w:rsidR="008E1589" w:rsidRPr="00420403" w:rsidRDefault="008E1589" w:rsidP="008E1589">
      <w:pPr>
        <w:spacing w:line="360" w:lineRule="auto"/>
      </w:pPr>
      <w:r w:rsidRPr="00420403">
        <w:t>•</w:t>
      </w:r>
      <w:r w:rsidRPr="00420403">
        <w:tab/>
        <w:t xml:space="preserve">A hétvégére (péntekről hétfőre) nem adható kötelező írásbeli házi feladat. </w:t>
      </w:r>
    </w:p>
    <w:p w14:paraId="21F46CB7" w14:textId="77777777" w:rsidR="008E1589" w:rsidRPr="00420403" w:rsidRDefault="008E1589" w:rsidP="008E1589">
      <w:pPr>
        <w:spacing w:line="360" w:lineRule="auto"/>
      </w:pPr>
      <w:r w:rsidRPr="00420403">
        <w:t>A házi feladatok elkészítéséhez az alsó tagozatos tanulók a napköziben, a felsősök a tanulószobán tanári segítséget kapnak.</w:t>
      </w:r>
    </w:p>
    <w:p w14:paraId="38FB65DA" w14:textId="77777777" w:rsidR="00EC0934" w:rsidRPr="00420403" w:rsidRDefault="00EC0934" w:rsidP="00FE0BFE">
      <w:pPr>
        <w:pStyle w:val="Cmsor1"/>
      </w:pPr>
      <w:r w:rsidRPr="00420403">
        <w:t xml:space="preserve"> </w:t>
      </w:r>
      <w:bookmarkStart w:id="214" w:name="_Toc40864280"/>
      <w:bookmarkEnd w:id="205"/>
      <w:r w:rsidR="008479F4" w:rsidRPr="00420403">
        <w:t xml:space="preserve">2.11. </w:t>
      </w:r>
      <w:r w:rsidRPr="00420403">
        <w:t>A tanulók fizikai állapotának mérés</w:t>
      </w:r>
      <w:r w:rsidR="00273701" w:rsidRPr="00420403">
        <w:t>e</w:t>
      </w:r>
      <w:bookmarkEnd w:id="207"/>
      <w:bookmarkEnd w:id="214"/>
    </w:p>
    <w:p w14:paraId="1F7F1D9C" w14:textId="77777777" w:rsidR="00EC0934" w:rsidRPr="00420403" w:rsidRDefault="00EC0934" w:rsidP="00597ED3">
      <w:pPr>
        <w:pStyle w:val="Cm"/>
      </w:pPr>
    </w:p>
    <w:p w14:paraId="6A9FB319" w14:textId="77777777" w:rsidR="00EC0934" w:rsidRPr="00420403" w:rsidRDefault="008479F4" w:rsidP="00F970F7">
      <w:pPr>
        <w:pStyle w:val="Alcm"/>
        <w:spacing w:after="240"/>
        <w:jc w:val="left"/>
        <w:rPr>
          <w:b/>
        </w:rPr>
      </w:pPr>
      <w:bookmarkStart w:id="215" w:name="_Toc430616433"/>
      <w:bookmarkStart w:id="216" w:name="_Toc40864281"/>
      <w:r w:rsidRPr="00420403">
        <w:rPr>
          <w:b/>
        </w:rPr>
        <w:t>2.11</w:t>
      </w:r>
      <w:r w:rsidR="00273701" w:rsidRPr="00420403">
        <w:rPr>
          <w:b/>
        </w:rPr>
        <w:t>.1. A NETFIT</w:t>
      </w:r>
      <w:bookmarkEnd w:id="215"/>
      <w:bookmarkEnd w:id="216"/>
    </w:p>
    <w:p w14:paraId="0BA6C696" w14:textId="77777777" w:rsidR="00EC0934" w:rsidRPr="00420403" w:rsidRDefault="004D18E2" w:rsidP="00F970F7">
      <w:pPr>
        <w:spacing w:line="360" w:lineRule="auto"/>
        <w:jc w:val="both"/>
        <w:rPr>
          <w:kern w:val="32"/>
        </w:rPr>
      </w:pPr>
      <w:bookmarkStart w:id="217" w:name="_Toc351455100"/>
      <w:r w:rsidRPr="00420403">
        <w:rPr>
          <w:kern w:val="32"/>
        </w:rPr>
        <w:t xml:space="preserve">A nemzeti köznevelésről szóló 2011. évi CXC. törvény 80. § (9) bekezdése szerint az iskola az oktatásért felelős miniszternek a tanév rendjéről szóló rendeletében meghatározott mérési időszakban, tanévenként megszervezi </w:t>
      </w:r>
      <w:r w:rsidR="0068774E" w:rsidRPr="00420403">
        <w:rPr>
          <w:kern w:val="32"/>
        </w:rPr>
        <w:t xml:space="preserve">– a felnőttoktatásban és az 1-4. évfolyamon tanulók kivételével- a tanulók fizikai állapotának és edzettségének mérését, vizsgálatát azokon az évfolyamokon, ahol a testnevelés tantárgy tanítása folyik. Az érintett tanuló fizikai állapotának és edzettségének mérését, vizsgálatát az iskolai testnevelés tantárgyat tanító pedagógus végzi. </w:t>
      </w:r>
    </w:p>
    <w:p w14:paraId="181D2FAD" w14:textId="77777777" w:rsidR="0068774E" w:rsidRPr="00420403" w:rsidRDefault="0068774E" w:rsidP="00F970F7">
      <w:pPr>
        <w:spacing w:line="360" w:lineRule="auto"/>
        <w:jc w:val="both"/>
        <w:rPr>
          <w:kern w:val="32"/>
        </w:rPr>
      </w:pPr>
      <w:r w:rsidRPr="00420403">
        <w:rPr>
          <w:kern w:val="32"/>
        </w:rPr>
        <w:t>A tanév rendjéről szóló 35/2014. (IV.30.) EMMI rendelet 9.§ (9) bekezdése szerint a tanulók fizikai állapotának és edzettségének mérésében (fizikai fittségi mérés) a nappali rendszerű iskolai oktatásban tanulók vesznek részt.</w:t>
      </w:r>
    </w:p>
    <w:p w14:paraId="32BAC8C1" w14:textId="77777777" w:rsidR="00CF736F" w:rsidRPr="00420403" w:rsidRDefault="00383741" w:rsidP="004F3BFD">
      <w:pPr>
        <w:spacing w:line="360" w:lineRule="auto"/>
        <w:jc w:val="both"/>
      </w:pPr>
      <w:r w:rsidRPr="00420403">
        <w:t xml:space="preserve">Az új fizikai </w:t>
      </w:r>
      <w:r w:rsidR="00273701" w:rsidRPr="00420403">
        <w:t xml:space="preserve">fittség mérési rendszer a NETFIT, </w:t>
      </w:r>
      <w:r w:rsidRPr="00420403">
        <w:t>a Nemzeti Egységes Tanulói Fittségi Teszt elnevezést kapta.</w:t>
      </w:r>
    </w:p>
    <w:p w14:paraId="42B463D6" w14:textId="77777777" w:rsidR="00EC0934" w:rsidRPr="00420403" w:rsidRDefault="008479F4" w:rsidP="00F970F7">
      <w:pPr>
        <w:pStyle w:val="Alcm"/>
        <w:spacing w:before="120" w:after="240"/>
        <w:jc w:val="left"/>
        <w:rPr>
          <w:b/>
        </w:rPr>
      </w:pPr>
      <w:bookmarkStart w:id="218" w:name="_Toc430616434"/>
      <w:bookmarkStart w:id="219" w:name="_Toc40864282"/>
      <w:r w:rsidRPr="00420403">
        <w:rPr>
          <w:b/>
        </w:rPr>
        <w:t>2.11</w:t>
      </w:r>
      <w:r w:rsidR="00273701" w:rsidRPr="00420403">
        <w:rPr>
          <w:b/>
        </w:rPr>
        <w:t>.2. A NETFIT program küldetése</w:t>
      </w:r>
      <w:bookmarkEnd w:id="218"/>
      <w:bookmarkEnd w:id="219"/>
    </w:p>
    <w:p w14:paraId="1D66ECC6" w14:textId="77777777" w:rsidR="00EB53F4" w:rsidRPr="00420403" w:rsidRDefault="00EB53F4" w:rsidP="00F970F7">
      <w:pPr>
        <w:spacing w:line="360" w:lineRule="auto"/>
        <w:jc w:val="both"/>
        <w:rPr>
          <w:shd w:val="clear" w:color="auto" w:fill="FFFFFF"/>
        </w:rPr>
      </w:pPr>
      <w:bookmarkStart w:id="220" w:name="_Toc351455102"/>
      <w:bookmarkStart w:id="221" w:name="_Toc396389700"/>
      <w:bookmarkEnd w:id="217"/>
      <w:r w:rsidRPr="00420403">
        <w:rPr>
          <w:shd w:val="clear" w:color="auto" w:fill="FFFFFF"/>
        </w:rPr>
        <w:t>NETFIT</w:t>
      </w:r>
      <w:r w:rsidRPr="00420403">
        <w:rPr>
          <w:shd w:val="clear" w:color="auto" w:fill="FFFFFF"/>
          <w:vertAlign w:val="superscript"/>
        </w:rPr>
        <w:t>®</w:t>
      </w:r>
      <w:r w:rsidRPr="00420403">
        <w:rPr>
          <w:shd w:val="clear" w:color="auto" w:fill="FFFFFF"/>
        </w:rPr>
        <w:t> program küldetése, hogy népszerűsítse és tudatosítsa az élethosszig tartó fizikai aktivitás jelentőségét és az egészségtudatos életvezetés értékeit az iskoláskorú diákok, családjaik és a köznevelés szereplői körében.</w:t>
      </w:r>
    </w:p>
    <w:p w14:paraId="10962E37" w14:textId="77777777" w:rsidR="008479F4" w:rsidRPr="00420403" w:rsidRDefault="008479F4" w:rsidP="00F970F7">
      <w:pPr>
        <w:spacing w:line="360" w:lineRule="auto"/>
        <w:jc w:val="both"/>
        <w:rPr>
          <w:shd w:val="clear" w:color="auto" w:fill="FFFFFF"/>
        </w:rPr>
      </w:pPr>
    </w:p>
    <w:p w14:paraId="6C77B5FD" w14:textId="77777777" w:rsidR="004F3BFD" w:rsidRPr="00420403" w:rsidRDefault="004F3BFD" w:rsidP="00F970F7">
      <w:pPr>
        <w:spacing w:line="360" w:lineRule="auto"/>
        <w:jc w:val="both"/>
        <w:rPr>
          <w:shd w:val="clear" w:color="auto" w:fill="FFFFFF"/>
        </w:rPr>
      </w:pPr>
    </w:p>
    <w:p w14:paraId="478DAC16" w14:textId="77777777" w:rsidR="00273701" w:rsidRPr="00420403" w:rsidRDefault="008479F4" w:rsidP="00F970F7">
      <w:pPr>
        <w:pStyle w:val="Alcm"/>
        <w:spacing w:before="240" w:after="240"/>
        <w:jc w:val="left"/>
        <w:rPr>
          <w:b/>
          <w:shd w:val="clear" w:color="auto" w:fill="FFFFFF"/>
        </w:rPr>
      </w:pPr>
      <w:bookmarkStart w:id="222" w:name="_Toc430616435"/>
      <w:bookmarkStart w:id="223" w:name="_Toc40864283"/>
      <w:r w:rsidRPr="00420403">
        <w:rPr>
          <w:b/>
          <w:shd w:val="clear" w:color="auto" w:fill="FFFFFF"/>
        </w:rPr>
        <w:t>2.11</w:t>
      </w:r>
      <w:r w:rsidR="00273701" w:rsidRPr="00420403">
        <w:rPr>
          <w:b/>
          <w:shd w:val="clear" w:color="auto" w:fill="FFFFFF"/>
        </w:rPr>
        <w:t>.3. Fittségi profilok</w:t>
      </w:r>
      <w:bookmarkEnd w:id="222"/>
      <w:bookmarkEnd w:id="223"/>
    </w:p>
    <w:p w14:paraId="210FA787" w14:textId="77777777" w:rsidR="00383741" w:rsidRPr="00420403" w:rsidRDefault="00EB53F4" w:rsidP="00F970F7">
      <w:pPr>
        <w:spacing w:line="360" w:lineRule="auto"/>
        <w:jc w:val="both"/>
      </w:pPr>
      <w:r w:rsidRPr="00420403">
        <w:lastRenderedPageBreak/>
        <w:t>A NETFIT</w:t>
      </w:r>
      <w:r w:rsidRPr="00420403">
        <w:rPr>
          <w:vertAlign w:val="superscript"/>
        </w:rPr>
        <w:t>®</w:t>
      </w:r>
      <w:r w:rsidRPr="00420403">
        <w:t> fittségmérési rendszer négy különböző fittségi profilt különböztet meg, amely profilokhoz különböző fittségi tesztek tartoznak.</w:t>
      </w:r>
      <w:r w:rsidR="00383741" w:rsidRPr="00420403">
        <w:t xml:space="preserve"> A NETFIT 4 fittségi profilban 9 mérés segítségével jellemzi a tanulók állóképességét, erejét, hajlékonyságát és testösszetételét. A mérések eredményei teszttől függően két illetve három zónába kerülhetnek. Egészségzónába, fejlesztési zónába, fokozott fejlesztési zónába.</w:t>
      </w:r>
    </w:p>
    <w:p w14:paraId="709AB038" w14:textId="77777777" w:rsidR="00EB53F4" w:rsidRPr="00420403" w:rsidRDefault="00EB53F4" w:rsidP="008E14D0">
      <w:pPr>
        <w:spacing w:line="360" w:lineRule="auto"/>
      </w:pPr>
    </w:p>
    <w:p w14:paraId="79674DCD" w14:textId="77777777" w:rsidR="00EB53F4" w:rsidRPr="00420403" w:rsidRDefault="00EB53F4" w:rsidP="008E14D0">
      <w:pPr>
        <w:spacing w:line="360" w:lineRule="auto"/>
      </w:pPr>
      <w:r w:rsidRPr="00420403">
        <w:rPr>
          <w:u w:val="single"/>
        </w:rPr>
        <w:t>Testösszetétel és tápláltsági profil:</w:t>
      </w:r>
      <w:r w:rsidRPr="00420403">
        <w:br/>
        <w:t>Testtömeg mérése – testtömeg-index (BMI)</w:t>
      </w:r>
      <w:r w:rsidRPr="00420403">
        <w:br/>
        <w:t>Testmagasság mérése</w:t>
      </w:r>
      <w:r w:rsidRPr="00420403">
        <w:br/>
        <w:t>Testzsírszázalék-mérése – testzsírszázalék</w:t>
      </w:r>
    </w:p>
    <w:p w14:paraId="0B209C40" w14:textId="77777777" w:rsidR="00EB53F4" w:rsidRPr="00420403" w:rsidRDefault="00EB53F4" w:rsidP="008E14D0">
      <w:pPr>
        <w:spacing w:line="360" w:lineRule="auto"/>
      </w:pPr>
      <w:r w:rsidRPr="00420403">
        <w:rPr>
          <w:u w:val="single"/>
        </w:rPr>
        <w:t>Aerob fittségi (állóképességi) profil:</w:t>
      </w:r>
      <w:r w:rsidRPr="00420403">
        <w:br/>
        <w:t>Állóképességi ingafut</w:t>
      </w:r>
      <w:r w:rsidR="00383741" w:rsidRPr="00420403">
        <w:t>ás teszt (20 méter</w:t>
      </w:r>
      <w:r w:rsidRPr="00420403">
        <w:t>) – aerob kapacitás</w:t>
      </w:r>
    </w:p>
    <w:p w14:paraId="7D16F094" w14:textId="77777777" w:rsidR="00EB53F4" w:rsidRPr="00420403" w:rsidRDefault="00EB53F4" w:rsidP="008E14D0">
      <w:pPr>
        <w:spacing w:line="360" w:lineRule="auto"/>
      </w:pPr>
      <w:r w:rsidRPr="00420403">
        <w:rPr>
          <w:u w:val="single"/>
        </w:rPr>
        <w:t>Vázizomzat fittségi profil:</w:t>
      </w:r>
      <w:r w:rsidRPr="00420403">
        <w:br/>
        <w:t>Ütemezett hasizom teszt – hasizomzat ereje és erő-állóképessége</w:t>
      </w:r>
      <w:r w:rsidRPr="00420403">
        <w:br/>
        <w:t>Törzsemelés teszt – törzsfeszítő izmok ereje és nyújthatósága</w:t>
      </w:r>
      <w:r w:rsidRPr="00420403">
        <w:br/>
        <w:t>Ütemezett fekvőtámasz teszt – felsőtest izomereje</w:t>
      </w:r>
      <w:r w:rsidRPr="00420403">
        <w:br/>
        <w:t>Kézi szorítóerő mérése – kéz maximális szorító ereje</w:t>
      </w:r>
      <w:r w:rsidRPr="00420403">
        <w:br/>
        <w:t>Helyből távolugrás teszt – alsó végtag robbanékony ereje</w:t>
      </w:r>
    </w:p>
    <w:p w14:paraId="741859D8" w14:textId="77777777" w:rsidR="00EB53F4" w:rsidRPr="00420403" w:rsidRDefault="00EB53F4" w:rsidP="008E14D0">
      <w:pPr>
        <w:spacing w:line="360" w:lineRule="auto"/>
      </w:pPr>
      <w:r w:rsidRPr="00420403">
        <w:rPr>
          <w:u w:val="single"/>
        </w:rPr>
        <w:t>Hajlékonysági profil:</w:t>
      </w:r>
      <w:r w:rsidRPr="00420403">
        <w:br/>
        <w:t>Hajlékonysági teszt – térdhajlítóizmok nyújthatósága, csípőízületi mozgásterjedelem</w:t>
      </w:r>
    </w:p>
    <w:p w14:paraId="653BABE0" w14:textId="77777777" w:rsidR="00273701" w:rsidRPr="00420403" w:rsidRDefault="00273701" w:rsidP="007059A2">
      <w:pPr>
        <w:shd w:val="clear" w:color="auto" w:fill="FFFFFF"/>
        <w:spacing w:line="360" w:lineRule="auto"/>
      </w:pPr>
    </w:p>
    <w:p w14:paraId="3D3DACAE" w14:textId="77777777" w:rsidR="00EB53F4" w:rsidRPr="00420403" w:rsidRDefault="008479F4" w:rsidP="00F970F7">
      <w:pPr>
        <w:pStyle w:val="Alcm"/>
        <w:spacing w:after="240"/>
        <w:jc w:val="left"/>
        <w:rPr>
          <w:b/>
        </w:rPr>
      </w:pPr>
      <w:bookmarkStart w:id="224" w:name="_Toc430616436"/>
      <w:bookmarkStart w:id="225" w:name="_Toc40864284"/>
      <w:r w:rsidRPr="00420403">
        <w:rPr>
          <w:b/>
        </w:rPr>
        <w:t>2.11</w:t>
      </w:r>
      <w:r w:rsidR="00273701" w:rsidRPr="00420403">
        <w:rPr>
          <w:b/>
        </w:rPr>
        <w:t>.</w:t>
      </w:r>
      <w:r w:rsidR="00D1275E" w:rsidRPr="00420403">
        <w:rPr>
          <w:b/>
        </w:rPr>
        <w:t>4. A NETFIT</w:t>
      </w:r>
      <w:r w:rsidR="003C2982" w:rsidRPr="00420403">
        <w:rPr>
          <w:b/>
        </w:rPr>
        <w:t xml:space="preserve"> </w:t>
      </w:r>
      <w:r w:rsidR="00D1275E" w:rsidRPr="00420403">
        <w:rPr>
          <w:b/>
        </w:rPr>
        <w:t>ismerete</w:t>
      </w:r>
      <w:bookmarkEnd w:id="224"/>
      <w:bookmarkEnd w:id="225"/>
    </w:p>
    <w:bookmarkEnd w:id="220"/>
    <w:bookmarkEnd w:id="221"/>
    <w:p w14:paraId="0216762B" w14:textId="77777777" w:rsidR="0058697D" w:rsidRPr="00420403" w:rsidRDefault="00273701" w:rsidP="00F970F7">
      <w:pPr>
        <w:spacing w:line="360" w:lineRule="auto"/>
        <w:jc w:val="both"/>
      </w:pPr>
      <w:r w:rsidRPr="00420403">
        <w:t>Optimális esetben az alsó tagozat végére minden tanulónak ismernie kell a NETFIT –et alkotó motoros teszteket, tudniuk kell, hogy mely alapkészséget méri az adott teszt. Ismerniük kell, hogy mit jelent az egészségzóna, és miért fontos, hogy az egészségzónában teljesítsenek. Ismerjék a fittségi állapot fejlesztési lehetőségeit.</w:t>
      </w:r>
    </w:p>
    <w:p w14:paraId="32BFF2C3" w14:textId="77777777" w:rsidR="00CF736F" w:rsidRPr="00420403" w:rsidRDefault="00CF736F" w:rsidP="00955468">
      <w:pPr>
        <w:pStyle w:val="Cm"/>
        <w:jc w:val="left"/>
      </w:pPr>
      <w:bookmarkStart w:id="226" w:name="_Toc351455111"/>
    </w:p>
    <w:p w14:paraId="08D103F4" w14:textId="77777777" w:rsidR="00EC0934" w:rsidRPr="00420403" w:rsidRDefault="008479F4" w:rsidP="00FE0BFE">
      <w:pPr>
        <w:pStyle w:val="Cmsor1"/>
      </w:pPr>
      <w:bookmarkStart w:id="227" w:name="_Toc396389706"/>
      <w:bookmarkStart w:id="228" w:name="_Toc40864285"/>
      <w:r w:rsidRPr="00420403">
        <w:t>2.12</w:t>
      </w:r>
      <w:r w:rsidR="00EC0934" w:rsidRPr="00420403">
        <w:t>. Egészségnevelési és környezeti nevelési elvek</w:t>
      </w:r>
      <w:bookmarkEnd w:id="226"/>
      <w:bookmarkEnd w:id="227"/>
      <w:bookmarkEnd w:id="228"/>
    </w:p>
    <w:p w14:paraId="55915B57" w14:textId="77777777" w:rsidR="00EC0934" w:rsidRPr="00420403" w:rsidRDefault="00EC0934" w:rsidP="008B25EB">
      <w:pPr>
        <w:pStyle w:val="Alcm"/>
      </w:pPr>
    </w:p>
    <w:p w14:paraId="4469FF2F" w14:textId="77777777" w:rsidR="00EC0934" w:rsidRPr="00420403" w:rsidRDefault="008479F4" w:rsidP="00F970F7">
      <w:pPr>
        <w:pStyle w:val="Alcm"/>
        <w:spacing w:after="240"/>
        <w:jc w:val="left"/>
        <w:rPr>
          <w:b/>
        </w:rPr>
      </w:pPr>
      <w:bookmarkStart w:id="229" w:name="_Toc351455112"/>
      <w:bookmarkStart w:id="230" w:name="_Toc396389707"/>
      <w:bookmarkStart w:id="231" w:name="_Toc430616437"/>
      <w:bookmarkStart w:id="232" w:name="_Toc40864286"/>
      <w:r w:rsidRPr="00420403">
        <w:rPr>
          <w:b/>
        </w:rPr>
        <w:t>2.12</w:t>
      </w:r>
      <w:r w:rsidR="00EC0934" w:rsidRPr="00420403">
        <w:rPr>
          <w:b/>
        </w:rPr>
        <w:t>.1. Egészségnevelési elvek</w:t>
      </w:r>
      <w:bookmarkEnd w:id="229"/>
      <w:bookmarkEnd w:id="230"/>
      <w:bookmarkEnd w:id="231"/>
      <w:bookmarkEnd w:id="232"/>
    </w:p>
    <w:p w14:paraId="316F7B1A" w14:textId="77777777" w:rsidR="00EC0934" w:rsidRPr="00420403" w:rsidRDefault="00EC0934" w:rsidP="0068774E">
      <w:pPr>
        <w:numPr>
          <w:ilvl w:val="0"/>
          <w:numId w:val="23"/>
        </w:numPr>
        <w:spacing w:line="360" w:lineRule="auto"/>
        <w:jc w:val="both"/>
      </w:pPr>
      <w:r w:rsidRPr="00420403">
        <w:t>Az egészséget megőrző, értékként felfogó szemlélet, mentálhigiénia, önismeret, önkontroll kialakítása a diákokban.</w:t>
      </w:r>
    </w:p>
    <w:p w14:paraId="1CD263CC" w14:textId="77777777" w:rsidR="00EC0934" w:rsidRPr="00420403" w:rsidRDefault="00EC0934" w:rsidP="0068774E">
      <w:pPr>
        <w:numPr>
          <w:ilvl w:val="0"/>
          <w:numId w:val="23"/>
        </w:numPr>
        <w:spacing w:line="360" w:lineRule="auto"/>
        <w:jc w:val="both"/>
      </w:pPr>
      <w:r w:rsidRPr="00420403">
        <w:lastRenderedPageBreak/>
        <w:t>Környezetkímélő magatartás és életmód kialakítása.</w:t>
      </w:r>
    </w:p>
    <w:p w14:paraId="4E4B4A4C" w14:textId="77777777" w:rsidR="00EC0934" w:rsidRPr="00420403" w:rsidRDefault="00EC0934" w:rsidP="0068774E">
      <w:pPr>
        <w:numPr>
          <w:ilvl w:val="0"/>
          <w:numId w:val="23"/>
        </w:numPr>
        <w:spacing w:line="360" w:lineRule="auto"/>
        <w:jc w:val="both"/>
      </w:pPr>
      <w:r w:rsidRPr="00420403">
        <w:t>Társas viselkedés szabályozása, a konfliktusok kezelése, önállóság, betegség- megelőzése, a közlekedési szabályok betartása.</w:t>
      </w:r>
    </w:p>
    <w:p w14:paraId="396E2080" w14:textId="77777777" w:rsidR="00EC0934" w:rsidRPr="00420403" w:rsidRDefault="00EC0934" w:rsidP="0068774E">
      <w:pPr>
        <w:numPr>
          <w:ilvl w:val="0"/>
          <w:numId w:val="23"/>
        </w:numPr>
        <w:spacing w:line="360" w:lineRule="auto"/>
        <w:jc w:val="both"/>
      </w:pPr>
      <w:r w:rsidRPr="00420403">
        <w:t>A tanulók segítése, a káros függőségek, szokások kialakulásának megelőzése</w:t>
      </w:r>
    </w:p>
    <w:p w14:paraId="50E18EA3" w14:textId="77777777" w:rsidR="00EC0934" w:rsidRPr="00420403" w:rsidRDefault="00EC0934" w:rsidP="0068774E">
      <w:pPr>
        <w:numPr>
          <w:ilvl w:val="0"/>
          <w:numId w:val="23"/>
        </w:numPr>
        <w:spacing w:line="360" w:lineRule="auto"/>
        <w:jc w:val="both"/>
      </w:pPr>
      <w:r w:rsidRPr="00420403">
        <w:t>A szakmai ellenőrzés egyik fontos kritériuma a nevelési célok intézményi szintű követése.</w:t>
      </w:r>
    </w:p>
    <w:p w14:paraId="7829EFA2" w14:textId="77777777" w:rsidR="00EC0934" w:rsidRPr="00420403" w:rsidRDefault="008479F4" w:rsidP="00F970F7">
      <w:pPr>
        <w:pStyle w:val="Alcm"/>
        <w:spacing w:before="240" w:after="360"/>
        <w:jc w:val="left"/>
        <w:rPr>
          <w:b/>
        </w:rPr>
      </w:pPr>
      <w:bookmarkStart w:id="233" w:name="_Toc351455113"/>
      <w:bookmarkStart w:id="234" w:name="_Toc396389708"/>
      <w:bookmarkStart w:id="235" w:name="_Toc430616438"/>
      <w:bookmarkStart w:id="236" w:name="_Toc40864287"/>
      <w:r w:rsidRPr="00420403">
        <w:rPr>
          <w:b/>
        </w:rPr>
        <w:t>2.12</w:t>
      </w:r>
      <w:r w:rsidR="00EC0934" w:rsidRPr="00420403">
        <w:rPr>
          <w:b/>
        </w:rPr>
        <w:t>.2. Környezeti nevelési elvek</w:t>
      </w:r>
      <w:bookmarkEnd w:id="233"/>
      <w:bookmarkEnd w:id="234"/>
      <w:bookmarkEnd w:id="235"/>
      <w:bookmarkEnd w:id="236"/>
    </w:p>
    <w:p w14:paraId="7BDB13AF" w14:textId="77777777" w:rsidR="00EC0934" w:rsidRPr="00420403" w:rsidRDefault="00EC0934" w:rsidP="0051169E">
      <w:pPr>
        <w:shd w:val="clear" w:color="auto" w:fill="FFFFFF"/>
        <w:spacing w:after="45" w:line="360" w:lineRule="auto"/>
        <w:ind w:firstLine="240"/>
        <w:jc w:val="both"/>
      </w:pPr>
      <w:r w:rsidRPr="00420403">
        <w:t>A környezeti nevelés során a tanulók:</w:t>
      </w:r>
    </w:p>
    <w:p w14:paraId="1E8F07E7" w14:textId="77777777" w:rsidR="00955468" w:rsidRPr="00420403" w:rsidRDefault="00955468" w:rsidP="00955468">
      <w:pPr>
        <w:numPr>
          <w:ilvl w:val="0"/>
          <w:numId w:val="14"/>
        </w:numPr>
        <w:shd w:val="clear" w:color="auto" w:fill="FFFFFF"/>
        <w:spacing w:line="360" w:lineRule="auto"/>
        <w:jc w:val="both"/>
      </w:pPr>
      <w:r w:rsidRPr="00420403">
        <w:t>Kapcsolódjanak a közvetlen környezetünk, értékeink megőrzésébe, gyarapításába.</w:t>
      </w:r>
    </w:p>
    <w:p w14:paraId="702EEEF9" w14:textId="77777777" w:rsidR="00955468" w:rsidRPr="00420403" w:rsidRDefault="00955468" w:rsidP="00955468">
      <w:pPr>
        <w:numPr>
          <w:ilvl w:val="0"/>
          <w:numId w:val="14"/>
        </w:numPr>
        <w:shd w:val="clear" w:color="auto" w:fill="FFFFFF"/>
        <w:spacing w:line="360" w:lineRule="auto"/>
        <w:jc w:val="both"/>
      </w:pPr>
      <w:r w:rsidRPr="00420403">
        <w:t>Életmódjukban a természet tisztelete, a felelősség, a környezeti károk megelőzésére való törekvés váljék meghatározóvá.</w:t>
      </w:r>
    </w:p>
    <w:p w14:paraId="5392C04A" w14:textId="77777777" w:rsidR="00EC0934" w:rsidRPr="00420403" w:rsidRDefault="00EC0934" w:rsidP="00955468">
      <w:pPr>
        <w:numPr>
          <w:ilvl w:val="0"/>
          <w:numId w:val="14"/>
        </w:numPr>
        <w:shd w:val="clear" w:color="auto" w:fill="FFFFFF"/>
        <w:spacing w:line="360" w:lineRule="auto"/>
        <w:jc w:val="both"/>
      </w:pPr>
      <w:r w:rsidRPr="00420403">
        <w:t xml:space="preserve">Ismerjék meg azokat a jelenlegi folyamatokat, amelyek következményeként bolygónkon környezeti válságjelenségek mutatkoznak. </w:t>
      </w:r>
    </w:p>
    <w:p w14:paraId="3FE7BE36" w14:textId="77777777" w:rsidR="00EC0934" w:rsidRPr="00420403" w:rsidRDefault="00EC0934" w:rsidP="00955468">
      <w:pPr>
        <w:numPr>
          <w:ilvl w:val="0"/>
          <w:numId w:val="14"/>
        </w:numPr>
        <w:shd w:val="clear" w:color="auto" w:fill="FFFFFF"/>
        <w:spacing w:line="360" w:lineRule="auto"/>
        <w:jc w:val="both"/>
      </w:pPr>
      <w:r w:rsidRPr="00420403">
        <w:t xml:space="preserve">Szerezzenek személyes tapasztalatokat az együttműködés, a környezeti konfliktusok közös kezelése és megoldása terén. </w:t>
      </w:r>
    </w:p>
    <w:p w14:paraId="3878E39A" w14:textId="77777777" w:rsidR="00EC0934" w:rsidRPr="00420403" w:rsidRDefault="00EC0934" w:rsidP="00955468">
      <w:pPr>
        <w:numPr>
          <w:ilvl w:val="0"/>
          <w:numId w:val="14"/>
        </w:numPr>
        <w:shd w:val="clear" w:color="auto" w:fill="FFFFFF"/>
        <w:spacing w:line="360" w:lineRule="auto"/>
        <w:jc w:val="both"/>
      </w:pPr>
      <w:r w:rsidRPr="00420403">
        <w:t>Alakuljon ki bennük az ökológiai szemlélet és gondolkodásmód.</w:t>
      </w:r>
    </w:p>
    <w:p w14:paraId="10C05773" w14:textId="77777777" w:rsidR="00EC0934" w:rsidRPr="00420403" w:rsidRDefault="00EC0934" w:rsidP="00955468">
      <w:pPr>
        <w:numPr>
          <w:ilvl w:val="0"/>
          <w:numId w:val="14"/>
        </w:numPr>
        <w:shd w:val="clear" w:color="auto" w:fill="FFFFFF"/>
        <w:spacing w:line="360" w:lineRule="auto"/>
        <w:jc w:val="both"/>
      </w:pPr>
      <w:r w:rsidRPr="00420403">
        <w:t>Tanulják meg az erőforrásokat tudatosan, takarékosan és felelősségteljesen használni.</w:t>
      </w:r>
    </w:p>
    <w:p w14:paraId="3DE79BB6" w14:textId="77777777" w:rsidR="00EC0934" w:rsidRPr="00420403" w:rsidRDefault="00EC0934" w:rsidP="00955468">
      <w:pPr>
        <w:numPr>
          <w:ilvl w:val="0"/>
          <w:numId w:val="14"/>
        </w:numPr>
        <w:shd w:val="clear" w:color="auto" w:fill="FFFFFF"/>
        <w:spacing w:line="360" w:lineRule="auto"/>
        <w:jc w:val="both"/>
      </w:pPr>
      <w:r w:rsidRPr="00420403">
        <w:t>Készüljenek fel a környezettel kapcsolatos állampolgári kötelességek és jogok gyakorlására.</w:t>
      </w:r>
    </w:p>
    <w:p w14:paraId="794D7326" w14:textId="77777777" w:rsidR="00EC0934" w:rsidRPr="00420403" w:rsidRDefault="00EC0934" w:rsidP="0051169E">
      <w:pPr>
        <w:shd w:val="clear" w:color="auto" w:fill="FFFFFF"/>
        <w:spacing w:after="45" w:line="360" w:lineRule="auto"/>
        <w:jc w:val="both"/>
      </w:pPr>
    </w:p>
    <w:p w14:paraId="2B47776F" w14:textId="77777777" w:rsidR="00EC0934" w:rsidRPr="00420403" w:rsidRDefault="008479F4" w:rsidP="00FE0BFE">
      <w:pPr>
        <w:pStyle w:val="Cmsor1"/>
      </w:pPr>
      <w:bookmarkStart w:id="237" w:name="_Toc351455114"/>
      <w:bookmarkStart w:id="238" w:name="_Toc396389709"/>
      <w:bookmarkStart w:id="239" w:name="_Toc40864288"/>
      <w:r w:rsidRPr="00420403">
        <w:t>2.13</w:t>
      </w:r>
      <w:r w:rsidR="00EC0934" w:rsidRPr="00420403">
        <w:t>.  A gyermekek, tanulók esélyegyenlőségét szolgáló</w:t>
      </w:r>
      <w:r w:rsidR="004767EE" w:rsidRPr="00420403">
        <w:t xml:space="preserve"> </w:t>
      </w:r>
      <w:r w:rsidR="00EC0934" w:rsidRPr="00420403">
        <w:t>intézkedések</w:t>
      </w:r>
      <w:bookmarkEnd w:id="237"/>
      <w:bookmarkEnd w:id="238"/>
      <w:bookmarkEnd w:id="239"/>
    </w:p>
    <w:p w14:paraId="6FBDB643" w14:textId="77777777" w:rsidR="00EC0934" w:rsidRPr="00420403" w:rsidRDefault="00EC0934" w:rsidP="0051169E">
      <w:pPr>
        <w:autoSpaceDE w:val="0"/>
        <w:autoSpaceDN w:val="0"/>
        <w:adjustRightInd w:val="0"/>
        <w:jc w:val="both"/>
        <w:rPr>
          <w:b/>
          <w:bCs/>
        </w:rPr>
      </w:pPr>
    </w:p>
    <w:p w14:paraId="5C06197B" w14:textId="77777777" w:rsidR="00EC0934" w:rsidRPr="00420403" w:rsidRDefault="00EC0934" w:rsidP="00880D4D">
      <w:pPr>
        <w:autoSpaceDE w:val="0"/>
        <w:autoSpaceDN w:val="0"/>
        <w:adjustRightInd w:val="0"/>
        <w:spacing w:line="360" w:lineRule="auto"/>
        <w:jc w:val="both"/>
      </w:pPr>
      <w:r w:rsidRPr="00420403">
        <w:t>A gyermekek egyéni sajátosságaira és a társadalom elvárásaira figyelő és annak megfelelni akaró iskola kívánunk lenni, amelyben a gyermek egészsége, személyiségének tiszteletben tartása és fejlesztése olyan közös feladatunk, amelyben nemcsak az intézmény dolgozóira, hanem egyéb partnereinkre, elsősorban a szülők együttműködésére is számítunk.</w:t>
      </w:r>
    </w:p>
    <w:p w14:paraId="710C684F" w14:textId="77777777" w:rsidR="00EC0934" w:rsidRPr="00420403" w:rsidRDefault="00EC0934" w:rsidP="00880D4D">
      <w:pPr>
        <w:spacing w:line="360" w:lineRule="auto"/>
        <w:jc w:val="both"/>
      </w:pPr>
      <w:r w:rsidRPr="00420403">
        <w:t>Bízunk abban, hogy létrehoztató olyan iskola, amely az iskola szereplőinek (tanároknak, diákoknak, szülőknek) lehetőséget teremt önmaguk kibontakoztatására.</w:t>
      </w:r>
    </w:p>
    <w:p w14:paraId="040A9CBC" w14:textId="77777777" w:rsidR="00EC0934" w:rsidRPr="00420403" w:rsidRDefault="00EC0934" w:rsidP="00880D4D">
      <w:pPr>
        <w:spacing w:line="360" w:lineRule="auto"/>
        <w:jc w:val="both"/>
      </w:pPr>
      <w:r w:rsidRPr="00420403">
        <w:t xml:space="preserve">Meghatározó értékké kívánjuk tenni a sikert, hogy az iskolánkban eltöltött évek tanulóink és pedagógusaink eredményéről, sikereiről szóljanak. Pedagógiai hitvallásunkban legnagyobb értéknek tartjuk egy személyiség központú iskola építését, amelyben testileg, lelkileg, szellemileg egészséges fiatalok fejlődhetnek. </w:t>
      </w:r>
    </w:p>
    <w:p w14:paraId="262B797E" w14:textId="77777777" w:rsidR="00EC0934" w:rsidRPr="00420403" w:rsidRDefault="00EC0934" w:rsidP="00880D4D">
      <w:pPr>
        <w:spacing w:line="360" w:lineRule="auto"/>
        <w:jc w:val="both"/>
      </w:pPr>
      <w:r w:rsidRPr="00420403">
        <w:lastRenderedPageBreak/>
        <w:t>Az esélyegyenlőségi terv alapvető célja, hogy biztosítsa iskolánkban a szegregációmentesség</w:t>
      </w:r>
      <w:r w:rsidR="00EF5409" w:rsidRPr="00420403">
        <w:t xml:space="preserve"> </w:t>
      </w:r>
      <w:r w:rsidRPr="00420403">
        <w:t>és az egyenlő bánásmód elvének teljes körű érvényesülését. Az oktatási szolgáltatásokhoz</w:t>
      </w:r>
      <w:r w:rsidR="00EF5409" w:rsidRPr="00420403">
        <w:t xml:space="preserve"> </w:t>
      </w:r>
      <w:r w:rsidRPr="00420403">
        <w:t>való hozzáférés egyenlőségének biztosításán túl célul tűzzük ki az esélyteremtést</w:t>
      </w:r>
      <w:r w:rsidR="00EF5409" w:rsidRPr="00420403">
        <w:t xml:space="preserve"> </w:t>
      </w:r>
      <w:r w:rsidRPr="00420403">
        <w:t>támogató lépések, szolgáltatások megvalósítását a hátrányos helyzetű gyerekek</w:t>
      </w:r>
      <w:r w:rsidR="00EF5409" w:rsidRPr="00420403">
        <w:t xml:space="preserve"> </w:t>
      </w:r>
      <w:r w:rsidRPr="00420403">
        <w:t>hátrányainak kompenzálása és az esélyegyenlőség előmozdítása érdekében.</w:t>
      </w:r>
    </w:p>
    <w:p w14:paraId="6CE09C28" w14:textId="77777777" w:rsidR="00EC0934" w:rsidRPr="00420403" w:rsidRDefault="00EC0934" w:rsidP="00880D4D">
      <w:pPr>
        <w:spacing w:line="360" w:lineRule="auto"/>
        <w:jc w:val="both"/>
      </w:pPr>
      <w:r w:rsidRPr="00420403">
        <w:t>Az esélyegyenlőségi terv biztosítja a fogyatékos gyerekek emberi méltóságát, a különleges gondozásukhoz való jogukat, személyiségük lehető legteljesebb kibontakoztatását kulturális és szellemi területen egyaránt.</w:t>
      </w:r>
    </w:p>
    <w:p w14:paraId="7FD38C02" w14:textId="77777777" w:rsidR="00EC0934" w:rsidRPr="00420403" w:rsidRDefault="00EC0934" w:rsidP="00880D4D">
      <w:pPr>
        <w:autoSpaceDE w:val="0"/>
        <w:autoSpaceDN w:val="0"/>
        <w:adjustRightInd w:val="0"/>
        <w:spacing w:line="360" w:lineRule="auto"/>
      </w:pPr>
      <w:r w:rsidRPr="00420403">
        <w:t>Cél, hogy iskolánkban érvényesüljön a:</w:t>
      </w:r>
    </w:p>
    <w:p w14:paraId="71AF3511" w14:textId="77777777" w:rsidR="00EC0934" w:rsidRPr="00420403" w:rsidRDefault="00EC0934" w:rsidP="0068774E">
      <w:pPr>
        <w:numPr>
          <w:ilvl w:val="0"/>
          <w:numId w:val="20"/>
        </w:numPr>
        <w:autoSpaceDE w:val="0"/>
        <w:autoSpaceDN w:val="0"/>
        <w:adjustRightInd w:val="0"/>
        <w:spacing w:line="360" w:lineRule="auto"/>
      </w:pPr>
      <w:r w:rsidRPr="00420403">
        <w:t>diszkriminációmentesség,</w:t>
      </w:r>
    </w:p>
    <w:p w14:paraId="6993AF41" w14:textId="77777777" w:rsidR="00EC0934" w:rsidRPr="00420403" w:rsidRDefault="00EC0934" w:rsidP="0068774E">
      <w:pPr>
        <w:numPr>
          <w:ilvl w:val="0"/>
          <w:numId w:val="20"/>
        </w:numPr>
        <w:autoSpaceDE w:val="0"/>
        <w:autoSpaceDN w:val="0"/>
        <w:adjustRightInd w:val="0"/>
        <w:spacing w:line="360" w:lineRule="auto"/>
      </w:pPr>
      <w:r w:rsidRPr="00420403">
        <w:t>szegregációmentesség,</w:t>
      </w:r>
    </w:p>
    <w:p w14:paraId="61B747F9" w14:textId="77777777" w:rsidR="00EC0934" w:rsidRPr="00420403" w:rsidRDefault="00EC0934" w:rsidP="0068774E">
      <w:pPr>
        <w:numPr>
          <w:ilvl w:val="0"/>
          <w:numId w:val="20"/>
        </w:numPr>
        <w:autoSpaceDE w:val="0"/>
        <w:autoSpaceDN w:val="0"/>
        <w:adjustRightInd w:val="0"/>
        <w:spacing w:line="360" w:lineRule="auto"/>
      </w:pPr>
      <w:r w:rsidRPr="00420403">
        <w:t>halmozottan hátrányos helyzetű tanulók oktatási és társadalmi integrációjának támogatása,</w:t>
      </w:r>
    </w:p>
    <w:p w14:paraId="4F5102DC" w14:textId="77777777" w:rsidR="00EC0934" w:rsidRPr="00420403" w:rsidRDefault="00EC0934" w:rsidP="0068774E">
      <w:pPr>
        <w:numPr>
          <w:ilvl w:val="0"/>
          <w:numId w:val="20"/>
        </w:numPr>
        <w:autoSpaceDE w:val="0"/>
        <w:autoSpaceDN w:val="0"/>
        <w:adjustRightInd w:val="0"/>
        <w:spacing w:line="360" w:lineRule="auto"/>
        <w:jc w:val="both"/>
        <w:rPr>
          <w:rFonts w:ascii="ArialMT" w:hAnsi="ArialMT" w:cs="ArialMT"/>
          <w:sz w:val="21"/>
          <w:szCs w:val="21"/>
        </w:rPr>
      </w:pPr>
      <w:r w:rsidRPr="00420403">
        <w:t>minőségi oktatáshoz történő egyenlő hozzáférés joga és az</w:t>
      </w:r>
      <w:r w:rsidR="00EF5409" w:rsidRPr="00420403">
        <w:t xml:space="preserve"> </w:t>
      </w:r>
      <w:r w:rsidRPr="00420403">
        <w:t>integráció</w:t>
      </w:r>
      <w:r w:rsidRPr="00420403">
        <w:rPr>
          <w:rFonts w:ascii="ArialMT" w:hAnsi="ArialMT" w:cs="ArialMT"/>
          <w:sz w:val="21"/>
          <w:szCs w:val="21"/>
        </w:rPr>
        <w:t>.</w:t>
      </w:r>
    </w:p>
    <w:p w14:paraId="71E77EDF" w14:textId="77777777" w:rsidR="00EC0934" w:rsidRPr="00420403" w:rsidRDefault="00EC0934" w:rsidP="00874410">
      <w:pPr>
        <w:spacing w:line="360" w:lineRule="auto"/>
      </w:pPr>
      <w:r w:rsidRPr="00420403">
        <w:t>Legfőbb intézkedések:</w:t>
      </w:r>
    </w:p>
    <w:p w14:paraId="58FB1FC1" w14:textId="77777777" w:rsidR="00EC0934" w:rsidRPr="00420403" w:rsidRDefault="00EC0934" w:rsidP="0068774E">
      <w:pPr>
        <w:numPr>
          <w:ilvl w:val="0"/>
          <w:numId w:val="20"/>
        </w:numPr>
        <w:spacing w:line="360" w:lineRule="auto"/>
      </w:pPr>
      <w:r w:rsidRPr="00420403">
        <w:t xml:space="preserve">Az esélyegyenlőségi nevelésben legfelkészültebb intézmények tapasztalatait hasznosítjuk. </w:t>
      </w:r>
    </w:p>
    <w:p w14:paraId="34FE1AF0" w14:textId="77777777" w:rsidR="00EC0934" w:rsidRPr="00420403" w:rsidRDefault="00EC0934" w:rsidP="0068774E">
      <w:pPr>
        <w:numPr>
          <w:ilvl w:val="0"/>
          <w:numId w:val="20"/>
        </w:numPr>
        <w:spacing w:line="360" w:lineRule="auto"/>
        <w:jc w:val="both"/>
      </w:pPr>
      <w:r w:rsidRPr="00420403">
        <w:t>Beiskolázáskor az osztályokat úgy alakítjuk ki, hogy az arányok a jogszabályoknak megfeleljenek.</w:t>
      </w:r>
    </w:p>
    <w:p w14:paraId="135C2B47" w14:textId="77777777" w:rsidR="00EC0934" w:rsidRPr="00420403" w:rsidRDefault="00EC0934" w:rsidP="0068774E">
      <w:pPr>
        <w:numPr>
          <w:ilvl w:val="0"/>
          <w:numId w:val="20"/>
        </w:numPr>
        <w:spacing w:line="360" w:lineRule="auto"/>
        <w:jc w:val="both"/>
      </w:pPr>
      <w:r w:rsidRPr="00420403">
        <w:t>Hatékonyabb tanórai tevékenységen túl a háttérdiagnózis ismeretében az egyéni fejlesztés eredményességét növeljük.</w:t>
      </w:r>
    </w:p>
    <w:p w14:paraId="51F4FE36" w14:textId="77777777" w:rsidR="00EC0934" w:rsidRPr="00420403" w:rsidRDefault="00EC0934" w:rsidP="0068774E">
      <w:pPr>
        <w:numPr>
          <w:ilvl w:val="0"/>
          <w:numId w:val="20"/>
        </w:numPr>
        <w:spacing w:line="360" w:lineRule="auto"/>
      </w:pPr>
      <w:r w:rsidRPr="00420403">
        <w:t>A tanórán kívüli (egyéb foglalkozás, tanulószoba) foglalkozásokba igyekszünk bevonni a HH és HHH tanulókat.</w:t>
      </w:r>
    </w:p>
    <w:p w14:paraId="3EC93908" w14:textId="77777777" w:rsidR="00EC0934" w:rsidRPr="00420403" w:rsidRDefault="00EC0934" w:rsidP="0068774E">
      <w:pPr>
        <w:numPr>
          <w:ilvl w:val="0"/>
          <w:numId w:val="20"/>
        </w:numPr>
        <w:spacing w:line="360" w:lineRule="auto"/>
        <w:jc w:val="both"/>
      </w:pPr>
      <w:r w:rsidRPr="00420403">
        <w:t>A jelenlegi továbbtanulási arány szinten tartását egyik fő feladatunknak tartjuk.</w:t>
      </w:r>
    </w:p>
    <w:p w14:paraId="489DB276" w14:textId="77777777" w:rsidR="00EC0934" w:rsidRPr="00420403" w:rsidRDefault="00EC0934" w:rsidP="0068774E">
      <w:pPr>
        <w:numPr>
          <w:ilvl w:val="0"/>
          <w:numId w:val="20"/>
        </w:numPr>
        <w:spacing w:line="360" w:lineRule="auto"/>
        <w:jc w:val="both"/>
      </w:pPr>
      <w:r w:rsidRPr="00420403">
        <w:t>Nagy hangsúlyt fektetünk az iskolánkban végzett diákok továbbtanulási esélyét növelő programok megvalósítására.</w:t>
      </w:r>
    </w:p>
    <w:p w14:paraId="64D42870" w14:textId="77777777" w:rsidR="00EC0934" w:rsidRPr="00420403" w:rsidRDefault="00EC0934" w:rsidP="0068774E">
      <w:pPr>
        <w:numPr>
          <w:ilvl w:val="0"/>
          <w:numId w:val="20"/>
        </w:numPr>
        <w:spacing w:line="360" w:lineRule="auto"/>
      </w:pPr>
      <w:r w:rsidRPr="00420403">
        <w:t>A bevált pályaorientációs programot működtetjük.</w:t>
      </w:r>
    </w:p>
    <w:p w14:paraId="3A204D25" w14:textId="77777777" w:rsidR="00EC0934" w:rsidRPr="00420403" w:rsidRDefault="00EC0934" w:rsidP="00F970F7">
      <w:pPr>
        <w:numPr>
          <w:ilvl w:val="0"/>
          <w:numId w:val="20"/>
        </w:numPr>
        <w:spacing w:line="360" w:lineRule="auto"/>
        <w:jc w:val="both"/>
      </w:pPr>
      <w:r w:rsidRPr="00420403">
        <w:t>Pályázati lehetőségeket igyekszünk kihasználni (Útravaló Program, Arany János Program)</w:t>
      </w:r>
    </w:p>
    <w:p w14:paraId="043C52F8" w14:textId="77777777" w:rsidR="00EC0934" w:rsidRPr="00420403" w:rsidRDefault="00EC0934" w:rsidP="00F970F7">
      <w:pPr>
        <w:numPr>
          <w:ilvl w:val="0"/>
          <w:numId w:val="20"/>
        </w:numPr>
        <w:autoSpaceDE w:val="0"/>
        <w:autoSpaceDN w:val="0"/>
        <w:adjustRightInd w:val="0"/>
        <w:spacing w:line="360" w:lineRule="auto"/>
        <w:jc w:val="both"/>
      </w:pPr>
      <w:r w:rsidRPr="00420403">
        <w:t>A sajátos nevelési igényű gyermekek iskolai ellátásának biztosítása (tanulószoba, egyéb foglalkozás, egész napos iskola)</w:t>
      </w:r>
    </w:p>
    <w:p w14:paraId="1947B55C" w14:textId="77777777" w:rsidR="00EC0934" w:rsidRPr="00420403" w:rsidRDefault="00EC0934" w:rsidP="00F970F7">
      <w:pPr>
        <w:numPr>
          <w:ilvl w:val="0"/>
          <w:numId w:val="20"/>
        </w:numPr>
        <w:autoSpaceDE w:val="0"/>
        <w:autoSpaceDN w:val="0"/>
        <w:adjustRightInd w:val="0"/>
        <w:spacing w:line="360" w:lineRule="auto"/>
        <w:jc w:val="both"/>
      </w:pPr>
      <w:r w:rsidRPr="00420403">
        <w:t>A szakértői bizottság vizsgálata alapján a tanulók különleges gondozásának biztosítása,</w:t>
      </w:r>
    </w:p>
    <w:p w14:paraId="6F0545EA" w14:textId="77777777" w:rsidR="00EC0934" w:rsidRPr="00420403" w:rsidRDefault="00EC0934" w:rsidP="00F970F7">
      <w:pPr>
        <w:numPr>
          <w:ilvl w:val="0"/>
          <w:numId w:val="20"/>
        </w:numPr>
        <w:autoSpaceDE w:val="0"/>
        <w:autoSpaceDN w:val="0"/>
        <w:adjustRightInd w:val="0"/>
        <w:spacing w:line="360" w:lineRule="auto"/>
        <w:jc w:val="both"/>
      </w:pPr>
      <w:r w:rsidRPr="00420403">
        <w:t>A gyógytestnevelés, a logopédiai ellátás, a felzárkóztatás igénybevételének biztosítása</w:t>
      </w:r>
    </w:p>
    <w:p w14:paraId="38580464" w14:textId="77777777" w:rsidR="00EC0934" w:rsidRPr="00420403" w:rsidRDefault="00EC0934" w:rsidP="00F970F7">
      <w:pPr>
        <w:numPr>
          <w:ilvl w:val="0"/>
          <w:numId w:val="20"/>
        </w:numPr>
        <w:autoSpaceDE w:val="0"/>
        <w:autoSpaceDN w:val="0"/>
        <w:adjustRightInd w:val="0"/>
        <w:spacing w:line="360" w:lineRule="auto"/>
        <w:jc w:val="both"/>
      </w:pPr>
      <w:r w:rsidRPr="00420403">
        <w:lastRenderedPageBreak/>
        <w:t>Kapcsolattartás a gyermekvédelemmel foglalkozó egyéb intézményekkel</w:t>
      </w:r>
    </w:p>
    <w:p w14:paraId="23AD36D6" w14:textId="77777777" w:rsidR="00FC7E60" w:rsidRPr="00420403" w:rsidRDefault="00EC0934" w:rsidP="00733FB0">
      <w:pPr>
        <w:numPr>
          <w:ilvl w:val="0"/>
          <w:numId w:val="20"/>
        </w:numPr>
        <w:autoSpaceDE w:val="0"/>
        <w:autoSpaceDN w:val="0"/>
        <w:adjustRightInd w:val="0"/>
        <w:spacing w:line="360" w:lineRule="auto"/>
      </w:pPr>
      <w:r w:rsidRPr="00420403">
        <w:t>Tanulói hiányzások okainak felkutatása</w:t>
      </w:r>
      <w:r w:rsidR="00FC7E60" w:rsidRPr="00420403">
        <w:br w:type="page"/>
      </w:r>
    </w:p>
    <w:p w14:paraId="471D86A9" w14:textId="77777777" w:rsidR="00EC0934" w:rsidRPr="00420403" w:rsidRDefault="00EC0934" w:rsidP="00FC7E60">
      <w:pPr>
        <w:autoSpaceDE w:val="0"/>
        <w:autoSpaceDN w:val="0"/>
        <w:adjustRightInd w:val="0"/>
        <w:spacing w:line="360" w:lineRule="auto"/>
        <w:jc w:val="both"/>
      </w:pPr>
    </w:p>
    <w:p w14:paraId="52C3CFD8" w14:textId="77777777" w:rsidR="00FE0BFE" w:rsidRPr="00420403" w:rsidRDefault="008479F4" w:rsidP="00FE0BFE">
      <w:pPr>
        <w:pStyle w:val="Cmsor1"/>
        <w:rPr>
          <w:rStyle w:val="Knyvcme"/>
          <w:b/>
          <w:bCs/>
          <w:smallCaps w:val="0"/>
          <w:spacing w:val="0"/>
          <w:szCs w:val="36"/>
        </w:rPr>
      </w:pPr>
      <w:bookmarkStart w:id="240" w:name="_Toc40864289"/>
      <w:r w:rsidRPr="00420403">
        <w:t>2.14</w:t>
      </w:r>
      <w:r w:rsidR="00FE0BFE" w:rsidRPr="00420403">
        <w:t xml:space="preserve">. </w:t>
      </w:r>
      <w:r w:rsidR="00FE0BFE" w:rsidRPr="00420403">
        <w:rPr>
          <w:rStyle w:val="Knyvcme"/>
          <w:b/>
          <w:bCs/>
          <w:smallCaps w:val="0"/>
          <w:spacing w:val="0"/>
          <w:szCs w:val="36"/>
        </w:rPr>
        <w:t>Mellékletek</w:t>
      </w:r>
      <w:bookmarkEnd w:id="240"/>
    </w:p>
    <w:p w14:paraId="3D097220" w14:textId="77777777" w:rsidR="00FC7E60" w:rsidRPr="00420403" w:rsidRDefault="00FC7E60" w:rsidP="00C94A00">
      <w:pPr>
        <w:pStyle w:val="Alcm"/>
      </w:pPr>
      <w:r w:rsidRPr="00420403">
        <w:br w:type="page"/>
      </w:r>
    </w:p>
    <w:p w14:paraId="2E6C1B9B" w14:textId="77777777" w:rsidR="00EC0934" w:rsidRPr="00420403" w:rsidRDefault="008479F4" w:rsidP="00CF736F">
      <w:pPr>
        <w:pStyle w:val="Alcm"/>
      </w:pPr>
      <w:bookmarkStart w:id="241" w:name="_Toc396389710"/>
      <w:bookmarkStart w:id="242" w:name="_Toc430616439"/>
      <w:bookmarkStart w:id="243" w:name="_Toc40864290"/>
      <w:r w:rsidRPr="00420403">
        <w:lastRenderedPageBreak/>
        <w:t>2.14</w:t>
      </w:r>
      <w:r w:rsidR="00CF736F" w:rsidRPr="00420403">
        <w:t xml:space="preserve">.1. </w:t>
      </w:r>
      <w:r w:rsidR="00EC0934" w:rsidRPr="00420403">
        <w:t>Értékelő lapok a tanulók szöveges értékeléshez</w:t>
      </w:r>
      <w:bookmarkEnd w:id="241"/>
      <w:bookmarkEnd w:id="242"/>
      <w:bookmarkEnd w:id="243"/>
    </w:p>
    <w:p w14:paraId="046BC4F5" w14:textId="77777777" w:rsidR="00EC0934" w:rsidRPr="00420403" w:rsidRDefault="00EC0934" w:rsidP="00055CD3">
      <w:pPr>
        <w:pStyle w:val="Cm"/>
      </w:pPr>
    </w:p>
    <w:p w14:paraId="356F8E99" w14:textId="77777777" w:rsidR="000176BF" w:rsidRPr="00420403" w:rsidRDefault="00E96EA7" w:rsidP="000176BF">
      <w:pPr>
        <w:pStyle w:val="Alcm"/>
      </w:pPr>
      <w:bookmarkStart w:id="244" w:name="_Toc430616440"/>
      <w:bookmarkStart w:id="245" w:name="_Toc40864291"/>
      <w:r w:rsidRPr="00420403">
        <w:t>Györffy István Katolikus Általános Iskola</w:t>
      </w:r>
      <w:bookmarkEnd w:id="244"/>
      <w:bookmarkEnd w:id="245"/>
    </w:p>
    <w:p w14:paraId="13BE41C7" w14:textId="77777777" w:rsidR="00EC0934" w:rsidRPr="00420403" w:rsidRDefault="00EC0934" w:rsidP="0092349E">
      <w:pPr>
        <w:jc w:val="center"/>
        <w:rPr>
          <w:sz w:val="20"/>
          <w:szCs w:val="20"/>
        </w:rPr>
      </w:pPr>
      <w:r w:rsidRPr="00420403">
        <w:rPr>
          <w:sz w:val="20"/>
          <w:szCs w:val="20"/>
        </w:rPr>
        <w:t>…………………………………….</w:t>
      </w:r>
    </w:p>
    <w:p w14:paraId="04EE19A2" w14:textId="77777777" w:rsidR="00EC0934" w:rsidRPr="00420403" w:rsidRDefault="00EC0934" w:rsidP="0092349E">
      <w:pPr>
        <w:jc w:val="center"/>
        <w:rPr>
          <w:sz w:val="20"/>
          <w:szCs w:val="20"/>
        </w:rPr>
      </w:pPr>
      <w:r w:rsidRPr="00420403">
        <w:rPr>
          <w:sz w:val="20"/>
          <w:szCs w:val="20"/>
        </w:rPr>
        <w:t>1. osztályos tanuló értékelő lapja a 20__/20__ tanév I. félévében</w:t>
      </w:r>
    </w:p>
    <w:p w14:paraId="3D5A0104" w14:textId="77777777" w:rsidR="00EC0934" w:rsidRPr="00420403" w:rsidRDefault="00EC0934" w:rsidP="0092349E">
      <w:pPr>
        <w:rPr>
          <w:sz w:val="20"/>
          <w:szCs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437"/>
        <w:gridCol w:w="1437"/>
        <w:gridCol w:w="1627"/>
        <w:gridCol w:w="2207"/>
      </w:tblGrid>
      <w:tr w:rsidR="00420403" w:rsidRPr="00420403" w14:paraId="683B758F" w14:textId="77777777" w:rsidTr="0089412E">
        <w:trPr>
          <w:jc w:val="center"/>
        </w:trPr>
        <w:tc>
          <w:tcPr>
            <w:tcW w:w="1234" w:type="pct"/>
            <w:shd w:val="clear" w:color="auto" w:fill="F2F2F2"/>
            <w:vAlign w:val="center"/>
          </w:tcPr>
          <w:p w14:paraId="40E5D3E4" w14:textId="77777777" w:rsidR="00EC0934" w:rsidRPr="00420403" w:rsidRDefault="00EC0934" w:rsidP="00415298">
            <w:pPr>
              <w:rPr>
                <w:b/>
                <w:bCs/>
                <w:sz w:val="18"/>
                <w:szCs w:val="18"/>
              </w:rPr>
            </w:pPr>
            <w:r w:rsidRPr="00420403">
              <w:rPr>
                <w:b/>
                <w:bCs/>
                <w:sz w:val="18"/>
                <w:szCs w:val="18"/>
              </w:rPr>
              <w:t>MAGATARTÁS</w:t>
            </w:r>
          </w:p>
        </w:tc>
        <w:tc>
          <w:tcPr>
            <w:tcW w:w="807" w:type="pct"/>
            <w:vAlign w:val="center"/>
          </w:tcPr>
          <w:p w14:paraId="4BFE98B6" w14:textId="77777777" w:rsidR="00EC0934" w:rsidRPr="00420403" w:rsidRDefault="00EC0934" w:rsidP="00415298">
            <w:pPr>
              <w:rPr>
                <w:b/>
                <w:bCs/>
                <w:sz w:val="18"/>
                <w:szCs w:val="18"/>
              </w:rPr>
            </w:pPr>
            <w:r w:rsidRPr="00420403">
              <w:rPr>
                <w:b/>
                <w:bCs/>
                <w:sz w:val="18"/>
                <w:szCs w:val="18"/>
              </w:rPr>
              <w:t>Példás</w:t>
            </w:r>
          </w:p>
        </w:tc>
        <w:tc>
          <w:tcPr>
            <w:tcW w:w="807" w:type="pct"/>
            <w:vAlign w:val="center"/>
          </w:tcPr>
          <w:p w14:paraId="01355184"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7584EECB" w14:textId="77777777" w:rsidR="00EC0934" w:rsidRPr="00420403" w:rsidRDefault="00EC0934" w:rsidP="00415298">
            <w:pPr>
              <w:rPr>
                <w:b/>
                <w:bCs/>
                <w:sz w:val="18"/>
                <w:szCs w:val="18"/>
              </w:rPr>
            </w:pPr>
            <w:r w:rsidRPr="00420403">
              <w:rPr>
                <w:b/>
                <w:bCs/>
                <w:sz w:val="18"/>
                <w:szCs w:val="18"/>
              </w:rPr>
              <w:t>Változó</w:t>
            </w:r>
          </w:p>
        </w:tc>
        <w:tc>
          <w:tcPr>
            <w:tcW w:w="1239" w:type="pct"/>
            <w:vAlign w:val="center"/>
          </w:tcPr>
          <w:p w14:paraId="07C9EAA5" w14:textId="77777777" w:rsidR="00EC0934" w:rsidRPr="00420403" w:rsidRDefault="00EC0934" w:rsidP="00415298">
            <w:pPr>
              <w:rPr>
                <w:b/>
                <w:bCs/>
                <w:sz w:val="18"/>
                <w:szCs w:val="18"/>
              </w:rPr>
            </w:pPr>
            <w:r w:rsidRPr="00420403">
              <w:rPr>
                <w:b/>
                <w:bCs/>
                <w:sz w:val="18"/>
                <w:szCs w:val="18"/>
              </w:rPr>
              <w:t>Rossz</w:t>
            </w:r>
          </w:p>
        </w:tc>
      </w:tr>
      <w:tr w:rsidR="00420403" w:rsidRPr="00420403" w14:paraId="3764665C" w14:textId="77777777" w:rsidTr="0089412E">
        <w:trPr>
          <w:jc w:val="center"/>
        </w:trPr>
        <w:tc>
          <w:tcPr>
            <w:tcW w:w="1234" w:type="pct"/>
            <w:shd w:val="clear" w:color="auto" w:fill="F2F2F2"/>
            <w:vAlign w:val="center"/>
          </w:tcPr>
          <w:p w14:paraId="4C19E2F0" w14:textId="77777777" w:rsidR="00EC0934" w:rsidRPr="00420403" w:rsidRDefault="00EC0934" w:rsidP="00415298">
            <w:pPr>
              <w:rPr>
                <w:b/>
                <w:bCs/>
                <w:sz w:val="18"/>
                <w:szCs w:val="18"/>
              </w:rPr>
            </w:pPr>
            <w:r w:rsidRPr="00420403">
              <w:rPr>
                <w:b/>
                <w:bCs/>
                <w:sz w:val="18"/>
                <w:szCs w:val="18"/>
              </w:rPr>
              <w:t>SZORGALOM</w:t>
            </w:r>
          </w:p>
        </w:tc>
        <w:tc>
          <w:tcPr>
            <w:tcW w:w="807" w:type="pct"/>
            <w:vAlign w:val="center"/>
          </w:tcPr>
          <w:p w14:paraId="1823F1EC" w14:textId="77777777" w:rsidR="00EC0934" w:rsidRPr="00420403" w:rsidRDefault="00EC0934" w:rsidP="00415298">
            <w:pPr>
              <w:rPr>
                <w:b/>
                <w:bCs/>
                <w:sz w:val="18"/>
                <w:szCs w:val="18"/>
              </w:rPr>
            </w:pPr>
            <w:r w:rsidRPr="00420403">
              <w:rPr>
                <w:b/>
                <w:bCs/>
                <w:sz w:val="18"/>
                <w:szCs w:val="18"/>
              </w:rPr>
              <w:t>Példás</w:t>
            </w:r>
          </w:p>
        </w:tc>
        <w:tc>
          <w:tcPr>
            <w:tcW w:w="807" w:type="pct"/>
            <w:vAlign w:val="center"/>
          </w:tcPr>
          <w:p w14:paraId="3604B151"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6D134E4F" w14:textId="77777777" w:rsidR="00EC0934" w:rsidRPr="00420403" w:rsidRDefault="00EC0934" w:rsidP="00415298">
            <w:pPr>
              <w:rPr>
                <w:b/>
                <w:bCs/>
                <w:sz w:val="18"/>
                <w:szCs w:val="18"/>
              </w:rPr>
            </w:pPr>
            <w:r w:rsidRPr="00420403">
              <w:rPr>
                <w:b/>
                <w:bCs/>
                <w:sz w:val="18"/>
                <w:szCs w:val="18"/>
              </w:rPr>
              <w:t>Változó</w:t>
            </w:r>
          </w:p>
        </w:tc>
        <w:tc>
          <w:tcPr>
            <w:tcW w:w="1239" w:type="pct"/>
            <w:vAlign w:val="center"/>
          </w:tcPr>
          <w:p w14:paraId="18B01D65" w14:textId="77777777" w:rsidR="00EC0934" w:rsidRPr="00420403" w:rsidRDefault="00EC0934" w:rsidP="00415298">
            <w:pPr>
              <w:rPr>
                <w:b/>
                <w:bCs/>
                <w:sz w:val="18"/>
                <w:szCs w:val="18"/>
              </w:rPr>
            </w:pPr>
            <w:r w:rsidRPr="00420403">
              <w:rPr>
                <w:b/>
                <w:bCs/>
                <w:sz w:val="18"/>
                <w:szCs w:val="18"/>
              </w:rPr>
              <w:t>Hanyag</w:t>
            </w:r>
          </w:p>
        </w:tc>
      </w:tr>
      <w:tr w:rsidR="00420403" w:rsidRPr="00420403" w14:paraId="7CEB198C" w14:textId="77777777" w:rsidTr="0089412E">
        <w:trPr>
          <w:jc w:val="center"/>
        </w:trPr>
        <w:tc>
          <w:tcPr>
            <w:tcW w:w="1234" w:type="pct"/>
            <w:shd w:val="clear" w:color="auto" w:fill="F2F2F2"/>
            <w:vAlign w:val="center"/>
          </w:tcPr>
          <w:p w14:paraId="21B7B9E1" w14:textId="77777777" w:rsidR="00EC0934" w:rsidRPr="00420403" w:rsidRDefault="00EC0934" w:rsidP="00415298">
            <w:pPr>
              <w:rPr>
                <w:b/>
                <w:bCs/>
                <w:sz w:val="18"/>
                <w:szCs w:val="18"/>
              </w:rPr>
            </w:pPr>
            <w:r w:rsidRPr="00420403">
              <w:rPr>
                <w:b/>
                <w:bCs/>
                <w:sz w:val="18"/>
                <w:szCs w:val="18"/>
              </w:rPr>
              <w:t>MAGYAR NYELV</w:t>
            </w:r>
          </w:p>
        </w:tc>
        <w:tc>
          <w:tcPr>
            <w:tcW w:w="807" w:type="pct"/>
            <w:vAlign w:val="center"/>
          </w:tcPr>
          <w:p w14:paraId="2062BA24" w14:textId="77777777" w:rsidR="00EC0934" w:rsidRPr="00420403" w:rsidRDefault="00EC0934" w:rsidP="00415298">
            <w:pPr>
              <w:rPr>
                <w:b/>
                <w:bCs/>
                <w:sz w:val="18"/>
                <w:szCs w:val="18"/>
              </w:rPr>
            </w:pPr>
            <w:r w:rsidRPr="00420403">
              <w:rPr>
                <w:b/>
                <w:bCs/>
                <w:sz w:val="18"/>
                <w:szCs w:val="18"/>
              </w:rPr>
              <w:t>kiváló</w:t>
            </w:r>
          </w:p>
        </w:tc>
        <w:tc>
          <w:tcPr>
            <w:tcW w:w="807" w:type="pct"/>
            <w:vAlign w:val="center"/>
          </w:tcPr>
          <w:p w14:paraId="068BC2E9"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3AC1113A" w14:textId="77777777" w:rsidR="00EC0934" w:rsidRPr="00420403" w:rsidRDefault="00EC0934" w:rsidP="00415298">
            <w:pPr>
              <w:rPr>
                <w:b/>
                <w:bCs/>
                <w:sz w:val="18"/>
                <w:szCs w:val="18"/>
              </w:rPr>
            </w:pPr>
            <w:r w:rsidRPr="00420403">
              <w:rPr>
                <w:b/>
                <w:bCs/>
                <w:sz w:val="18"/>
                <w:szCs w:val="18"/>
              </w:rPr>
              <w:t>megfelelő</w:t>
            </w:r>
          </w:p>
        </w:tc>
        <w:tc>
          <w:tcPr>
            <w:tcW w:w="1239" w:type="pct"/>
            <w:vAlign w:val="center"/>
          </w:tcPr>
          <w:p w14:paraId="1BBEBAD6" w14:textId="77777777" w:rsidR="00EC0934" w:rsidRPr="00420403" w:rsidRDefault="00EC0934" w:rsidP="00415298">
            <w:pPr>
              <w:rPr>
                <w:b/>
                <w:bCs/>
                <w:sz w:val="18"/>
                <w:szCs w:val="18"/>
              </w:rPr>
            </w:pPr>
            <w:r w:rsidRPr="00420403">
              <w:rPr>
                <w:b/>
                <w:bCs/>
                <w:sz w:val="18"/>
                <w:szCs w:val="18"/>
              </w:rPr>
              <w:t>felzárkóztatásra</w:t>
            </w:r>
          </w:p>
          <w:p w14:paraId="7F125245" w14:textId="77777777" w:rsidR="00EC0934" w:rsidRPr="00420403" w:rsidRDefault="00EC0934" w:rsidP="00415298">
            <w:pPr>
              <w:rPr>
                <w:b/>
                <w:bCs/>
                <w:sz w:val="18"/>
                <w:szCs w:val="18"/>
              </w:rPr>
            </w:pPr>
            <w:r w:rsidRPr="00420403">
              <w:rPr>
                <w:b/>
                <w:bCs/>
                <w:sz w:val="18"/>
                <w:szCs w:val="18"/>
              </w:rPr>
              <w:t>szorul</w:t>
            </w:r>
          </w:p>
        </w:tc>
      </w:tr>
      <w:tr w:rsidR="00420403" w:rsidRPr="00420403" w14:paraId="2FF1DF72" w14:textId="77777777" w:rsidTr="0089412E">
        <w:trPr>
          <w:jc w:val="center"/>
        </w:trPr>
        <w:tc>
          <w:tcPr>
            <w:tcW w:w="1234" w:type="pct"/>
            <w:shd w:val="clear" w:color="auto" w:fill="F2F2F2"/>
            <w:vAlign w:val="center"/>
          </w:tcPr>
          <w:p w14:paraId="6240130F" w14:textId="77777777" w:rsidR="00EC0934" w:rsidRPr="00420403" w:rsidRDefault="00EC0934" w:rsidP="00415298">
            <w:pPr>
              <w:rPr>
                <w:sz w:val="18"/>
                <w:szCs w:val="18"/>
              </w:rPr>
            </w:pPr>
            <w:r w:rsidRPr="00420403">
              <w:rPr>
                <w:sz w:val="18"/>
                <w:szCs w:val="18"/>
              </w:rPr>
              <w:t>Írás- Íráshasználat</w:t>
            </w:r>
          </w:p>
        </w:tc>
        <w:tc>
          <w:tcPr>
            <w:tcW w:w="807" w:type="pct"/>
            <w:vAlign w:val="center"/>
          </w:tcPr>
          <w:p w14:paraId="4F280263" w14:textId="77777777" w:rsidR="00EC0934" w:rsidRPr="00420403" w:rsidRDefault="00EC0934" w:rsidP="00415298">
            <w:pPr>
              <w:rPr>
                <w:sz w:val="18"/>
                <w:szCs w:val="18"/>
              </w:rPr>
            </w:pPr>
          </w:p>
        </w:tc>
        <w:tc>
          <w:tcPr>
            <w:tcW w:w="807" w:type="pct"/>
            <w:vAlign w:val="center"/>
          </w:tcPr>
          <w:p w14:paraId="4CF064EF" w14:textId="77777777" w:rsidR="00EC0934" w:rsidRPr="00420403" w:rsidRDefault="00EC0934" w:rsidP="00415298">
            <w:pPr>
              <w:rPr>
                <w:sz w:val="18"/>
                <w:szCs w:val="18"/>
              </w:rPr>
            </w:pPr>
          </w:p>
        </w:tc>
        <w:tc>
          <w:tcPr>
            <w:tcW w:w="914" w:type="pct"/>
            <w:vAlign w:val="center"/>
          </w:tcPr>
          <w:p w14:paraId="3D5CFDEA" w14:textId="77777777" w:rsidR="00EC0934" w:rsidRPr="00420403" w:rsidRDefault="00EC0934" w:rsidP="00415298">
            <w:pPr>
              <w:rPr>
                <w:sz w:val="18"/>
                <w:szCs w:val="18"/>
              </w:rPr>
            </w:pPr>
          </w:p>
        </w:tc>
        <w:tc>
          <w:tcPr>
            <w:tcW w:w="1239" w:type="pct"/>
            <w:vAlign w:val="center"/>
          </w:tcPr>
          <w:p w14:paraId="3385D2B9" w14:textId="77777777" w:rsidR="00EC0934" w:rsidRPr="00420403" w:rsidRDefault="00EC0934" w:rsidP="00415298">
            <w:pPr>
              <w:rPr>
                <w:sz w:val="18"/>
                <w:szCs w:val="18"/>
              </w:rPr>
            </w:pPr>
          </w:p>
        </w:tc>
      </w:tr>
      <w:tr w:rsidR="00420403" w:rsidRPr="00420403" w14:paraId="19721D75" w14:textId="77777777" w:rsidTr="0089412E">
        <w:trPr>
          <w:jc w:val="center"/>
        </w:trPr>
        <w:tc>
          <w:tcPr>
            <w:tcW w:w="1234" w:type="pct"/>
            <w:shd w:val="clear" w:color="auto" w:fill="F2F2F2"/>
            <w:vAlign w:val="center"/>
          </w:tcPr>
          <w:p w14:paraId="6D15E2E4" w14:textId="77777777" w:rsidR="00EC0934" w:rsidRPr="00420403" w:rsidRDefault="00EC0934" w:rsidP="00415298">
            <w:pPr>
              <w:rPr>
                <w:sz w:val="18"/>
                <w:szCs w:val="18"/>
              </w:rPr>
            </w:pPr>
            <w:r w:rsidRPr="00420403">
              <w:rPr>
                <w:sz w:val="18"/>
                <w:szCs w:val="18"/>
              </w:rPr>
              <w:t>Betűalakítás</w:t>
            </w:r>
          </w:p>
        </w:tc>
        <w:tc>
          <w:tcPr>
            <w:tcW w:w="807" w:type="pct"/>
            <w:vAlign w:val="center"/>
          </w:tcPr>
          <w:p w14:paraId="7BAE33CB" w14:textId="77777777" w:rsidR="00EC0934" w:rsidRPr="00420403" w:rsidRDefault="00EC0934" w:rsidP="00415298">
            <w:pPr>
              <w:rPr>
                <w:sz w:val="18"/>
                <w:szCs w:val="18"/>
              </w:rPr>
            </w:pPr>
            <w:r w:rsidRPr="00420403">
              <w:rPr>
                <w:sz w:val="18"/>
                <w:szCs w:val="18"/>
              </w:rPr>
              <w:t>Szabályos</w:t>
            </w:r>
          </w:p>
        </w:tc>
        <w:tc>
          <w:tcPr>
            <w:tcW w:w="807" w:type="pct"/>
            <w:vAlign w:val="center"/>
          </w:tcPr>
          <w:p w14:paraId="6505F365" w14:textId="77777777" w:rsidR="00EC0934" w:rsidRPr="00420403" w:rsidRDefault="00EC0934" w:rsidP="00415298">
            <w:pPr>
              <w:rPr>
                <w:sz w:val="18"/>
                <w:szCs w:val="18"/>
              </w:rPr>
            </w:pPr>
            <w:r w:rsidRPr="00420403">
              <w:rPr>
                <w:sz w:val="18"/>
                <w:szCs w:val="18"/>
              </w:rPr>
              <w:t>nem mindig szabályos</w:t>
            </w:r>
          </w:p>
        </w:tc>
        <w:tc>
          <w:tcPr>
            <w:tcW w:w="914" w:type="pct"/>
            <w:vAlign w:val="center"/>
          </w:tcPr>
          <w:p w14:paraId="30576540" w14:textId="77777777" w:rsidR="00EC0934" w:rsidRPr="00420403" w:rsidRDefault="00EC0934" w:rsidP="00415298">
            <w:pPr>
              <w:rPr>
                <w:sz w:val="18"/>
                <w:szCs w:val="18"/>
              </w:rPr>
            </w:pPr>
            <w:r w:rsidRPr="00420403">
              <w:rPr>
                <w:sz w:val="18"/>
                <w:szCs w:val="18"/>
              </w:rPr>
              <w:t>Nem tetszetős</w:t>
            </w:r>
          </w:p>
        </w:tc>
        <w:tc>
          <w:tcPr>
            <w:tcW w:w="1239" w:type="pct"/>
            <w:vAlign w:val="center"/>
          </w:tcPr>
          <w:p w14:paraId="23D40FE2" w14:textId="77777777" w:rsidR="00EC0934" w:rsidRPr="00420403" w:rsidRDefault="00EC0934" w:rsidP="00415298">
            <w:pPr>
              <w:rPr>
                <w:sz w:val="18"/>
                <w:szCs w:val="18"/>
              </w:rPr>
            </w:pPr>
            <w:r w:rsidRPr="00420403">
              <w:rPr>
                <w:sz w:val="18"/>
                <w:szCs w:val="18"/>
              </w:rPr>
              <w:t>Torzított</w:t>
            </w:r>
          </w:p>
        </w:tc>
      </w:tr>
      <w:tr w:rsidR="00420403" w:rsidRPr="00420403" w14:paraId="3B7AEDFB" w14:textId="77777777" w:rsidTr="0089412E">
        <w:trPr>
          <w:jc w:val="center"/>
        </w:trPr>
        <w:tc>
          <w:tcPr>
            <w:tcW w:w="1234" w:type="pct"/>
            <w:shd w:val="clear" w:color="auto" w:fill="F2F2F2"/>
            <w:vAlign w:val="center"/>
          </w:tcPr>
          <w:p w14:paraId="49E0C880" w14:textId="77777777" w:rsidR="00EC0934" w:rsidRPr="00420403" w:rsidRDefault="00EC0934" w:rsidP="00415298">
            <w:pPr>
              <w:rPr>
                <w:sz w:val="18"/>
                <w:szCs w:val="18"/>
              </w:rPr>
            </w:pPr>
            <w:r w:rsidRPr="00420403">
              <w:rPr>
                <w:sz w:val="18"/>
                <w:szCs w:val="18"/>
              </w:rPr>
              <w:t>Betűkapcsolás</w:t>
            </w:r>
          </w:p>
        </w:tc>
        <w:tc>
          <w:tcPr>
            <w:tcW w:w="807" w:type="pct"/>
            <w:vAlign w:val="center"/>
          </w:tcPr>
          <w:p w14:paraId="4F78BCC7" w14:textId="77777777" w:rsidR="00EC0934" w:rsidRPr="00420403" w:rsidRDefault="00EC0934" w:rsidP="00415298">
            <w:pPr>
              <w:rPr>
                <w:sz w:val="18"/>
                <w:szCs w:val="18"/>
              </w:rPr>
            </w:pPr>
            <w:r w:rsidRPr="00420403">
              <w:rPr>
                <w:sz w:val="18"/>
                <w:szCs w:val="18"/>
              </w:rPr>
              <w:t>Szabályos</w:t>
            </w:r>
          </w:p>
        </w:tc>
        <w:tc>
          <w:tcPr>
            <w:tcW w:w="807" w:type="pct"/>
            <w:vAlign w:val="center"/>
          </w:tcPr>
          <w:p w14:paraId="65EEF5CF" w14:textId="77777777" w:rsidR="00EC0934" w:rsidRPr="00420403" w:rsidRDefault="00EC0934" w:rsidP="00415298">
            <w:pPr>
              <w:rPr>
                <w:sz w:val="18"/>
                <w:szCs w:val="18"/>
              </w:rPr>
            </w:pPr>
            <w:r w:rsidRPr="00420403">
              <w:rPr>
                <w:sz w:val="18"/>
                <w:szCs w:val="18"/>
              </w:rPr>
              <w:t>Kevés kapcsolási hiba</w:t>
            </w:r>
          </w:p>
        </w:tc>
        <w:tc>
          <w:tcPr>
            <w:tcW w:w="914" w:type="pct"/>
            <w:vAlign w:val="center"/>
          </w:tcPr>
          <w:p w14:paraId="1B58E609" w14:textId="77777777" w:rsidR="00EC0934" w:rsidRPr="00420403" w:rsidRDefault="00EC0934" w:rsidP="00415298">
            <w:pPr>
              <w:rPr>
                <w:sz w:val="18"/>
                <w:szCs w:val="18"/>
              </w:rPr>
            </w:pPr>
            <w:r w:rsidRPr="00420403">
              <w:rPr>
                <w:sz w:val="18"/>
                <w:szCs w:val="18"/>
              </w:rPr>
              <w:t>Gyakori kapcsolási hiba</w:t>
            </w:r>
          </w:p>
        </w:tc>
        <w:tc>
          <w:tcPr>
            <w:tcW w:w="1239" w:type="pct"/>
            <w:vAlign w:val="center"/>
          </w:tcPr>
          <w:p w14:paraId="3C7DA6F6" w14:textId="77777777" w:rsidR="00EC0934" w:rsidRPr="00420403" w:rsidRDefault="00EC0934" w:rsidP="00415298">
            <w:pPr>
              <w:rPr>
                <w:sz w:val="18"/>
                <w:szCs w:val="18"/>
              </w:rPr>
            </w:pPr>
            <w:r w:rsidRPr="00420403">
              <w:rPr>
                <w:sz w:val="18"/>
                <w:szCs w:val="18"/>
              </w:rPr>
              <w:t>Sok hiba</w:t>
            </w:r>
          </w:p>
        </w:tc>
      </w:tr>
      <w:tr w:rsidR="00420403" w:rsidRPr="00420403" w14:paraId="57C63ABE" w14:textId="77777777" w:rsidTr="0089412E">
        <w:trPr>
          <w:jc w:val="center"/>
        </w:trPr>
        <w:tc>
          <w:tcPr>
            <w:tcW w:w="1234" w:type="pct"/>
            <w:shd w:val="clear" w:color="auto" w:fill="F2F2F2"/>
            <w:vAlign w:val="center"/>
          </w:tcPr>
          <w:p w14:paraId="76087C04" w14:textId="77777777" w:rsidR="00EC0934" w:rsidRPr="00420403" w:rsidRDefault="00EC0934" w:rsidP="00415298">
            <w:pPr>
              <w:rPr>
                <w:sz w:val="18"/>
                <w:szCs w:val="18"/>
              </w:rPr>
            </w:pPr>
            <w:r w:rsidRPr="00420403">
              <w:rPr>
                <w:sz w:val="18"/>
                <w:szCs w:val="18"/>
              </w:rPr>
              <w:t>Másolás</w:t>
            </w:r>
          </w:p>
        </w:tc>
        <w:tc>
          <w:tcPr>
            <w:tcW w:w="807" w:type="pct"/>
            <w:vAlign w:val="center"/>
          </w:tcPr>
          <w:p w14:paraId="3E8A8A62" w14:textId="77777777" w:rsidR="00EC0934" w:rsidRPr="00420403" w:rsidRDefault="00EC0934" w:rsidP="00415298">
            <w:pPr>
              <w:rPr>
                <w:sz w:val="18"/>
                <w:szCs w:val="18"/>
              </w:rPr>
            </w:pPr>
            <w:r w:rsidRPr="00420403">
              <w:rPr>
                <w:sz w:val="18"/>
                <w:szCs w:val="18"/>
              </w:rPr>
              <w:t>Hibátlan</w:t>
            </w:r>
          </w:p>
        </w:tc>
        <w:tc>
          <w:tcPr>
            <w:tcW w:w="807" w:type="pct"/>
            <w:vAlign w:val="center"/>
          </w:tcPr>
          <w:p w14:paraId="63EB9EDA" w14:textId="77777777" w:rsidR="00EC0934" w:rsidRPr="00420403" w:rsidRDefault="00EC0934" w:rsidP="00415298">
            <w:pPr>
              <w:rPr>
                <w:sz w:val="18"/>
                <w:szCs w:val="18"/>
              </w:rPr>
            </w:pPr>
            <w:r w:rsidRPr="00420403">
              <w:rPr>
                <w:sz w:val="18"/>
                <w:szCs w:val="18"/>
              </w:rPr>
              <w:t>Másolás</w:t>
            </w:r>
          </w:p>
        </w:tc>
        <w:tc>
          <w:tcPr>
            <w:tcW w:w="914" w:type="pct"/>
            <w:vAlign w:val="center"/>
          </w:tcPr>
          <w:p w14:paraId="6139F573" w14:textId="77777777" w:rsidR="00EC0934" w:rsidRPr="00420403" w:rsidRDefault="00EC0934" w:rsidP="00415298">
            <w:pPr>
              <w:rPr>
                <w:sz w:val="18"/>
                <w:szCs w:val="18"/>
              </w:rPr>
            </w:pPr>
            <w:r w:rsidRPr="00420403">
              <w:rPr>
                <w:sz w:val="18"/>
                <w:szCs w:val="18"/>
              </w:rPr>
              <w:t>Hibátlan</w:t>
            </w:r>
          </w:p>
        </w:tc>
        <w:tc>
          <w:tcPr>
            <w:tcW w:w="1239" w:type="pct"/>
            <w:vAlign w:val="center"/>
          </w:tcPr>
          <w:p w14:paraId="078A17F8" w14:textId="77777777" w:rsidR="00EC0934" w:rsidRPr="00420403" w:rsidRDefault="00EC0934" w:rsidP="00415298">
            <w:pPr>
              <w:rPr>
                <w:sz w:val="18"/>
                <w:szCs w:val="18"/>
              </w:rPr>
            </w:pPr>
            <w:r w:rsidRPr="00420403">
              <w:rPr>
                <w:sz w:val="18"/>
                <w:szCs w:val="18"/>
              </w:rPr>
              <w:t>Másolás</w:t>
            </w:r>
          </w:p>
        </w:tc>
      </w:tr>
      <w:tr w:rsidR="00420403" w:rsidRPr="00420403" w14:paraId="7FF19362" w14:textId="77777777" w:rsidTr="0089412E">
        <w:trPr>
          <w:jc w:val="center"/>
        </w:trPr>
        <w:tc>
          <w:tcPr>
            <w:tcW w:w="1234" w:type="pct"/>
            <w:shd w:val="clear" w:color="auto" w:fill="F2F2F2"/>
            <w:vAlign w:val="center"/>
          </w:tcPr>
          <w:p w14:paraId="6AC866F5" w14:textId="77777777" w:rsidR="00EC0934" w:rsidRPr="00420403" w:rsidRDefault="00EC0934" w:rsidP="00415298">
            <w:pPr>
              <w:rPr>
                <w:sz w:val="18"/>
                <w:szCs w:val="18"/>
              </w:rPr>
            </w:pPr>
            <w:r w:rsidRPr="00420403">
              <w:rPr>
                <w:sz w:val="18"/>
                <w:szCs w:val="18"/>
              </w:rPr>
              <w:t>Tollbamondás</w:t>
            </w:r>
          </w:p>
        </w:tc>
        <w:tc>
          <w:tcPr>
            <w:tcW w:w="807" w:type="pct"/>
            <w:vAlign w:val="center"/>
          </w:tcPr>
          <w:p w14:paraId="2522C056" w14:textId="77777777" w:rsidR="00EC0934" w:rsidRPr="00420403" w:rsidRDefault="00EC0934" w:rsidP="00415298">
            <w:pPr>
              <w:rPr>
                <w:sz w:val="18"/>
                <w:szCs w:val="18"/>
              </w:rPr>
            </w:pPr>
            <w:r w:rsidRPr="00420403">
              <w:rPr>
                <w:sz w:val="18"/>
                <w:szCs w:val="18"/>
              </w:rPr>
              <w:t>Hibátlan</w:t>
            </w:r>
          </w:p>
        </w:tc>
        <w:tc>
          <w:tcPr>
            <w:tcW w:w="807" w:type="pct"/>
            <w:vAlign w:val="center"/>
          </w:tcPr>
          <w:p w14:paraId="41397C7B" w14:textId="77777777" w:rsidR="00EC0934" w:rsidRPr="00420403" w:rsidRDefault="00EC0934" w:rsidP="00415298">
            <w:pPr>
              <w:rPr>
                <w:sz w:val="18"/>
                <w:szCs w:val="18"/>
              </w:rPr>
            </w:pPr>
            <w:r w:rsidRPr="00420403">
              <w:rPr>
                <w:sz w:val="18"/>
                <w:szCs w:val="18"/>
              </w:rPr>
              <w:t>Tollbamondás</w:t>
            </w:r>
          </w:p>
        </w:tc>
        <w:tc>
          <w:tcPr>
            <w:tcW w:w="914" w:type="pct"/>
            <w:vAlign w:val="center"/>
          </w:tcPr>
          <w:p w14:paraId="55696156" w14:textId="77777777" w:rsidR="00EC0934" w:rsidRPr="00420403" w:rsidRDefault="00EC0934" w:rsidP="00415298">
            <w:pPr>
              <w:rPr>
                <w:sz w:val="18"/>
                <w:szCs w:val="18"/>
              </w:rPr>
            </w:pPr>
            <w:r w:rsidRPr="00420403">
              <w:rPr>
                <w:sz w:val="18"/>
                <w:szCs w:val="18"/>
              </w:rPr>
              <w:t>Hibátlan</w:t>
            </w:r>
          </w:p>
        </w:tc>
        <w:tc>
          <w:tcPr>
            <w:tcW w:w="1239" w:type="pct"/>
            <w:vAlign w:val="center"/>
          </w:tcPr>
          <w:p w14:paraId="46C7F43D" w14:textId="77777777" w:rsidR="00EC0934" w:rsidRPr="00420403" w:rsidRDefault="00EC0934" w:rsidP="00415298">
            <w:pPr>
              <w:rPr>
                <w:sz w:val="18"/>
                <w:szCs w:val="18"/>
              </w:rPr>
            </w:pPr>
            <w:r w:rsidRPr="00420403">
              <w:rPr>
                <w:sz w:val="18"/>
                <w:szCs w:val="18"/>
              </w:rPr>
              <w:t>Tollbamondás</w:t>
            </w:r>
          </w:p>
        </w:tc>
      </w:tr>
      <w:tr w:rsidR="00420403" w:rsidRPr="00420403" w14:paraId="0BD9B98D" w14:textId="77777777" w:rsidTr="0089412E">
        <w:trPr>
          <w:jc w:val="center"/>
        </w:trPr>
        <w:tc>
          <w:tcPr>
            <w:tcW w:w="1234" w:type="pct"/>
            <w:shd w:val="clear" w:color="auto" w:fill="F2F2F2"/>
            <w:vAlign w:val="center"/>
          </w:tcPr>
          <w:p w14:paraId="71B024E3" w14:textId="77777777" w:rsidR="00EC0934" w:rsidRPr="00420403" w:rsidRDefault="00EC0934" w:rsidP="00415298">
            <w:pPr>
              <w:rPr>
                <w:b/>
                <w:bCs/>
                <w:sz w:val="18"/>
                <w:szCs w:val="18"/>
              </w:rPr>
            </w:pPr>
            <w:r w:rsidRPr="00420403">
              <w:rPr>
                <w:b/>
                <w:bCs/>
                <w:sz w:val="18"/>
                <w:szCs w:val="18"/>
              </w:rPr>
              <w:t>MAGYAR IRODALOM</w:t>
            </w:r>
          </w:p>
        </w:tc>
        <w:tc>
          <w:tcPr>
            <w:tcW w:w="807" w:type="pct"/>
            <w:vAlign w:val="center"/>
          </w:tcPr>
          <w:p w14:paraId="0D841646" w14:textId="77777777" w:rsidR="00EC0934" w:rsidRPr="00420403" w:rsidRDefault="00EC0934" w:rsidP="00415298">
            <w:pPr>
              <w:rPr>
                <w:b/>
                <w:bCs/>
                <w:sz w:val="18"/>
                <w:szCs w:val="18"/>
              </w:rPr>
            </w:pPr>
            <w:r w:rsidRPr="00420403">
              <w:rPr>
                <w:b/>
                <w:bCs/>
                <w:sz w:val="18"/>
                <w:szCs w:val="18"/>
              </w:rPr>
              <w:t>kiváló</w:t>
            </w:r>
          </w:p>
        </w:tc>
        <w:tc>
          <w:tcPr>
            <w:tcW w:w="807" w:type="pct"/>
            <w:vAlign w:val="center"/>
          </w:tcPr>
          <w:p w14:paraId="1F572E02"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6E8CCD81" w14:textId="77777777" w:rsidR="00EC0934" w:rsidRPr="00420403" w:rsidRDefault="00EC0934" w:rsidP="00415298">
            <w:pPr>
              <w:rPr>
                <w:b/>
                <w:bCs/>
                <w:sz w:val="18"/>
                <w:szCs w:val="18"/>
              </w:rPr>
            </w:pPr>
            <w:r w:rsidRPr="00420403">
              <w:rPr>
                <w:b/>
                <w:bCs/>
                <w:sz w:val="18"/>
                <w:szCs w:val="18"/>
              </w:rPr>
              <w:t>megfelelő</w:t>
            </w:r>
          </w:p>
        </w:tc>
        <w:tc>
          <w:tcPr>
            <w:tcW w:w="1239" w:type="pct"/>
            <w:vAlign w:val="center"/>
          </w:tcPr>
          <w:p w14:paraId="2AB4B258" w14:textId="77777777" w:rsidR="00EC0934" w:rsidRPr="00420403" w:rsidRDefault="00EC0934" w:rsidP="00415298">
            <w:pPr>
              <w:rPr>
                <w:b/>
                <w:bCs/>
                <w:sz w:val="18"/>
                <w:szCs w:val="18"/>
              </w:rPr>
            </w:pPr>
            <w:r w:rsidRPr="00420403">
              <w:rPr>
                <w:b/>
                <w:bCs/>
                <w:sz w:val="18"/>
                <w:szCs w:val="18"/>
              </w:rPr>
              <w:t>felzárkóztatásra</w:t>
            </w:r>
          </w:p>
          <w:p w14:paraId="712AA3C5" w14:textId="77777777" w:rsidR="00EC0934" w:rsidRPr="00420403" w:rsidRDefault="00EC0934" w:rsidP="00415298">
            <w:pPr>
              <w:rPr>
                <w:b/>
                <w:bCs/>
                <w:sz w:val="18"/>
                <w:szCs w:val="18"/>
              </w:rPr>
            </w:pPr>
            <w:r w:rsidRPr="00420403">
              <w:rPr>
                <w:b/>
                <w:bCs/>
                <w:sz w:val="18"/>
                <w:szCs w:val="18"/>
              </w:rPr>
              <w:t>szorul</w:t>
            </w:r>
          </w:p>
        </w:tc>
      </w:tr>
      <w:tr w:rsidR="00420403" w:rsidRPr="00420403" w14:paraId="1F5340D8" w14:textId="77777777" w:rsidTr="0089412E">
        <w:trPr>
          <w:jc w:val="center"/>
        </w:trPr>
        <w:tc>
          <w:tcPr>
            <w:tcW w:w="1234" w:type="pct"/>
            <w:shd w:val="clear" w:color="auto" w:fill="F2F2F2"/>
            <w:vAlign w:val="center"/>
          </w:tcPr>
          <w:p w14:paraId="3AB008CD" w14:textId="77777777" w:rsidR="00EC0934" w:rsidRPr="00420403" w:rsidRDefault="00EC0934" w:rsidP="00415298">
            <w:pPr>
              <w:rPr>
                <w:sz w:val="18"/>
                <w:szCs w:val="18"/>
              </w:rPr>
            </w:pPr>
            <w:r w:rsidRPr="00420403">
              <w:rPr>
                <w:sz w:val="18"/>
                <w:szCs w:val="18"/>
              </w:rPr>
              <w:t>Beszéd</w:t>
            </w:r>
          </w:p>
        </w:tc>
        <w:tc>
          <w:tcPr>
            <w:tcW w:w="807" w:type="pct"/>
            <w:vAlign w:val="center"/>
          </w:tcPr>
          <w:p w14:paraId="0E4E6B41" w14:textId="77777777" w:rsidR="00EC0934" w:rsidRPr="00420403" w:rsidRDefault="00EC0934" w:rsidP="00415298">
            <w:pPr>
              <w:rPr>
                <w:sz w:val="18"/>
                <w:szCs w:val="18"/>
              </w:rPr>
            </w:pPr>
            <w:r w:rsidRPr="00420403">
              <w:rPr>
                <w:sz w:val="18"/>
                <w:szCs w:val="18"/>
              </w:rPr>
              <w:t>Választékosan fejezi ki magát.</w:t>
            </w:r>
          </w:p>
        </w:tc>
        <w:tc>
          <w:tcPr>
            <w:tcW w:w="807" w:type="pct"/>
            <w:vAlign w:val="center"/>
          </w:tcPr>
          <w:p w14:paraId="71755ABA" w14:textId="77777777" w:rsidR="00EC0934" w:rsidRPr="00420403" w:rsidRDefault="00EC0934" w:rsidP="00415298">
            <w:pPr>
              <w:rPr>
                <w:sz w:val="18"/>
                <w:szCs w:val="18"/>
              </w:rPr>
            </w:pPr>
            <w:r w:rsidRPr="00420403">
              <w:rPr>
                <w:sz w:val="18"/>
                <w:szCs w:val="18"/>
              </w:rPr>
              <w:t>Rövid mondatokkal közli gondolatait.</w:t>
            </w:r>
          </w:p>
        </w:tc>
        <w:tc>
          <w:tcPr>
            <w:tcW w:w="914" w:type="pct"/>
            <w:vAlign w:val="center"/>
          </w:tcPr>
          <w:p w14:paraId="3E2681AA" w14:textId="77777777" w:rsidR="00EC0934" w:rsidRPr="00420403" w:rsidRDefault="00EC0934" w:rsidP="00415298">
            <w:pPr>
              <w:rPr>
                <w:sz w:val="18"/>
                <w:szCs w:val="18"/>
              </w:rPr>
            </w:pPr>
            <w:r w:rsidRPr="00420403">
              <w:rPr>
                <w:sz w:val="18"/>
                <w:szCs w:val="18"/>
              </w:rPr>
              <w:t>Szavakban fejezi ki magát.</w:t>
            </w:r>
          </w:p>
        </w:tc>
        <w:tc>
          <w:tcPr>
            <w:tcW w:w="1239" w:type="pct"/>
            <w:vAlign w:val="center"/>
          </w:tcPr>
          <w:p w14:paraId="66492668" w14:textId="77777777" w:rsidR="00EC0934" w:rsidRPr="00420403" w:rsidRDefault="00EC0934" w:rsidP="00415298">
            <w:pPr>
              <w:rPr>
                <w:sz w:val="18"/>
                <w:szCs w:val="18"/>
              </w:rPr>
            </w:pPr>
            <w:r w:rsidRPr="00420403">
              <w:rPr>
                <w:sz w:val="18"/>
                <w:szCs w:val="18"/>
              </w:rPr>
              <w:t>Kérdésekre is csak szavakkal válaszol.</w:t>
            </w:r>
          </w:p>
        </w:tc>
      </w:tr>
      <w:tr w:rsidR="00420403" w:rsidRPr="00420403" w14:paraId="0136A859" w14:textId="77777777" w:rsidTr="0089412E">
        <w:trPr>
          <w:jc w:val="center"/>
        </w:trPr>
        <w:tc>
          <w:tcPr>
            <w:tcW w:w="1234" w:type="pct"/>
            <w:shd w:val="clear" w:color="auto" w:fill="F2F2F2"/>
            <w:vAlign w:val="center"/>
          </w:tcPr>
          <w:p w14:paraId="57EB68DF" w14:textId="77777777" w:rsidR="00EC0934" w:rsidRPr="00420403" w:rsidRDefault="00EC0934" w:rsidP="00415298">
            <w:pPr>
              <w:rPr>
                <w:sz w:val="18"/>
                <w:szCs w:val="18"/>
              </w:rPr>
            </w:pPr>
            <w:r w:rsidRPr="00420403">
              <w:rPr>
                <w:sz w:val="18"/>
                <w:szCs w:val="18"/>
              </w:rPr>
              <w:t>Olvasás</w:t>
            </w:r>
          </w:p>
        </w:tc>
        <w:tc>
          <w:tcPr>
            <w:tcW w:w="807" w:type="pct"/>
            <w:vAlign w:val="center"/>
          </w:tcPr>
          <w:p w14:paraId="7D231B02" w14:textId="77777777" w:rsidR="00EC0934" w:rsidRPr="00420403" w:rsidRDefault="00EC0934" w:rsidP="00415298">
            <w:pPr>
              <w:rPr>
                <w:sz w:val="18"/>
                <w:szCs w:val="18"/>
              </w:rPr>
            </w:pPr>
            <w:r w:rsidRPr="00420403">
              <w:rPr>
                <w:sz w:val="18"/>
                <w:szCs w:val="18"/>
              </w:rPr>
              <w:t>Szótagolva, jól olvas.</w:t>
            </w:r>
          </w:p>
        </w:tc>
        <w:tc>
          <w:tcPr>
            <w:tcW w:w="807" w:type="pct"/>
            <w:vAlign w:val="center"/>
          </w:tcPr>
          <w:p w14:paraId="46D0206D" w14:textId="77777777" w:rsidR="00EC0934" w:rsidRPr="00420403" w:rsidRDefault="00EC0934" w:rsidP="00415298">
            <w:pPr>
              <w:rPr>
                <w:sz w:val="18"/>
                <w:szCs w:val="18"/>
              </w:rPr>
            </w:pPr>
            <w:r w:rsidRPr="00420403">
              <w:rPr>
                <w:sz w:val="18"/>
                <w:szCs w:val="18"/>
              </w:rPr>
              <w:t>Szótagolva, lassan olvas.</w:t>
            </w:r>
          </w:p>
        </w:tc>
        <w:tc>
          <w:tcPr>
            <w:tcW w:w="914" w:type="pct"/>
            <w:vAlign w:val="center"/>
          </w:tcPr>
          <w:p w14:paraId="3978C373" w14:textId="77777777" w:rsidR="00EC0934" w:rsidRPr="00420403" w:rsidRDefault="00EC0934" w:rsidP="00415298">
            <w:pPr>
              <w:rPr>
                <w:sz w:val="18"/>
                <w:szCs w:val="18"/>
              </w:rPr>
            </w:pPr>
            <w:r w:rsidRPr="00420403">
              <w:rPr>
                <w:sz w:val="18"/>
                <w:szCs w:val="18"/>
              </w:rPr>
              <w:t>Szótagolva nagyon lassan olvas.</w:t>
            </w:r>
          </w:p>
        </w:tc>
        <w:tc>
          <w:tcPr>
            <w:tcW w:w="1239" w:type="pct"/>
            <w:vAlign w:val="center"/>
          </w:tcPr>
          <w:p w14:paraId="68EEE20D" w14:textId="77777777" w:rsidR="00EC0934" w:rsidRPr="00420403" w:rsidRDefault="00EC0934" w:rsidP="00415298">
            <w:pPr>
              <w:rPr>
                <w:sz w:val="18"/>
                <w:szCs w:val="18"/>
              </w:rPr>
            </w:pPr>
            <w:r w:rsidRPr="00420403">
              <w:rPr>
                <w:sz w:val="18"/>
                <w:szCs w:val="18"/>
              </w:rPr>
              <w:t>Betűzgetve</w:t>
            </w:r>
          </w:p>
          <w:p w14:paraId="2F62ED4E" w14:textId="77777777" w:rsidR="00EC0934" w:rsidRPr="00420403" w:rsidRDefault="00EC0934" w:rsidP="00415298">
            <w:pPr>
              <w:rPr>
                <w:sz w:val="18"/>
                <w:szCs w:val="18"/>
              </w:rPr>
            </w:pPr>
            <w:r w:rsidRPr="00420403">
              <w:rPr>
                <w:sz w:val="18"/>
                <w:szCs w:val="18"/>
              </w:rPr>
              <w:t>olvas.</w:t>
            </w:r>
          </w:p>
        </w:tc>
      </w:tr>
      <w:tr w:rsidR="00420403" w:rsidRPr="00420403" w14:paraId="5D620842" w14:textId="77777777" w:rsidTr="0089412E">
        <w:trPr>
          <w:jc w:val="center"/>
        </w:trPr>
        <w:tc>
          <w:tcPr>
            <w:tcW w:w="1234" w:type="pct"/>
            <w:shd w:val="clear" w:color="auto" w:fill="F2F2F2"/>
            <w:vAlign w:val="center"/>
          </w:tcPr>
          <w:p w14:paraId="28E51E19" w14:textId="77777777" w:rsidR="00EC0934" w:rsidRPr="00420403" w:rsidRDefault="00EC0934" w:rsidP="00415298">
            <w:pPr>
              <w:rPr>
                <w:sz w:val="18"/>
                <w:szCs w:val="18"/>
              </w:rPr>
            </w:pPr>
            <w:r w:rsidRPr="00420403">
              <w:rPr>
                <w:sz w:val="18"/>
                <w:szCs w:val="18"/>
              </w:rPr>
              <w:t>Értő olvasás</w:t>
            </w:r>
          </w:p>
        </w:tc>
        <w:tc>
          <w:tcPr>
            <w:tcW w:w="807" w:type="pct"/>
            <w:vAlign w:val="center"/>
          </w:tcPr>
          <w:p w14:paraId="78C06EA9" w14:textId="77777777" w:rsidR="00EC0934" w:rsidRPr="00420403" w:rsidRDefault="00EC0934" w:rsidP="00415298">
            <w:pPr>
              <w:rPr>
                <w:sz w:val="18"/>
                <w:szCs w:val="18"/>
              </w:rPr>
            </w:pPr>
            <w:r w:rsidRPr="00420403">
              <w:rPr>
                <w:sz w:val="18"/>
                <w:szCs w:val="18"/>
              </w:rPr>
              <w:t>Mondatokat megért</w:t>
            </w:r>
          </w:p>
        </w:tc>
        <w:tc>
          <w:tcPr>
            <w:tcW w:w="807" w:type="pct"/>
            <w:vAlign w:val="center"/>
          </w:tcPr>
          <w:p w14:paraId="09623CFA" w14:textId="77777777" w:rsidR="00EC0934" w:rsidRPr="00420403" w:rsidRDefault="00EC0934" w:rsidP="00415298">
            <w:pPr>
              <w:rPr>
                <w:sz w:val="18"/>
                <w:szCs w:val="18"/>
              </w:rPr>
            </w:pPr>
            <w:r w:rsidRPr="00420403">
              <w:rPr>
                <w:sz w:val="18"/>
                <w:szCs w:val="18"/>
              </w:rPr>
              <w:t>Szavakat ért meg</w:t>
            </w:r>
          </w:p>
        </w:tc>
        <w:tc>
          <w:tcPr>
            <w:tcW w:w="914" w:type="pct"/>
            <w:vAlign w:val="center"/>
          </w:tcPr>
          <w:p w14:paraId="18C9EA29" w14:textId="77777777" w:rsidR="00EC0934" w:rsidRPr="00420403" w:rsidRDefault="00EC0934" w:rsidP="00415298">
            <w:pPr>
              <w:rPr>
                <w:sz w:val="18"/>
                <w:szCs w:val="18"/>
              </w:rPr>
            </w:pPr>
            <w:r w:rsidRPr="00420403">
              <w:rPr>
                <w:sz w:val="18"/>
                <w:szCs w:val="18"/>
              </w:rPr>
              <w:t>2-3 betűs szavakat ért meg</w:t>
            </w:r>
          </w:p>
        </w:tc>
        <w:tc>
          <w:tcPr>
            <w:tcW w:w="1239" w:type="pct"/>
            <w:vAlign w:val="center"/>
          </w:tcPr>
          <w:p w14:paraId="1528E83C" w14:textId="77777777" w:rsidR="00EC0934" w:rsidRPr="00420403" w:rsidRDefault="00EC0934" w:rsidP="00415298">
            <w:pPr>
              <w:rPr>
                <w:sz w:val="18"/>
                <w:szCs w:val="18"/>
              </w:rPr>
            </w:pPr>
            <w:r w:rsidRPr="00420403">
              <w:rPr>
                <w:sz w:val="18"/>
                <w:szCs w:val="18"/>
              </w:rPr>
              <w:t>Nem érti meg, amit olvas</w:t>
            </w:r>
          </w:p>
        </w:tc>
      </w:tr>
      <w:tr w:rsidR="00420403" w:rsidRPr="00420403" w14:paraId="3C2552C5" w14:textId="77777777" w:rsidTr="0089412E">
        <w:trPr>
          <w:jc w:val="center"/>
        </w:trPr>
        <w:tc>
          <w:tcPr>
            <w:tcW w:w="1234" w:type="pct"/>
            <w:shd w:val="clear" w:color="auto" w:fill="F2F2F2"/>
            <w:vAlign w:val="center"/>
          </w:tcPr>
          <w:p w14:paraId="14E3AA3D" w14:textId="77777777" w:rsidR="00EC0934" w:rsidRPr="00420403" w:rsidRDefault="00EC0934" w:rsidP="00415298">
            <w:pPr>
              <w:rPr>
                <w:b/>
                <w:bCs/>
                <w:sz w:val="18"/>
                <w:szCs w:val="18"/>
              </w:rPr>
            </w:pPr>
            <w:r w:rsidRPr="00420403">
              <w:rPr>
                <w:b/>
                <w:bCs/>
                <w:sz w:val="18"/>
                <w:szCs w:val="18"/>
              </w:rPr>
              <w:t>ANGOL NYELV</w:t>
            </w:r>
          </w:p>
        </w:tc>
        <w:tc>
          <w:tcPr>
            <w:tcW w:w="807" w:type="pct"/>
            <w:vAlign w:val="center"/>
          </w:tcPr>
          <w:p w14:paraId="7D06ACF7" w14:textId="77777777" w:rsidR="00EC0934" w:rsidRPr="00420403" w:rsidRDefault="00EC0934" w:rsidP="00415298">
            <w:pPr>
              <w:rPr>
                <w:b/>
                <w:bCs/>
                <w:sz w:val="18"/>
                <w:szCs w:val="18"/>
              </w:rPr>
            </w:pPr>
            <w:r w:rsidRPr="00420403">
              <w:rPr>
                <w:b/>
                <w:bCs/>
                <w:sz w:val="18"/>
                <w:szCs w:val="18"/>
              </w:rPr>
              <w:t>kiváló</w:t>
            </w:r>
          </w:p>
        </w:tc>
        <w:tc>
          <w:tcPr>
            <w:tcW w:w="807" w:type="pct"/>
            <w:vAlign w:val="center"/>
          </w:tcPr>
          <w:p w14:paraId="04267286"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52043CA5" w14:textId="77777777" w:rsidR="00EC0934" w:rsidRPr="00420403" w:rsidRDefault="00EC0934" w:rsidP="00415298">
            <w:pPr>
              <w:rPr>
                <w:b/>
                <w:bCs/>
                <w:sz w:val="18"/>
                <w:szCs w:val="18"/>
              </w:rPr>
            </w:pPr>
            <w:r w:rsidRPr="00420403">
              <w:rPr>
                <w:b/>
                <w:bCs/>
                <w:sz w:val="18"/>
                <w:szCs w:val="18"/>
              </w:rPr>
              <w:t>megfelelő</w:t>
            </w:r>
          </w:p>
        </w:tc>
        <w:tc>
          <w:tcPr>
            <w:tcW w:w="1239" w:type="pct"/>
            <w:vAlign w:val="center"/>
          </w:tcPr>
          <w:p w14:paraId="0797681A" w14:textId="77777777" w:rsidR="00EC0934" w:rsidRPr="00420403" w:rsidRDefault="00EC0934" w:rsidP="00415298">
            <w:pPr>
              <w:rPr>
                <w:b/>
                <w:bCs/>
                <w:sz w:val="18"/>
                <w:szCs w:val="18"/>
              </w:rPr>
            </w:pPr>
            <w:r w:rsidRPr="00420403">
              <w:rPr>
                <w:b/>
                <w:bCs/>
                <w:sz w:val="18"/>
                <w:szCs w:val="18"/>
              </w:rPr>
              <w:t>felzárkóztatásra</w:t>
            </w:r>
          </w:p>
          <w:p w14:paraId="56815EF9" w14:textId="77777777" w:rsidR="00EC0934" w:rsidRPr="00420403" w:rsidRDefault="00EC0934" w:rsidP="00415298">
            <w:pPr>
              <w:rPr>
                <w:b/>
                <w:bCs/>
                <w:sz w:val="18"/>
                <w:szCs w:val="18"/>
              </w:rPr>
            </w:pPr>
            <w:r w:rsidRPr="00420403">
              <w:rPr>
                <w:b/>
                <w:bCs/>
                <w:sz w:val="18"/>
                <w:szCs w:val="18"/>
              </w:rPr>
              <w:t>szorul</w:t>
            </w:r>
          </w:p>
        </w:tc>
      </w:tr>
      <w:tr w:rsidR="00420403" w:rsidRPr="00420403" w14:paraId="590E30D7" w14:textId="77777777" w:rsidTr="0089412E">
        <w:trPr>
          <w:jc w:val="center"/>
        </w:trPr>
        <w:tc>
          <w:tcPr>
            <w:tcW w:w="1234" w:type="pct"/>
            <w:shd w:val="clear" w:color="auto" w:fill="F2F2F2"/>
            <w:vAlign w:val="center"/>
          </w:tcPr>
          <w:p w14:paraId="7EE52103" w14:textId="77777777" w:rsidR="00EC0934" w:rsidRPr="00420403" w:rsidRDefault="00EC0934" w:rsidP="00415298">
            <w:pPr>
              <w:rPr>
                <w:b/>
                <w:bCs/>
                <w:sz w:val="18"/>
                <w:szCs w:val="18"/>
              </w:rPr>
            </w:pPr>
            <w:r w:rsidRPr="00420403">
              <w:rPr>
                <w:b/>
                <w:bCs/>
                <w:sz w:val="18"/>
                <w:szCs w:val="18"/>
              </w:rPr>
              <w:t>MATEMATIKA</w:t>
            </w:r>
          </w:p>
        </w:tc>
        <w:tc>
          <w:tcPr>
            <w:tcW w:w="807" w:type="pct"/>
            <w:vAlign w:val="center"/>
          </w:tcPr>
          <w:p w14:paraId="37305AF0" w14:textId="77777777" w:rsidR="00EC0934" w:rsidRPr="00420403" w:rsidRDefault="00EC0934" w:rsidP="00415298">
            <w:pPr>
              <w:rPr>
                <w:b/>
                <w:bCs/>
                <w:sz w:val="18"/>
                <w:szCs w:val="18"/>
              </w:rPr>
            </w:pPr>
            <w:r w:rsidRPr="00420403">
              <w:rPr>
                <w:b/>
                <w:bCs/>
                <w:sz w:val="18"/>
                <w:szCs w:val="18"/>
              </w:rPr>
              <w:t>kiváló</w:t>
            </w:r>
          </w:p>
        </w:tc>
        <w:tc>
          <w:tcPr>
            <w:tcW w:w="807" w:type="pct"/>
            <w:vAlign w:val="center"/>
          </w:tcPr>
          <w:p w14:paraId="551D83ED"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685AF3A9" w14:textId="77777777" w:rsidR="00EC0934" w:rsidRPr="00420403" w:rsidRDefault="00EC0934" w:rsidP="00415298">
            <w:pPr>
              <w:rPr>
                <w:b/>
                <w:bCs/>
                <w:sz w:val="18"/>
                <w:szCs w:val="18"/>
              </w:rPr>
            </w:pPr>
            <w:r w:rsidRPr="00420403">
              <w:rPr>
                <w:b/>
                <w:bCs/>
                <w:sz w:val="18"/>
                <w:szCs w:val="18"/>
              </w:rPr>
              <w:t>megfelelő</w:t>
            </w:r>
          </w:p>
        </w:tc>
        <w:tc>
          <w:tcPr>
            <w:tcW w:w="1239" w:type="pct"/>
            <w:vAlign w:val="center"/>
          </w:tcPr>
          <w:p w14:paraId="04428F10" w14:textId="77777777" w:rsidR="00EC0934" w:rsidRPr="00420403" w:rsidRDefault="00EC0934" w:rsidP="00415298">
            <w:pPr>
              <w:rPr>
                <w:b/>
                <w:bCs/>
                <w:sz w:val="18"/>
                <w:szCs w:val="18"/>
              </w:rPr>
            </w:pPr>
            <w:r w:rsidRPr="00420403">
              <w:rPr>
                <w:b/>
                <w:bCs/>
                <w:sz w:val="18"/>
                <w:szCs w:val="18"/>
              </w:rPr>
              <w:t>felzárkóztatásra</w:t>
            </w:r>
          </w:p>
          <w:p w14:paraId="0877052C" w14:textId="77777777" w:rsidR="00EC0934" w:rsidRPr="00420403" w:rsidRDefault="00EC0934" w:rsidP="00415298">
            <w:pPr>
              <w:rPr>
                <w:b/>
                <w:bCs/>
                <w:sz w:val="18"/>
                <w:szCs w:val="18"/>
              </w:rPr>
            </w:pPr>
            <w:r w:rsidRPr="00420403">
              <w:rPr>
                <w:b/>
                <w:bCs/>
                <w:sz w:val="18"/>
                <w:szCs w:val="18"/>
              </w:rPr>
              <w:t>szorul</w:t>
            </w:r>
          </w:p>
        </w:tc>
      </w:tr>
      <w:tr w:rsidR="00420403" w:rsidRPr="00420403" w14:paraId="6CADD9C7" w14:textId="77777777" w:rsidTr="0089412E">
        <w:trPr>
          <w:jc w:val="center"/>
        </w:trPr>
        <w:tc>
          <w:tcPr>
            <w:tcW w:w="1234" w:type="pct"/>
            <w:shd w:val="clear" w:color="auto" w:fill="F2F2F2"/>
            <w:vAlign w:val="center"/>
          </w:tcPr>
          <w:p w14:paraId="1074895E" w14:textId="77777777" w:rsidR="00EC0934" w:rsidRPr="00420403" w:rsidRDefault="00EC0934" w:rsidP="00415298">
            <w:pPr>
              <w:rPr>
                <w:sz w:val="18"/>
                <w:szCs w:val="18"/>
              </w:rPr>
            </w:pPr>
            <w:r w:rsidRPr="00420403">
              <w:rPr>
                <w:sz w:val="18"/>
                <w:szCs w:val="18"/>
              </w:rPr>
              <w:t>Számfogalom</w:t>
            </w:r>
          </w:p>
        </w:tc>
        <w:tc>
          <w:tcPr>
            <w:tcW w:w="807" w:type="pct"/>
            <w:vAlign w:val="center"/>
          </w:tcPr>
          <w:p w14:paraId="61C685C8" w14:textId="77777777" w:rsidR="00EC0934" w:rsidRPr="00420403" w:rsidRDefault="00EC0934" w:rsidP="00415298">
            <w:pPr>
              <w:rPr>
                <w:sz w:val="18"/>
                <w:szCs w:val="18"/>
              </w:rPr>
            </w:pPr>
            <w:r w:rsidRPr="00420403">
              <w:rPr>
                <w:sz w:val="18"/>
                <w:szCs w:val="18"/>
              </w:rPr>
              <w:t>Kialakult</w:t>
            </w:r>
          </w:p>
        </w:tc>
        <w:tc>
          <w:tcPr>
            <w:tcW w:w="807" w:type="pct"/>
            <w:vAlign w:val="center"/>
          </w:tcPr>
          <w:p w14:paraId="1807310F" w14:textId="77777777" w:rsidR="00EC0934" w:rsidRPr="00420403" w:rsidRDefault="00EC0934" w:rsidP="00415298">
            <w:pPr>
              <w:rPr>
                <w:sz w:val="18"/>
                <w:szCs w:val="18"/>
              </w:rPr>
            </w:pPr>
            <w:r w:rsidRPr="00420403">
              <w:rPr>
                <w:sz w:val="18"/>
                <w:szCs w:val="18"/>
              </w:rPr>
              <w:t>Pontatlan</w:t>
            </w:r>
          </w:p>
        </w:tc>
        <w:tc>
          <w:tcPr>
            <w:tcW w:w="914" w:type="pct"/>
            <w:vAlign w:val="center"/>
          </w:tcPr>
          <w:p w14:paraId="66F1D966" w14:textId="77777777" w:rsidR="00EC0934" w:rsidRPr="00420403" w:rsidRDefault="00EC0934" w:rsidP="00415298">
            <w:pPr>
              <w:rPr>
                <w:sz w:val="18"/>
                <w:szCs w:val="18"/>
              </w:rPr>
            </w:pPr>
            <w:r w:rsidRPr="00420403">
              <w:rPr>
                <w:sz w:val="18"/>
                <w:szCs w:val="18"/>
              </w:rPr>
              <w:t>Bizonytalan</w:t>
            </w:r>
          </w:p>
        </w:tc>
        <w:tc>
          <w:tcPr>
            <w:tcW w:w="1239" w:type="pct"/>
            <w:vAlign w:val="center"/>
          </w:tcPr>
          <w:p w14:paraId="672E0CCC" w14:textId="77777777" w:rsidR="00EC0934" w:rsidRPr="00420403" w:rsidRDefault="00EC0934" w:rsidP="00415298">
            <w:pPr>
              <w:rPr>
                <w:sz w:val="18"/>
                <w:szCs w:val="18"/>
              </w:rPr>
            </w:pPr>
            <w:r w:rsidRPr="00420403">
              <w:rPr>
                <w:sz w:val="18"/>
                <w:szCs w:val="18"/>
              </w:rPr>
              <w:t>Kialakulatlan</w:t>
            </w:r>
          </w:p>
        </w:tc>
      </w:tr>
      <w:tr w:rsidR="00420403" w:rsidRPr="00420403" w14:paraId="022F9757" w14:textId="77777777" w:rsidTr="0089412E">
        <w:trPr>
          <w:jc w:val="center"/>
        </w:trPr>
        <w:tc>
          <w:tcPr>
            <w:tcW w:w="1234" w:type="pct"/>
            <w:shd w:val="clear" w:color="auto" w:fill="F2F2F2"/>
            <w:vAlign w:val="center"/>
          </w:tcPr>
          <w:p w14:paraId="6488A82B" w14:textId="77777777" w:rsidR="00EC0934" w:rsidRPr="00420403" w:rsidRDefault="00EC0934" w:rsidP="00415298">
            <w:pPr>
              <w:rPr>
                <w:sz w:val="18"/>
                <w:szCs w:val="18"/>
              </w:rPr>
            </w:pPr>
            <w:r w:rsidRPr="00420403">
              <w:rPr>
                <w:sz w:val="18"/>
                <w:szCs w:val="18"/>
              </w:rPr>
              <w:t>Műveletvégzés</w:t>
            </w:r>
          </w:p>
          <w:p w14:paraId="69A863A4" w14:textId="77777777" w:rsidR="00EC0934" w:rsidRPr="00420403" w:rsidRDefault="00EC0934" w:rsidP="00415298">
            <w:pPr>
              <w:rPr>
                <w:sz w:val="18"/>
                <w:szCs w:val="18"/>
              </w:rPr>
            </w:pPr>
          </w:p>
        </w:tc>
        <w:tc>
          <w:tcPr>
            <w:tcW w:w="807" w:type="pct"/>
            <w:vAlign w:val="center"/>
          </w:tcPr>
          <w:p w14:paraId="7C038B9A" w14:textId="77777777" w:rsidR="00EC0934" w:rsidRPr="00420403" w:rsidRDefault="00EC0934" w:rsidP="00415298">
            <w:pPr>
              <w:rPr>
                <w:sz w:val="18"/>
                <w:szCs w:val="18"/>
              </w:rPr>
            </w:pPr>
            <w:r w:rsidRPr="00420403">
              <w:rPr>
                <w:sz w:val="18"/>
                <w:szCs w:val="18"/>
              </w:rPr>
              <w:t>Önállóan, hibátlanul dolgozik.</w:t>
            </w:r>
          </w:p>
        </w:tc>
        <w:tc>
          <w:tcPr>
            <w:tcW w:w="807" w:type="pct"/>
            <w:vAlign w:val="center"/>
          </w:tcPr>
          <w:p w14:paraId="2F0F8AE8" w14:textId="77777777" w:rsidR="00EC0934" w:rsidRPr="00420403" w:rsidRDefault="00EC0934" w:rsidP="00415298">
            <w:pPr>
              <w:rPr>
                <w:sz w:val="18"/>
                <w:szCs w:val="18"/>
              </w:rPr>
            </w:pPr>
            <w:r w:rsidRPr="00420403">
              <w:rPr>
                <w:sz w:val="18"/>
                <w:szCs w:val="18"/>
              </w:rPr>
              <w:t>Önállóan kevés hibával dolgozik.</w:t>
            </w:r>
          </w:p>
        </w:tc>
        <w:tc>
          <w:tcPr>
            <w:tcW w:w="914" w:type="pct"/>
            <w:vAlign w:val="center"/>
          </w:tcPr>
          <w:p w14:paraId="0250B8C8" w14:textId="77777777" w:rsidR="00EC0934" w:rsidRPr="00420403" w:rsidRDefault="00EC0934" w:rsidP="00415298">
            <w:pPr>
              <w:rPr>
                <w:sz w:val="18"/>
                <w:szCs w:val="18"/>
              </w:rPr>
            </w:pPr>
            <w:r w:rsidRPr="00420403">
              <w:rPr>
                <w:sz w:val="18"/>
                <w:szCs w:val="18"/>
              </w:rPr>
              <w:t>Kevés nevelői segítséggel dolgozik.</w:t>
            </w:r>
          </w:p>
        </w:tc>
        <w:tc>
          <w:tcPr>
            <w:tcW w:w="1239" w:type="pct"/>
            <w:vAlign w:val="center"/>
          </w:tcPr>
          <w:p w14:paraId="6DCD839B" w14:textId="77777777" w:rsidR="00EC0934" w:rsidRPr="00420403" w:rsidRDefault="00EC0934" w:rsidP="00415298">
            <w:pPr>
              <w:rPr>
                <w:sz w:val="18"/>
                <w:szCs w:val="18"/>
              </w:rPr>
            </w:pPr>
            <w:r w:rsidRPr="00420403">
              <w:rPr>
                <w:sz w:val="18"/>
                <w:szCs w:val="18"/>
              </w:rPr>
              <w:t>Sok nevelői</w:t>
            </w:r>
          </w:p>
          <w:p w14:paraId="003EBEEF" w14:textId="77777777" w:rsidR="00EC0934" w:rsidRPr="00420403" w:rsidRDefault="00EC0934" w:rsidP="00415298">
            <w:pPr>
              <w:rPr>
                <w:sz w:val="18"/>
                <w:szCs w:val="18"/>
              </w:rPr>
            </w:pPr>
            <w:r w:rsidRPr="00420403">
              <w:rPr>
                <w:sz w:val="18"/>
                <w:szCs w:val="18"/>
              </w:rPr>
              <w:t>segítséget igényel.</w:t>
            </w:r>
          </w:p>
        </w:tc>
      </w:tr>
      <w:tr w:rsidR="00420403" w:rsidRPr="00420403" w14:paraId="1996F4A6" w14:textId="77777777" w:rsidTr="0089412E">
        <w:trPr>
          <w:jc w:val="center"/>
        </w:trPr>
        <w:tc>
          <w:tcPr>
            <w:tcW w:w="1234" w:type="pct"/>
            <w:shd w:val="clear" w:color="auto" w:fill="F2F2F2"/>
            <w:vAlign w:val="center"/>
          </w:tcPr>
          <w:p w14:paraId="76CDA724" w14:textId="77777777" w:rsidR="00EC0934" w:rsidRPr="00420403" w:rsidRDefault="00EC0934" w:rsidP="00415298">
            <w:pPr>
              <w:rPr>
                <w:sz w:val="18"/>
                <w:szCs w:val="18"/>
              </w:rPr>
            </w:pPr>
            <w:r w:rsidRPr="00420403">
              <w:rPr>
                <w:sz w:val="18"/>
                <w:szCs w:val="18"/>
              </w:rPr>
              <w:t>Kreatív gondolkodás</w:t>
            </w:r>
          </w:p>
        </w:tc>
        <w:tc>
          <w:tcPr>
            <w:tcW w:w="807" w:type="pct"/>
            <w:vAlign w:val="center"/>
          </w:tcPr>
          <w:p w14:paraId="4A9203AE" w14:textId="77777777" w:rsidR="00EC0934" w:rsidRPr="00420403" w:rsidRDefault="00EC0934" w:rsidP="00415298">
            <w:pPr>
              <w:rPr>
                <w:sz w:val="18"/>
                <w:szCs w:val="18"/>
              </w:rPr>
            </w:pPr>
            <w:r w:rsidRPr="00420403">
              <w:rPr>
                <w:sz w:val="18"/>
                <w:szCs w:val="18"/>
              </w:rPr>
              <w:t>Önálló, logikus</w:t>
            </w:r>
          </w:p>
        </w:tc>
        <w:tc>
          <w:tcPr>
            <w:tcW w:w="807" w:type="pct"/>
            <w:vAlign w:val="center"/>
          </w:tcPr>
          <w:p w14:paraId="5EA40EB0" w14:textId="77777777" w:rsidR="00EC0934" w:rsidRPr="00420403" w:rsidRDefault="00EC0934" w:rsidP="00415298">
            <w:pPr>
              <w:rPr>
                <w:sz w:val="18"/>
                <w:szCs w:val="18"/>
              </w:rPr>
            </w:pPr>
            <w:r w:rsidRPr="00420403">
              <w:rPr>
                <w:sz w:val="18"/>
                <w:szCs w:val="18"/>
              </w:rPr>
              <w:t>Kevés segítséget igényel</w:t>
            </w:r>
          </w:p>
        </w:tc>
        <w:tc>
          <w:tcPr>
            <w:tcW w:w="914" w:type="pct"/>
            <w:vAlign w:val="center"/>
          </w:tcPr>
          <w:p w14:paraId="56D46607" w14:textId="77777777" w:rsidR="00EC0934" w:rsidRPr="00420403" w:rsidRDefault="00EC0934" w:rsidP="00415298">
            <w:pPr>
              <w:rPr>
                <w:sz w:val="18"/>
                <w:szCs w:val="18"/>
              </w:rPr>
            </w:pPr>
            <w:r w:rsidRPr="00420403">
              <w:rPr>
                <w:sz w:val="18"/>
                <w:szCs w:val="18"/>
              </w:rPr>
              <w:t>Bizonytalan, pontatlan</w:t>
            </w:r>
          </w:p>
        </w:tc>
        <w:tc>
          <w:tcPr>
            <w:tcW w:w="1239" w:type="pct"/>
            <w:vAlign w:val="center"/>
          </w:tcPr>
          <w:p w14:paraId="2D5B108E" w14:textId="77777777" w:rsidR="00EC0934" w:rsidRPr="00420403" w:rsidRDefault="00EC0934" w:rsidP="00415298">
            <w:pPr>
              <w:rPr>
                <w:sz w:val="18"/>
                <w:szCs w:val="18"/>
              </w:rPr>
            </w:pPr>
            <w:r w:rsidRPr="00420403">
              <w:rPr>
                <w:sz w:val="18"/>
                <w:szCs w:val="18"/>
              </w:rPr>
              <w:t>Kialakulatlan</w:t>
            </w:r>
          </w:p>
        </w:tc>
      </w:tr>
      <w:tr w:rsidR="00420403" w:rsidRPr="00420403" w14:paraId="0972952D" w14:textId="77777777" w:rsidTr="0089412E">
        <w:trPr>
          <w:jc w:val="center"/>
        </w:trPr>
        <w:tc>
          <w:tcPr>
            <w:tcW w:w="1234" w:type="pct"/>
            <w:shd w:val="clear" w:color="auto" w:fill="F2F2F2"/>
            <w:vAlign w:val="center"/>
          </w:tcPr>
          <w:p w14:paraId="24BC5DC2" w14:textId="1A604401" w:rsidR="00EC0934" w:rsidRPr="00420403" w:rsidRDefault="00EC0934" w:rsidP="00415298">
            <w:pPr>
              <w:rPr>
                <w:b/>
                <w:bCs/>
                <w:sz w:val="18"/>
                <w:szCs w:val="18"/>
              </w:rPr>
            </w:pPr>
            <w:r w:rsidRPr="00420403">
              <w:rPr>
                <w:b/>
                <w:bCs/>
                <w:sz w:val="18"/>
                <w:szCs w:val="18"/>
              </w:rPr>
              <w:t>HIT</w:t>
            </w:r>
            <w:r w:rsidR="00EF71B2" w:rsidRPr="00420403">
              <w:rPr>
                <w:b/>
                <w:bCs/>
                <w:sz w:val="18"/>
                <w:szCs w:val="18"/>
              </w:rPr>
              <w:t>TAN</w:t>
            </w:r>
          </w:p>
        </w:tc>
        <w:tc>
          <w:tcPr>
            <w:tcW w:w="807" w:type="pct"/>
            <w:vAlign w:val="center"/>
          </w:tcPr>
          <w:p w14:paraId="69659372" w14:textId="77777777" w:rsidR="00EC0934" w:rsidRPr="00420403" w:rsidRDefault="00EC0934" w:rsidP="00415298">
            <w:pPr>
              <w:rPr>
                <w:b/>
                <w:bCs/>
                <w:sz w:val="18"/>
                <w:szCs w:val="18"/>
              </w:rPr>
            </w:pPr>
            <w:r w:rsidRPr="00420403">
              <w:rPr>
                <w:b/>
                <w:bCs/>
                <w:sz w:val="18"/>
                <w:szCs w:val="18"/>
              </w:rPr>
              <w:t>kiváló</w:t>
            </w:r>
          </w:p>
        </w:tc>
        <w:tc>
          <w:tcPr>
            <w:tcW w:w="807" w:type="pct"/>
            <w:vAlign w:val="center"/>
          </w:tcPr>
          <w:p w14:paraId="78D6708D" w14:textId="77777777" w:rsidR="00EC0934" w:rsidRPr="00420403" w:rsidRDefault="00EC0934" w:rsidP="00415298">
            <w:pPr>
              <w:rPr>
                <w:b/>
                <w:bCs/>
                <w:sz w:val="18"/>
                <w:szCs w:val="18"/>
              </w:rPr>
            </w:pPr>
            <w:r w:rsidRPr="00420403">
              <w:rPr>
                <w:b/>
                <w:bCs/>
                <w:sz w:val="18"/>
                <w:szCs w:val="18"/>
              </w:rPr>
              <w:t>jó</w:t>
            </w:r>
          </w:p>
        </w:tc>
        <w:tc>
          <w:tcPr>
            <w:tcW w:w="914" w:type="pct"/>
            <w:vAlign w:val="center"/>
          </w:tcPr>
          <w:p w14:paraId="55A8BFE4" w14:textId="77777777" w:rsidR="00EC0934" w:rsidRPr="00420403" w:rsidRDefault="00EC0934" w:rsidP="00415298">
            <w:pPr>
              <w:rPr>
                <w:b/>
                <w:bCs/>
                <w:sz w:val="18"/>
                <w:szCs w:val="18"/>
              </w:rPr>
            </w:pPr>
            <w:r w:rsidRPr="00420403">
              <w:rPr>
                <w:b/>
                <w:bCs/>
                <w:sz w:val="18"/>
                <w:szCs w:val="18"/>
              </w:rPr>
              <w:t>megfelelő</w:t>
            </w:r>
          </w:p>
        </w:tc>
        <w:tc>
          <w:tcPr>
            <w:tcW w:w="1239" w:type="pct"/>
            <w:vAlign w:val="center"/>
          </w:tcPr>
          <w:p w14:paraId="45D6729B" w14:textId="77777777" w:rsidR="00EC0934" w:rsidRPr="00420403" w:rsidRDefault="00EC0934" w:rsidP="00415298">
            <w:pPr>
              <w:rPr>
                <w:b/>
                <w:bCs/>
                <w:sz w:val="18"/>
                <w:szCs w:val="18"/>
              </w:rPr>
            </w:pPr>
            <w:r w:rsidRPr="00420403">
              <w:rPr>
                <w:b/>
                <w:bCs/>
                <w:sz w:val="18"/>
                <w:szCs w:val="18"/>
              </w:rPr>
              <w:t>felzárkóztatásra</w:t>
            </w:r>
          </w:p>
          <w:p w14:paraId="4EF789E9" w14:textId="77777777" w:rsidR="00EC0934" w:rsidRPr="00420403" w:rsidRDefault="00EC0934" w:rsidP="00415298">
            <w:pPr>
              <w:rPr>
                <w:b/>
                <w:bCs/>
                <w:sz w:val="18"/>
                <w:szCs w:val="18"/>
              </w:rPr>
            </w:pPr>
            <w:r w:rsidRPr="00420403">
              <w:rPr>
                <w:b/>
                <w:bCs/>
                <w:sz w:val="18"/>
                <w:szCs w:val="18"/>
              </w:rPr>
              <w:t>szorul</w:t>
            </w:r>
          </w:p>
        </w:tc>
      </w:tr>
      <w:tr w:rsidR="00420403" w:rsidRPr="00420403" w14:paraId="3086A74E" w14:textId="77777777" w:rsidTr="0089412E">
        <w:trPr>
          <w:jc w:val="center"/>
        </w:trPr>
        <w:tc>
          <w:tcPr>
            <w:tcW w:w="1234" w:type="pct"/>
            <w:shd w:val="clear" w:color="auto" w:fill="F2F2F2"/>
            <w:vAlign w:val="center"/>
          </w:tcPr>
          <w:p w14:paraId="0EC11505" w14:textId="77777777" w:rsidR="00EC0934" w:rsidRPr="00420403" w:rsidRDefault="00EC0934" w:rsidP="00415298">
            <w:pPr>
              <w:rPr>
                <w:b/>
                <w:bCs/>
                <w:sz w:val="18"/>
                <w:szCs w:val="18"/>
              </w:rPr>
            </w:pPr>
            <w:r w:rsidRPr="00420403">
              <w:rPr>
                <w:b/>
                <w:bCs/>
                <w:sz w:val="18"/>
                <w:szCs w:val="18"/>
              </w:rPr>
              <w:t>ÉNEK-ZENE</w:t>
            </w:r>
          </w:p>
        </w:tc>
        <w:tc>
          <w:tcPr>
            <w:tcW w:w="807" w:type="pct"/>
            <w:vAlign w:val="center"/>
          </w:tcPr>
          <w:p w14:paraId="2050121F" w14:textId="77777777" w:rsidR="00EC0934" w:rsidRPr="00420403" w:rsidRDefault="00EC0934" w:rsidP="00415298">
            <w:pPr>
              <w:rPr>
                <w:sz w:val="18"/>
                <w:szCs w:val="18"/>
              </w:rPr>
            </w:pPr>
            <w:r w:rsidRPr="00420403">
              <w:rPr>
                <w:sz w:val="18"/>
                <w:szCs w:val="18"/>
              </w:rPr>
              <w:t>Éneklése, zenei ismerete megbízható.</w:t>
            </w:r>
          </w:p>
        </w:tc>
        <w:tc>
          <w:tcPr>
            <w:tcW w:w="807" w:type="pct"/>
            <w:vAlign w:val="center"/>
          </w:tcPr>
          <w:p w14:paraId="3AD3F6AB" w14:textId="77777777" w:rsidR="00EC0934" w:rsidRPr="00420403" w:rsidRDefault="00EC0934" w:rsidP="00415298">
            <w:pPr>
              <w:rPr>
                <w:sz w:val="18"/>
                <w:szCs w:val="18"/>
              </w:rPr>
            </w:pPr>
            <w:r w:rsidRPr="00420403">
              <w:rPr>
                <w:sz w:val="18"/>
                <w:szCs w:val="18"/>
              </w:rPr>
              <w:t>Éneklése, zenei ismerete olykor nem megbízható.</w:t>
            </w:r>
          </w:p>
        </w:tc>
        <w:tc>
          <w:tcPr>
            <w:tcW w:w="914" w:type="pct"/>
            <w:vAlign w:val="center"/>
          </w:tcPr>
          <w:p w14:paraId="70AADBEE" w14:textId="77777777" w:rsidR="00EC0934" w:rsidRPr="00420403" w:rsidRDefault="00EC0934" w:rsidP="00415298">
            <w:pPr>
              <w:rPr>
                <w:sz w:val="18"/>
                <w:szCs w:val="18"/>
              </w:rPr>
            </w:pPr>
            <w:r w:rsidRPr="00420403">
              <w:rPr>
                <w:sz w:val="18"/>
                <w:szCs w:val="18"/>
              </w:rPr>
              <w:t>Éneklése, zenei ismerete bizonytalan.</w:t>
            </w:r>
          </w:p>
        </w:tc>
        <w:tc>
          <w:tcPr>
            <w:tcW w:w="1239" w:type="pct"/>
            <w:vAlign w:val="center"/>
          </w:tcPr>
          <w:p w14:paraId="65C4232F" w14:textId="77777777" w:rsidR="00EC0934" w:rsidRPr="00420403" w:rsidRDefault="00EC0934" w:rsidP="00415298">
            <w:pPr>
              <w:rPr>
                <w:sz w:val="18"/>
                <w:szCs w:val="18"/>
              </w:rPr>
            </w:pPr>
            <w:r w:rsidRPr="00420403">
              <w:rPr>
                <w:sz w:val="18"/>
                <w:szCs w:val="18"/>
              </w:rPr>
              <w:t>Éneklése pontatlan, zenei ismeretei hiányosak</w:t>
            </w:r>
          </w:p>
        </w:tc>
      </w:tr>
      <w:tr w:rsidR="00420403" w:rsidRPr="00420403" w14:paraId="548A7993" w14:textId="77777777" w:rsidTr="0089412E">
        <w:trPr>
          <w:jc w:val="center"/>
        </w:trPr>
        <w:tc>
          <w:tcPr>
            <w:tcW w:w="1234" w:type="pct"/>
            <w:shd w:val="clear" w:color="auto" w:fill="F2F2F2"/>
            <w:vAlign w:val="center"/>
          </w:tcPr>
          <w:p w14:paraId="38CD1E06" w14:textId="77777777" w:rsidR="00EC0934" w:rsidRPr="00420403" w:rsidRDefault="00EC0934" w:rsidP="00415298">
            <w:pPr>
              <w:rPr>
                <w:b/>
                <w:bCs/>
                <w:sz w:val="18"/>
                <w:szCs w:val="18"/>
              </w:rPr>
            </w:pPr>
            <w:r w:rsidRPr="00420403">
              <w:rPr>
                <w:b/>
                <w:bCs/>
                <w:sz w:val="18"/>
                <w:szCs w:val="18"/>
              </w:rPr>
              <w:t>VIZUÁLIS KULTÚRA</w:t>
            </w:r>
          </w:p>
        </w:tc>
        <w:tc>
          <w:tcPr>
            <w:tcW w:w="807" w:type="pct"/>
            <w:vAlign w:val="center"/>
          </w:tcPr>
          <w:p w14:paraId="300598FC" w14:textId="77777777" w:rsidR="00EC0934" w:rsidRPr="00420403" w:rsidRDefault="00EC0934" w:rsidP="00415298">
            <w:pPr>
              <w:rPr>
                <w:sz w:val="18"/>
                <w:szCs w:val="18"/>
              </w:rPr>
            </w:pPr>
            <w:r w:rsidRPr="00420403">
              <w:rPr>
                <w:sz w:val="18"/>
                <w:szCs w:val="18"/>
              </w:rPr>
              <w:t>Szín és formaérzéke nagyon jó.</w:t>
            </w:r>
          </w:p>
        </w:tc>
        <w:tc>
          <w:tcPr>
            <w:tcW w:w="807" w:type="pct"/>
            <w:vAlign w:val="center"/>
          </w:tcPr>
          <w:p w14:paraId="61CAB5FD" w14:textId="77777777" w:rsidR="00EC0934" w:rsidRPr="00420403" w:rsidRDefault="00EC0934" w:rsidP="00415298">
            <w:pPr>
              <w:rPr>
                <w:sz w:val="18"/>
                <w:szCs w:val="18"/>
              </w:rPr>
            </w:pPr>
            <w:r w:rsidRPr="00420403">
              <w:rPr>
                <w:sz w:val="18"/>
                <w:szCs w:val="18"/>
              </w:rPr>
              <w:t>Szín és formaérzéke jó.</w:t>
            </w:r>
          </w:p>
        </w:tc>
        <w:tc>
          <w:tcPr>
            <w:tcW w:w="914" w:type="pct"/>
            <w:vAlign w:val="center"/>
          </w:tcPr>
          <w:p w14:paraId="38B49ED3" w14:textId="77777777" w:rsidR="00EC0934" w:rsidRPr="00420403" w:rsidRDefault="00EC0934" w:rsidP="00415298">
            <w:pPr>
              <w:rPr>
                <w:sz w:val="18"/>
                <w:szCs w:val="18"/>
              </w:rPr>
            </w:pPr>
            <w:r w:rsidRPr="00420403">
              <w:rPr>
                <w:sz w:val="18"/>
                <w:szCs w:val="18"/>
              </w:rPr>
              <w:t>Szín és formaérzéke megfelelő</w:t>
            </w:r>
          </w:p>
        </w:tc>
        <w:tc>
          <w:tcPr>
            <w:tcW w:w="1239" w:type="pct"/>
            <w:vAlign w:val="center"/>
          </w:tcPr>
          <w:p w14:paraId="043DDE6C" w14:textId="77777777" w:rsidR="00EC0934" w:rsidRPr="00420403" w:rsidRDefault="00EC0934" w:rsidP="00415298">
            <w:pPr>
              <w:rPr>
                <w:sz w:val="18"/>
                <w:szCs w:val="18"/>
              </w:rPr>
            </w:pPr>
            <w:r w:rsidRPr="00420403">
              <w:rPr>
                <w:sz w:val="18"/>
                <w:szCs w:val="18"/>
              </w:rPr>
              <w:t>Szín és formaérzéke fejlesztést igényel.</w:t>
            </w:r>
          </w:p>
        </w:tc>
      </w:tr>
      <w:tr w:rsidR="00420403" w:rsidRPr="00420403" w14:paraId="501F1BDE" w14:textId="77777777" w:rsidTr="0089412E">
        <w:trPr>
          <w:jc w:val="center"/>
        </w:trPr>
        <w:tc>
          <w:tcPr>
            <w:tcW w:w="1234" w:type="pct"/>
            <w:shd w:val="clear" w:color="auto" w:fill="F2F2F2"/>
            <w:vAlign w:val="center"/>
          </w:tcPr>
          <w:p w14:paraId="5F66D9E9" w14:textId="3483B5F7" w:rsidR="0089412E" w:rsidRPr="00420403" w:rsidRDefault="00EF71B2" w:rsidP="0089412E">
            <w:pPr>
              <w:rPr>
                <w:b/>
                <w:bCs/>
                <w:sz w:val="18"/>
                <w:szCs w:val="18"/>
              </w:rPr>
            </w:pPr>
            <w:r w:rsidRPr="00420403">
              <w:rPr>
                <w:b/>
                <w:bCs/>
                <w:sz w:val="18"/>
                <w:szCs w:val="18"/>
              </w:rPr>
              <w:t xml:space="preserve">TECHNIKA ÉS TERVEZÉS </w:t>
            </w:r>
          </w:p>
          <w:p w14:paraId="07C2B3DD" w14:textId="7A1D9062" w:rsidR="00EC0934" w:rsidRPr="00420403" w:rsidRDefault="00EC0934" w:rsidP="00415298">
            <w:pPr>
              <w:rPr>
                <w:b/>
                <w:bCs/>
                <w:sz w:val="18"/>
                <w:szCs w:val="18"/>
              </w:rPr>
            </w:pPr>
          </w:p>
        </w:tc>
        <w:tc>
          <w:tcPr>
            <w:tcW w:w="807" w:type="pct"/>
            <w:vAlign w:val="center"/>
          </w:tcPr>
          <w:p w14:paraId="537ACE32" w14:textId="77777777" w:rsidR="00EC0934" w:rsidRPr="00420403" w:rsidRDefault="00EC0934" w:rsidP="00415298">
            <w:pPr>
              <w:rPr>
                <w:sz w:val="18"/>
                <w:szCs w:val="18"/>
              </w:rPr>
            </w:pPr>
            <w:r w:rsidRPr="00420403">
              <w:rPr>
                <w:sz w:val="18"/>
                <w:szCs w:val="18"/>
              </w:rPr>
              <w:t>munkája igényes, pontos</w:t>
            </w:r>
          </w:p>
        </w:tc>
        <w:tc>
          <w:tcPr>
            <w:tcW w:w="807" w:type="pct"/>
            <w:vAlign w:val="center"/>
          </w:tcPr>
          <w:p w14:paraId="294534C0" w14:textId="77777777" w:rsidR="00EC0934" w:rsidRPr="00420403" w:rsidRDefault="00EC0934" w:rsidP="00415298">
            <w:pPr>
              <w:rPr>
                <w:sz w:val="18"/>
                <w:szCs w:val="18"/>
              </w:rPr>
            </w:pPr>
            <w:r w:rsidRPr="00420403">
              <w:rPr>
                <w:sz w:val="18"/>
                <w:szCs w:val="18"/>
              </w:rPr>
              <w:t>munkája olykor pontatlan</w:t>
            </w:r>
          </w:p>
        </w:tc>
        <w:tc>
          <w:tcPr>
            <w:tcW w:w="914" w:type="pct"/>
            <w:vAlign w:val="center"/>
          </w:tcPr>
          <w:p w14:paraId="5F056265" w14:textId="77777777" w:rsidR="00EC0934" w:rsidRPr="00420403" w:rsidRDefault="00EC0934" w:rsidP="00415298">
            <w:pPr>
              <w:rPr>
                <w:sz w:val="18"/>
                <w:szCs w:val="18"/>
              </w:rPr>
            </w:pPr>
            <w:r w:rsidRPr="00420403">
              <w:rPr>
                <w:sz w:val="18"/>
                <w:szCs w:val="18"/>
              </w:rPr>
              <w:t>nevelői segítséget igényel</w:t>
            </w:r>
          </w:p>
        </w:tc>
        <w:tc>
          <w:tcPr>
            <w:tcW w:w="1239" w:type="pct"/>
            <w:vAlign w:val="center"/>
          </w:tcPr>
          <w:p w14:paraId="6C9CA2D1" w14:textId="77777777" w:rsidR="00EC0934" w:rsidRPr="00420403" w:rsidRDefault="00EC0934" w:rsidP="00415298">
            <w:pPr>
              <w:rPr>
                <w:sz w:val="18"/>
                <w:szCs w:val="18"/>
              </w:rPr>
            </w:pPr>
            <w:r w:rsidRPr="00420403">
              <w:rPr>
                <w:sz w:val="18"/>
                <w:szCs w:val="18"/>
              </w:rPr>
              <w:t>csak nevelői segítséggel tud dolgozni</w:t>
            </w:r>
          </w:p>
        </w:tc>
      </w:tr>
      <w:tr w:rsidR="00420403" w:rsidRPr="00420403" w14:paraId="4813CBC4" w14:textId="77777777" w:rsidTr="0089412E">
        <w:trPr>
          <w:jc w:val="center"/>
        </w:trPr>
        <w:tc>
          <w:tcPr>
            <w:tcW w:w="1234" w:type="pct"/>
            <w:shd w:val="clear" w:color="auto" w:fill="F2F2F2"/>
            <w:vAlign w:val="center"/>
          </w:tcPr>
          <w:p w14:paraId="547CFBDF" w14:textId="4FB7206D" w:rsidR="00EC0934" w:rsidRPr="00420403" w:rsidRDefault="00EC0934" w:rsidP="00415298">
            <w:pPr>
              <w:rPr>
                <w:b/>
                <w:bCs/>
                <w:sz w:val="18"/>
                <w:szCs w:val="18"/>
              </w:rPr>
            </w:pPr>
            <w:r w:rsidRPr="00420403">
              <w:rPr>
                <w:b/>
                <w:bCs/>
                <w:sz w:val="18"/>
                <w:szCs w:val="18"/>
              </w:rPr>
              <w:t xml:space="preserve">TESTNEVELÉS </w:t>
            </w:r>
          </w:p>
        </w:tc>
        <w:tc>
          <w:tcPr>
            <w:tcW w:w="807" w:type="pct"/>
            <w:vAlign w:val="center"/>
          </w:tcPr>
          <w:p w14:paraId="59D78D40" w14:textId="77777777" w:rsidR="00EC0934" w:rsidRPr="00420403" w:rsidRDefault="00EC0934" w:rsidP="00415298">
            <w:pPr>
              <w:rPr>
                <w:sz w:val="18"/>
                <w:szCs w:val="18"/>
              </w:rPr>
            </w:pPr>
            <w:r w:rsidRPr="00420403">
              <w:rPr>
                <w:sz w:val="18"/>
                <w:szCs w:val="18"/>
              </w:rPr>
              <w:t>szívesen mozog. órán betartja az utasításokat.</w:t>
            </w:r>
          </w:p>
        </w:tc>
        <w:tc>
          <w:tcPr>
            <w:tcW w:w="807" w:type="pct"/>
            <w:vAlign w:val="center"/>
          </w:tcPr>
          <w:p w14:paraId="3D52B807" w14:textId="77777777" w:rsidR="00EC0934" w:rsidRPr="00420403" w:rsidRDefault="00EC0934" w:rsidP="00415298">
            <w:pPr>
              <w:rPr>
                <w:sz w:val="18"/>
                <w:szCs w:val="18"/>
              </w:rPr>
            </w:pPr>
            <w:r w:rsidRPr="00420403">
              <w:rPr>
                <w:sz w:val="18"/>
                <w:szCs w:val="18"/>
              </w:rPr>
              <w:t>Igyekvő,  az utasításokat nem pontosan tartja be.</w:t>
            </w:r>
          </w:p>
        </w:tc>
        <w:tc>
          <w:tcPr>
            <w:tcW w:w="914" w:type="pct"/>
            <w:vAlign w:val="center"/>
          </w:tcPr>
          <w:p w14:paraId="296AADF9" w14:textId="77777777" w:rsidR="00EC0934" w:rsidRPr="00420403" w:rsidRDefault="00EC0934" w:rsidP="00415298">
            <w:pPr>
              <w:rPr>
                <w:sz w:val="18"/>
                <w:szCs w:val="18"/>
              </w:rPr>
            </w:pPr>
            <w:r w:rsidRPr="00420403">
              <w:rPr>
                <w:sz w:val="18"/>
                <w:szCs w:val="18"/>
              </w:rPr>
              <w:t xml:space="preserve">Mozgása kissé nehézkes, nem összerendezett </w:t>
            </w:r>
          </w:p>
        </w:tc>
        <w:tc>
          <w:tcPr>
            <w:tcW w:w="1239" w:type="pct"/>
            <w:vAlign w:val="center"/>
          </w:tcPr>
          <w:p w14:paraId="7CA10398" w14:textId="77777777" w:rsidR="00EC0934" w:rsidRPr="00420403" w:rsidRDefault="00EC0934" w:rsidP="00415298">
            <w:pPr>
              <w:rPr>
                <w:sz w:val="18"/>
                <w:szCs w:val="18"/>
              </w:rPr>
            </w:pPr>
            <w:r w:rsidRPr="00420403">
              <w:rPr>
                <w:sz w:val="18"/>
                <w:szCs w:val="18"/>
              </w:rPr>
              <w:t>Nehéz munkára bírni, nem szívesen mozog</w:t>
            </w:r>
          </w:p>
        </w:tc>
      </w:tr>
      <w:tr w:rsidR="00420403" w:rsidRPr="00420403" w14:paraId="51849C88" w14:textId="77777777" w:rsidTr="0089412E">
        <w:trPr>
          <w:jc w:val="center"/>
        </w:trPr>
        <w:tc>
          <w:tcPr>
            <w:tcW w:w="1234" w:type="pct"/>
            <w:shd w:val="clear" w:color="auto" w:fill="F2F2F2"/>
            <w:vAlign w:val="center"/>
          </w:tcPr>
          <w:p w14:paraId="3A7CE742" w14:textId="77777777" w:rsidR="00EC0934" w:rsidRPr="00420403" w:rsidRDefault="00EC0934" w:rsidP="00415298">
            <w:pPr>
              <w:rPr>
                <w:b/>
                <w:bCs/>
                <w:sz w:val="18"/>
                <w:szCs w:val="18"/>
              </w:rPr>
            </w:pPr>
            <w:r w:rsidRPr="00420403">
              <w:rPr>
                <w:b/>
                <w:bCs/>
                <w:sz w:val="18"/>
                <w:szCs w:val="18"/>
              </w:rPr>
              <w:t>ELSŐ FÉLÉVI</w:t>
            </w:r>
          </w:p>
          <w:p w14:paraId="64C0ACA3" w14:textId="77777777" w:rsidR="00EC0934" w:rsidRPr="00420403" w:rsidRDefault="00EC0934" w:rsidP="00415298">
            <w:pPr>
              <w:rPr>
                <w:b/>
                <w:bCs/>
                <w:sz w:val="18"/>
                <w:szCs w:val="18"/>
              </w:rPr>
            </w:pPr>
            <w:r w:rsidRPr="00420403">
              <w:rPr>
                <w:b/>
                <w:bCs/>
                <w:sz w:val="18"/>
                <w:szCs w:val="18"/>
              </w:rPr>
              <w:t>SZÖVEGES MINŐSÍTÉS:</w:t>
            </w:r>
          </w:p>
        </w:tc>
        <w:tc>
          <w:tcPr>
            <w:tcW w:w="807" w:type="pct"/>
            <w:vAlign w:val="center"/>
          </w:tcPr>
          <w:p w14:paraId="4EABC500" w14:textId="77777777" w:rsidR="00EC0934" w:rsidRPr="00420403" w:rsidRDefault="00EC0934" w:rsidP="00415298">
            <w:pPr>
              <w:rPr>
                <w:b/>
                <w:bCs/>
                <w:sz w:val="18"/>
                <w:szCs w:val="18"/>
              </w:rPr>
            </w:pPr>
            <w:r w:rsidRPr="00420403">
              <w:rPr>
                <w:b/>
                <w:bCs/>
                <w:sz w:val="18"/>
                <w:szCs w:val="18"/>
              </w:rPr>
              <w:t>KIVÁLÓAN TELJESÍTETT</w:t>
            </w:r>
          </w:p>
        </w:tc>
        <w:tc>
          <w:tcPr>
            <w:tcW w:w="807" w:type="pct"/>
            <w:vAlign w:val="center"/>
          </w:tcPr>
          <w:p w14:paraId="2EB17E66" w14:textId="77777777" w:rsidR="00EC0934" w:rsidRPr="00420403" w:rsidRDefault="00EC0934" w:rsidP="00415298">
            <w:pPr>
              <w:rPr>
                <w:b/>
                <w:bCs/>
                <w:sz w:val="18"/>
                <w:szCs w:val="18"/>
              </w:rPr>
            </w:pPr>
            <w:r w:rsidRPr="00420403">
              <w:rPr>
                <w:b/>
                <w:bCs/>
                <w:sz w:val="18"/>
                <w:szCs w:val="18"/>
              </w:rPr>
              <w:t>JÓL TELJESÍTETT</w:t>
            </w:r>
          </w:p>
        </w:tc>
        <w:tc>
          <w:tcPr>
            <w:tcW w:w="914" w:type="pct"/>
            <w:vAlign w:val="center"/>
          </w:tcPr>
          <w:p w14:paraId="6A4ACA05" w14:textId="77777777" w:rsidR="00EC0934" w:rsidRPr="00420403" w:rsidRDefault="00EC0934" w:rsidP="00415298">
            <w:pPr>
              <w:rPr>
                <w:b/>
                <w:bCs/>
                <w:sz w:val="18"/>
                <w:szCs w:val="18"/>
              </w:rPr>
            </w:pPr>
            <w:r w:rsidRPr="00420403">
              <w:rPr>
                <w:b/>
                <w:bCs/>
                <w:sz w:val="18"/>
                <w:szCs w:val="18"/>
              </w:rPr>
              <w:t>MEGFELELŐEN TELJESÍTETT</w:t>
            </w:r>
          </w:p>
        </w:tc>
        <w:tc>
          <w:tcPr>
            <w:tcW w:w="1239" w:type="pct"/>
            <w:vAlign w:val="center"/>
          </w:tcPr>
          <w:p w14:paraId="52352025" w14:textId="77777777" w:rsidR="00EC0934" w:rsidRPr="00420403" w:rsidRDefault="00EC0934" w:rsidP="00415298">
            <w:pPr>
              <w:rPr>
                <w:b/>
                <w:bCs/>
                <w:sz w:val="18"/>
                <w:szCs w:val="18"/>
              </w:rPr>
            </w:pPr>
            <w:r w:rsidRPr="00420403">
              <w:rPr>
                <w:b/>
                <w:bCs/>
                <w:sz w:val="18"/>
                <w:szCs w:val="18"/>
              </w:rPr>
              <w:t>FELZÁRKÓZTATÁSRA</w:t>
            </w:r>
          </w:p>
          <w:p w14:paraId="5B1F0EB8" w14:textId="77777777" w:rsidR="00EC0934" w:rsidRPr="00420403" w:rsidRDefault="00EC0934" w:rsidP="00415298">
            <w:pPr>
              <w:rPr>
                <w:b/>
                <w:bCs/>
                <w:sz w:val="18"/>
                <w:szCs w:val="18"/>
              </w:rPr>
            </w:pPr>
            <w:r w:rsidRPr="00420403">
              <w:rPr>
                <w:b/>
                <w:bCs/>
                <w:sz w:val="18"/>
                <w:szCs w:val="18"/>
              </w:rPr>
              <w:t>SZORUL</w:t>
            </w:r>
          </w:p>
        </w:tc>
      </w:tr>
    </w:tbl>
    <w:p w14:paraId="6775F8A0" w14:textId="77777777" w:rsidR="00EC0934" w:rsidRPr="00420403" w:rsidRDefault="00EC0934" w:rsidP="0092349E">
      <w:pPr>
        <w:rPr>
          <w:sz w:val="18"/>
          <w:szCs w:val="18"/>
        </w:rPr>
      </w:pPr>
    </w:p>
    <w:p w14:paraId="33D00F8E" w14:textId="77777777" w:rsidR="00FC7E60" w:rsidRPr="00420403" w:rsidRDefault="00EC0934" w:rsidP="00FC7E60">
      <w:pPr>
        <w:rPr>
          <w:sz w:val="18"/>
          <w:szCs w:val="18"/>
        </w:rPr>
      </w:pPr>
      <w:r w:rsidRPr="00420403">
        <w:rPr>
          <w:sz w:val="18"/>
          <w:szCs w:val="18"/>
        </w:rPr>
        <w:t>Dicséret:…………………………………………..……………………………….</w:t>
      </w:r>
      <w:r w:rsidR="00B83647" w:rsidRPr="00420403">
        <w:rPr>
          <w:sz w:val="18"/>
          <w:szCs w:val="18"/>
        </w:rPr>
        <w:t>………………………….tantárgy(ak)ból.</w:t>
      </w:r>
    </w:p>
    <w:p w14:paraId="4FF196F9" w14:textId="77777777" w:rsidR="00EC0934" w:rsidRPr="00420403" w:rsidRDefault="00EC0934" w:rsidP="00FC7E60">
      <w:pPr>
        <w:rPr>
          <w:sz w:val="18"/>
          <w:szCs w:val="18"/>
        </w:rPr>
      </w:pPr>
      <w:r w:rsidRPr="00420403">
        <w:rPr>
          <w:sz w:val="18"/>
          <w:szCs w:val="18"/>
        </w:rPr>
        <w:t>Karcag, 20……………………….                                    ………………………………..</w:t>
      </w:r>
    </w:p>
    <w:p w14:paraId="0239A6E0" w14:textId="3F63E5EA" w:rsidR="00EC0934" w:rsidRDefault="00EC0934" w:rsidP="0092349E">
      <w:pPr>
        <w:rPr>
          <w:sz w:val="18"/>
          <w:szCs w:val="18"/>
        </w:rPr>
      </w:pPr>
      <w:r w:rsidRPr="00420403">
        <w:rPr>
          <w:sz w:val="18"/>
          <w:szCs w:val="18"/>
        </w:rPr>
        <w:tab/>
      </w:r>
      <w:r w:rsidR="00FC7E60" w:rsidRPr="00420403">
        <w:rPr>
          <w:sz w:val="18"/>
          <w:szCs w:val="18"/>
        </w:rPr>
        <w:tab/>
      </w:r>
      <w:r w:rsidR="00FC7E60" w:rsidRPr="00420403">
        <w:rPr>
          <w:sz w:val="18"/>
          <w:szCs w:val="18"/>
        </w:rPr>
        <w:tab/>
      </w:r>
      <w:r w:rsidR="00FC7E60" w:rsidRPr="00420403">
        <w:rPr>
          <w:sz w:val="18"/>
          <w:szCs w:val="18"/>
        </w:rPr>
        <w:tab/>
      </w:r>
      <w:r w:rsidR="00FC7E60" w:rsidRPr="00420403">
        <w:rPr>
          <w:sz w:val="18"/>
          <w:szCs w:val="18"/>
        </w:rPr>
        <w:tab/>
      </w:r>
      <w:r w:rsidR="00FC7E60" w:rsidRPr="00420403">
        <w:rPr>
          <w:sz w:val="18"/>
          <w:szCs w:val="18"/>
        </w:rPr>
        <w:tab/>
      </w:r>
      <w:r w:rsidR="00FC7E60" w:rsidRPr="00420403">
        <w:rPr>
          <w:sz w:val="18"/>
          <w:szCs w:val="18"/>
        </w:rPr>
        <w:tab/>
      </w:r>
      <w:r w:rsidRPr="00420403">
        <w:rPr>
          <w:sz w:val="18"/>
          <w:szCs w:val="18"/>
        </w:rPr>
        <w:t>osztályfőnök</w:t>
      </w:r>
    </w:p>
    <w:p w14:paraId="7678268F" w14:textId="7A6C3302" w:rsidR="0089412E" w:rsidRDefault="0089412E" w:rsidP="0092349E">
      <w:pPr>
        <w:rPr>
          <w:sz w:val="18"/>
          <w:szCs w:val="18"/>
        </w:rPr>
      </w:pPr>
    </w:p>
    <w:p w14:paraId="23EDC5B2" w14:textId="2831329E" w:rsidR="0089412E" w:rsidRDefault="0089412E" w:rsidP="0092349E">
      <w:pPr>
        <w:rPr>
          <w:sz w:val="18"/>
          <w:szCs w:val="18"/>
        </w:rPr>
      </w:pPr>
    </w:p>
    <w:p w14:paraId="026F8E1A" w14:textId="0B4B81B1" w:rsidR="0089412E" w:rsidRDefault="0089412E" w:rsidP="0092349E">
      <w:pPr>
        <w:rPr>
          <w:sz w:val="18"/>
          <w:szCs w:val="18"/>
        </w:rPr>
      </w:pPr>
    </w:p>
    <w:p w14:paraId="6ABB18C3" w14:textId="470CE2CC" w:rsidR="0089412E" w:rsidRDefault="0089412E" w:rsidP="0092349E">
      <w:pPr>
        <w:rPr>
          <w:sz w:val="18"/>
          <w:szCs w:val="18"/>
        </w:rPr>
      </w:pPr>
    </w:p>
    <w:p w14:paraId="54657863" w14:textId="4322FCA5" w:rsidR="0089412E" w:rsidRDefault="0089412E" w:rsidP="0092349E">
      <w:pPr>
        <w:rPr>
          <w:sz w:val="18"/>
          <w:szCs w:val="18"/>
        </w:rPr>
      </w:pPr>
    </w:p>
    <w:p w14:paraId="3043294C" w14:textId="77777777" w:rsidR="0089412E" w:rsidRPr="00420403" w:rsidRDefault="0089412E" w:rsidP="0092349E">
      <w:pPr>
        <w:rPr>
          <w:sz w:val="18"/>
          <w:szCs w:val="18"/>
        </w:rPr>
      </w:pPr>
    </w:p>
    <w:p w14:paraId="78C39FBC" w14:textId="77777777" w:rsidR="008833A0" w:rsidRPr="00420403" w:rsidRDefault="00E96EA7" w:rsidP="008833A0">
      <w:pPr>
        <w:pStyle w:val="Alcm"/>
        <w:spacing w:after="0"/>
        <w:rPr>
          <w:sz w:val="22"/>
          <w:szCs w:val="22"/>
        </w:rPr>
      </w:pPr>
      <w:bookmarkStart w:id="246" w:name="_Toc430616441"/>
      <w:bookmarkStart w:id="247" w:name="_Toc40864292"/>
      <w:r w:rsidRPr="00420403">
        <w:rPr>
          <w:sz w:val="22"/>
          <w:szCs w:val="22"/>
        </w:rPr>
        <w:t>Györffy István Katolikus Általános Iskola</w:t>
      </w:r>
      <w:bookmarkStart w:id="248" w:name="_Toc430616442"/>
      <w:bookmarkEnd w:id="246"/>
      <w:bookmarkEnd w:id="247"/>
    </w:p>
    <w:p w14:paraId="03D3F0A1" w14:textId="77777777" w:rsidR="00EC0934" w:rsidRPr="00420403" w:rsidRDefault="00EC0934" w:rsidP="008833A0">
      <w:pPr>
        <w:pStyle w:val="Alcm"/>
        <w:spacing w:after="0"/>
        <w:rPr>
          <w:sz w:val="22"/>
          <w:szCs w:val="22"/>
        </w:rPr>
      </w:pPr>
      <w:bookmarkStart w:id="249" w:name="_Toc40864293"/>
      <w:r w:rsidRPr="00420403">
        <w:t>………………………………………………..</w:t>
      </w:r>
      <w:bookmarkEnd w:id="248"/>
      <w:bookmarkEnd w:id="249"/>
    </w:p>
    <w:p w14:paraId="74C3084F" w14:textId="77777777" w:rsidR="00EC0934" w:rsidRPr="00420403" w:rsidRDefault="00EC0934" w:rsidP="008833A0">
      <w:pPr>
        <w:jc w:val="center"/>
        <w:rPr>
          <w:sz w:val="22"/>
          <w:szCs w:val="22"/>
        </w:rPr>
      </w:pPr>
      <w:r w:rsidRPr="00420403">
        <w:rPr>
          <w:sz w:val="22"/>
          <w:szCs w:val="22"/>
        </w:rPr>
        <w:t>2. osztályos tanuló értékelő lapja a 20__/20__ tanév I. félévében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937"/>
        <w:gridCol w:w="1937"/>
        <w:gridCol w:w="1937"/>
        <w:gridCol w:w="2153"/>
      </w:tblGrid>
      <w:tr w:rsidR="00420403" w:rsidRPr="00420403" w14:paraId="4F69F487" w14:textId="77777777" w:rsidTr="00415298">
        <w:trPr>
          <w:jc w:val="center"/>
        </w:trPr>
        <w:tc>
          <w:tcPr>
            <w:tcW w:w="909" w:type="pct"/>
            <w:shd w:val="clear" w:color="auto" w:fill="D9D9D9"/>
            <w:vAlign w:val="center"/>
          </w:tcPr>
          <w:p w14:paraId="7922A4E6" w14:textId="77777777" w:rsidR="00EC0934" w:rsidRPr="00420403" w:rsidRDefault="00EC0934" w:rsidP="00415298">
            <w:pPr>
              <w:spacing w:before="120"/>
              <w:rPr>
                <w:sz w:val="18"/>
                <w:szCs w:val="18"/>
              </w:rPr>
            </w:pPr>
            <w:r w:rsidRPr="00420403">
              <w:rPr>
                <w:sz w:val="18"/>
                <w:szCs w:val="18"/>
              </w:rPr>
              <w:t>MAGATARTÁS</w:t>
            </w:r>
          </w:p>
        </w:tc>
        <w:tc>
          <w:tcPr>
            <w:tcW w:w="995" w:type="pct"/>
            <w:vAlign w:val="center"/>
          </w:tcPr>
          <w:p w14:paraId="411D0277" w14:textId="77777777" w:rsidR="00EC0934" w:rsidRPr="00420403" w:rsidRDefault="00EC0934" w:rsidP="00415298">
            <w:pPr>
              <w:tabs>
                <w:tab w:val="left" w:pos="1179"/>
              </w:tabs>
              <w:rPr>
                <w:sz w:val="18"/>
                <w:szCs w:val="18"/>
              </w:rPr>
            </w:pPr>
            <w:r w:rsidRPr="00420403">
              <w:rPr>
                <w:sz w:val="18"/>
                <w:szCs w:val="18"/>
              </w:rPr>
              <w:t>Példás</w:t>
            </w:r>
          </w:p>
        </w:tc>
        <w:tc>
          <w:tcPr>
            <w:tcW w:w="995" w:type="pct"/>
            <w:vAlign w:val="center"/>
          </w:tcPr>
          <w:p w14:paraId="10F47343" w14:textId="77777777" w:rsidR="00EC0934" w:rsidRPr="00420403" w:rsidRDefault="00EC0934" w:rsidP="00415298">
            <w:pPr>
              <w:tabs>
                <w:tab w:val="left" w:pos="1179"/>
              </w:tabs>
              <w:rPr>
                <w:sz w:val="18"/>
                <w:szCs w:val="18"/>
              </w:rPr>
            </w:pPr>
            <w:r w:rsidRPr="00420403">
              <w:rPr>
                <w:sz w:val="18"/>
                <w:szCs w:val="18"/>
              </w:rPr>
              <w:t>Jó</w:t>
            </w:r>
          </w:p>
        </w:tc>
        <w:tc>
          <w:tcPr>
            <w:tcW w:w="995" w:type="pct"/>
            <w:vAlign w:val="center"/>
          </w:tcPr>
          <w:p w14:paraId="0CF697A0" w14:textId="77777777" w:rsidR="00EC0934" w:rsidRPr="00420403" w:rsidRDefault="00EC0934" w:rsidP="00415298">
            <w:pPr>
              <w:tabs>
                <w:tab w:val="left" w:pos="1179"/>
              </w:tabs>
              <w:rPr>
                <w:sz w:val="18"/>
                <w:szCs w:val="18"/>
              </w:rPr>
            </w:pPr>
            <w:r w:rsidRPr="00420403">
              <w:rPr>
                <w:sz w:val="18"/>
                <w:szCs w:val="18"/>
              </w:rPr>
              <w:t>Változó</w:t>
            </w:r>
          </w:p>
        </w:tc>
        <w:tc>
          <w:tcPr>
            <w:tcW w:w="1106" w:type="pct"/>
            <w:vAlign w:val="center"/>
          </w:tcPr>
          <w:p w14:paraId="6B239722" w14:textId="77777777" w:rsidR="00EC0934" w:rsidRPr="00420403" w:rsidRDefault="00EC0934" w:rsidP="00415298">
            <w:pPr>
              <w:tabs>
                <w:tab w:val="left" w:pos="1179"/>
              </w:tabs>
              <w:rPr>
                <w:sz w:val="18"/>
                <w:szCs w:val="18"/>
              </w:rPr>
            </w:pPr>
            <w:r w:rsidRPr="00420403">
              <w:rPr>
                <w:sz w:val="18"/>
                <w:szCs w:val="18"/>
              </w:rPr>
              <w:t>Rossz</w:t>
            </w:r>
          </w:p>
        </w:tc>
      </w:tr>
      <w:tr w:rsidR="00420403" w:rsidRPr="00420403" w14:paraId="62295D02" w14:textId="77777777" w:rsidTr="008833A0">
        <w:trPr>
          <w:trHeight w:val="177"/>
          <w:jc w:val="center"/>
        </w:trPr>
        <w:tc>
          <w:tcPr>
            <w:tcW w:w="909" w:type="pct"/>
            <w:shd w:val="clear" w:color="auto" w:fill="D9D9D9"/>
            <w:vAlign w:val="center"/>
          </w:tcPr>
          <w:p w14:paraId="2ED6BE94" w14:textId="77777777" w:rsidR="00EC0934" w:rsidRPr="00420403" w:rsidRDefault="00EC0934" w:rsidP="00415298">
            <w:pPr>
              <w:spacing w:before="120"/>
              <w:rPr>
                <w:sz w:val="18"/>
                <w:szCs w:val="18"/>
              </w:rPr>
            </w:pPr>
            <w:r w:rsidRPr="00420403">
              <w:rPr>
                <w:sz w:val="18"/>
                <w:szCs w:val="18"/>
              </w:rPr>
              <w:t>SZORGALOM</w:t>
            </w:r>
          </w:p>
        </w:tc>
        <w:tc>
          <w:tcPr>
            <w:tcW w:w="995" w:type="pct"/>
            <w:vAlign w:val="center"/>
          </w:tcPr>
          <w:p w14:paraId="7F59FDF1" w14:textId="77777777" w:rsidR="00EC0934" w:rsidRPr="00420403" w:rsidRDefault="00EC0934" w:rsidP="00415298">
            <w:pPr>
              <w:tabs>
                <w:tab w:val="left" w:pos="1179"/>
              </w:tabs>
              <w:spacing w:before="120"/>
              <w:rPr>
                <w:sz w:val="18"/>
                <w:szCs w:val="18"/>
              </w:rPr>
            </w:pPr>
            <w:r w:rsidRPr="00420403">
              <w:rPr>
                <w:sz w:val="18"/>
                <w:szCs w:val="18"/>
              </w:rPr>
              <w:t>Példás</w:t>
            </w:r>
          </w:p>
        </w:tc>
        <w:tc>
          <w:tcPr>
            <w:tcW w:w="995" w:type="pct"/>
            <w:vAlign w:val="center"/>
          </w:tcPr>
          <w:p w14:paraId="3A700003" w14:textId="77777777" w:rsidR="00EC0934" w:rsidRPr="00420403" w:rsidRDefault="00EC0934" w:rsidP="00415298">
            <w:pPr>
              <w:tabs>
                <w:tab w:val="left" w:pos="1179"/>
              </w:tabs>
              <w:spacing w:before="120"/>
              <w:rPr>
                <w:sz w:val="18"/>
                <w:szCs w:val="18"/>
              </w:rPr>
            </w:pPr>
            <w:r w:rsidRPr="00420403">
              <w:rPr>
                <w:sz w:val="18"/>
                <w:szCs w:val="18"/>
              </w:rPr>
              <w:t>Jó</w:t>
            </w:r>
          </w:p>
        </w:tc>
        <w:tc>
          <w:tcPr>
            <w:tcW w:w="995" w:type="pct"/>
            <w:vAlign w:val="center"/>
          </w:tcPr>
          <w:p w14:paraId="75BD377F" w14:textId="77777777" w:rsidR="00EC0934" w:rsidRPr="00420403" w:rsidRDefault="00EC0934" w:rsidP="00415298">
            <w:pPr>
              <w:tabs>
                <w:tab w:val="left" w:pos="1179"/>
              </w:tabs>
              <w:spacing w:before="120"/>
              <w:rPr>
                <w:sz w:val="18"/>
                <w:szCs w:val="18"/>
              </w:rPr>
            </w:pPr>
            <w:r w:rsidRPr="00420403">
              <w:rPr>
                <w:sz w:val="18"/>
                <w:szCs w:val="18"/>
              </w:rPr>
              <w:t>Változó</w:t>
            </w:r>
          </w:p>
        </w:tc>
        <w:tc>
          <w:tcPr>
            <w:tcW w:w="1106" w:type="pct"/>
            <w:vAlign w:val="center"/>
          </w:tcPr>
          <w:p w14:paraId="7706FD1E" w14:textId="77777777" w:rsidR="00EC0934" w:rsidRPr="00420403" w:rsidRDefault="00EC0934" w:rsidP="00415298">
            <w:pPr>
              <w:tabs>
                <w:tab w:val="left" w:pos="1179"/>
              </w:tabs>
              <w:spacing w:before="120"/>
              <w:rPr>
                <w:sz w:val="18"/>
                <w:szCs w:val="18"/>
              </w:rPr>
            </w:pPr>
            <w:r w:rsidRPr="00420403">
              <w:rPr>
                <w:sz w:val="18"/>
                <w:szCs w:val="18"/>
              </w:rPr>
              <w:t>Hanyag</w:t>
            </w:r>
          </w:p>
        </w:tc>
      </w:tr>
      <w:tr w:rsidR="00420403" w:rsidRPr="00420403" w14:paraId="7B7A8512" w14:textId="77777777" w:rsidTr="00415298">
        <w:trPr>
          <w:jc w:val="center"/>
        </w:trPr>
        <w:tc>
          <w:tcPr>
            <w:tcW w:w="909" w:type="pct"/>
            <w:shd w:val="clear" w:color="auto" w:fill="D9D9D9"/>
            <w:vAlign w:val="center"/>
          </w:tcPr>
          <w:p w14:paraId="67E21255" w14:textId="77777777" w:rsidR="00EC0934" w:rsidRPr="00420403" w:rsidRDefault="00EC0934" w:rsidP="00415298">
            <w:pPr>
              <w:rPr>
                <w:sz w:val="18"/>
                <w:szCs w:val="18"/>
              </w:rPr>
            </w:pPr>
            <w:r w:rsidRPr="00420403">
              <w:rPr>
                <w:sz w:val="18"/>
                <w:szCs w:val="18"/>
              </w:rPr>
              <w:t>MAGYAR NYELV</w:t>
            </w:r>
          </w:p>
        </w:tc>
        <w:tc>
          <w:tcPr>
            <w:tcW w:w="995" w:type="pct"/>
            <w:vAlign w:val="center"/>
          </w:tcPr>
          <w:p w14:paraId="66E62357" w14:textId="77777777" w:rsidR="00EC0934" w:rsidRPr="00420403" w:rsidRDefault="00EC0934" w:rsidP="00415298">
            <w:pPr>
              <w:tabs>
                <w:tab w:val="left" w:pos="1179"/>
              </w:tabs>
              <w:jc w:val="center"/>
              <w:rPr>
                <w:sz w:val="18"/>
                <w:szCs w:val="18"/>
              </w:rPr>
            </w:pPr>
            <w:r w:rsidRPr="00420403">
              <w:rPr>
                <w:sz w:val="18"/>
                <w:szCs w:val="18"/>
              </w:rPr>
              <w:t>kiváló</w:t>
            </w:r>
          </w:p>
        </w:tc>
        <w:tc>
          <w:tcPr>
            <w:tcW w:w="995" w:type="pct"/>
            <w:vAlign w:val="center"/>
          </w:tcPr>
          <w:p w14:paraId="25E69FFE" w14:textId="77777777" w:rsidR="00EC0934" w:rsidRPr="00420403" w:rsidRDefault="00EC0934" w:rsidP="00415298">
            <w:pPr>
              <w:tabs>
                <w:tab w:val="left" w:pos="1179"/>
              </w:tabs>
              <w:jc w:val="center"/>
              <w:rPr>
                <w:sz w:val="18"/>
                <w:szCs w:val="18"/>
              </w:rPr>
            </w:pPr>
            <w:r w:rsidRPr="00420403">
              <w:rPr>
                <w:sz w:val="18"/>
                <w:szCs w:val="18"/>
              </w:rPr>
              <w:t>jó</w:t>
            </w:r>
          </w:p>
        </w:tc>
        <w:tc>
          <w:tcPr>
            <w:tcW w:w="995" w:type="pct"/>
            <w:vAlign w:val="center"/>
          </w:tcPr>
          <w:p w14:paraId="1B948F85" w14:textId="77777777" w:rsidR="00EC0934" w:rsidRPr="00420403" w:rsidRDefault="00EC0934" w:rsidP="00415298">
            <w:pPr>
              <w:tabs>
                <w:tab w:val="left" w:pos="1179"/>
              </w:tabs>
              <w:jc w:val="center"/>
              <w:rPr>
                <w:sz w:val="18"/>
                <w:szCs w:val="18"/>
              </w:rPr>
            </w:pPr>
            <w:r w:rsidRPr="00420403">
              <w:rPr>
                <w:sz w:val="18"/>
                <w:szCs w:val="18"/>
              </w:rPr>
              <w:t>megfelelő</w:t>
            </w:r>
          </w:p>
        </w:tc>
        <w:tc>
          <w:tcPr>
            <w:tcW w:w="1106" w:type="pct"/>
            <w:vAlign w:val="center"/>
          </w:tcPr>
          <w:p w14:paraId="2D52964B" w14:textId="77777777" w:rsidR="00EC0934" w:rsidRPr="00420403" w:rsidRDefault="00EC0934" w:rsidP="00415298">
            <w:pPr>
              <w:tabs>
                <w:tab w:val="left" w:pos="1179"/>
              </w:tabs>
              <w:jc w:val="center"/>
              <w:rPr>
                <w:sz w:val="18"/>
                <w:szCs w:val="18"/>
              </w:rPr>
            </w:pPr>
            <w:r w:rsidRPr="00420403">
              <w:rPr>
                <w:sz w:val="18"/>
                <w:szCs w:val="18"/>
              </w:rPr>
              <w:t>felzárkóztatásra</w:t>
            </w:r>
          </w:p>
          <w:p w14:paraId="545C7ED5" w14:textId="77777777" w:rsidR="00EC0934" w:rsidRPr="00420403" w:rsidRDefault="00EC0934" w:rsidP="00415298">
            <w:pPr>
              <w:tabs>
                <w:tab w:val="left" w:pos="1179"/>
              </w:tabs>
              <w:jc w:val="center"/>
              <w:rPr>
                <w:sz w:val="18"/>
                <w:szCs w:val="18"/>
              </w:rPr>
            </w:pPr>
            <w:r w:rsidRPr="00420403">
              <w:rPr>
                <w:sz w:val="18"/>
                <w:szCs w:val="18"/>
              </w:rPr>
              <w:t>szorul</w:t>
            </w:r>
          </w:p>
        </w:tc>
      </w:tr>
      <w:tr w:rsidR="00420403" w:rsidRPr="00420403" w14:paraId="54EE7D4E" w14:textId="77777777" w:rsidTr="00415298">
        <w:trPr>
          <w:jc w:val="center"/>
        </w:trPr>
        <w:tc>
          <w:tcPr>
            <w:tcW w:w="909" w:type="pct"/>
            <w:shd w:val="clear" w:color="auto" w:fill="D9D9D9"/>
            <w:vAlign w:val="center"/>
          </w:tcPr>
          <w:p w14:paraId="264FFF9F" w14:textId="77777777" w:rsidR="00EC0934" w:rsidRPr="00420403" w:rsidRDefault="00EC0934" w:rsidP="0068774E">
            <w:pPr>
              <w:numPr>
                <w:ilvl w:val="0"/>
                <w:numId w:val="31"/>
              </w:numPr>
              <w:ind w:left="426"/>
              <w:rPr>
                <w:sz w:val="18"/>
                <w:szCs w:val="18"/>
              </w:rPr>
            </w:pPr>
            <w:r w:rsidRPr="00420403">
              <w:rPr>
                <w:sz w:val="18"/>
                <w:szCs w:val="18"/>
              </w:rPr>
              <w:t xml:space="preserve">Nyelvtan </w:t>
            </w:r>
          </w:p>
        </w:tc>
        <w:tc>
          <w:tcPr>
            <w:tcW w:w="995" w:type="pct"/>
            <w:vAlign w:val="center"/>
          </w:tcPr>
          <w:p w14:paraId="660E48CE" w14:textId="77777777" w:rsidR="00EC0934" w:rsidRPr="00420403" w:rsidRDefault="00EC0934" w:rsidP="00415298">
            <w:pPr>
              <w:rPr>
                <w:sz w:val="18"/>
                <w:szCs w:val="18"/>
              </w:rPr>
            </w:pPr>
            <w:r w:rsidRPr="00420403">
              <w:rPr>
                <w:sz w:val="18"/>
                <w:szCs w:val="18"/>
              </w:rPr>
              <w:t>A nyelvtani ismereteket tudja és jól alkalmazza.</w:t>
            </w:r>
          </w:p>
        </w:tc>
        <w:tc>
          <w:tcPr>
            <w:tcW w:w="995" w:type="pct"/>
            <w:vAlign w:val="center"/>
          </w:tcPr>
          <w:p w14:paraId="4D0C0311" w14:textId="77777777" w:rsidR="00EC0934" w:rsidRPr="00420403" w:rsidRDefault="00EC0934" w:rsidP="00415298">
            <w:pPr>
              <w:rPr>
                <w:sz w:val="18"/>
                <w:szCs w:val="18"/>
              </w:rPr>
            </w:pPr>
            <w:r w:rsidRPr="00420403">
              <w:rPr>
                <w:sz w:val="18"/>
                <w:szCs w:val="18"/>
              </w:rPr>
              <w:t xml:space="preserve">A nyelvtani ismereteket tudja, de nem mindig jól alkalmazza. </w:t>
            </w:r>
          </w:p>
        </w:tc>
        <w:tc>
          <w:tcPr>
            <w:tcW w:w="995" w:type="pct"/>
            <w:vAlign w:val="center"/>
          </w:tcPr>
          <w:p w14:paraId="60DE8328" w14:textId="77777777" w:rsidR="00EC0934" w:rsidRPr="00420403" w:rsidRDefault="00EC0934" w:rsidP="00415298">
            <w:pPr>
              <w:rPr>
                <w:sz w:val="18"/>
                <w:szCs w:val="18"/>
              </w:rPr>
            </w:pPr>
            <w:r w:rsidRPr="00420403">
              <w:rPr>
                <w:sz w:val="18"/>
                <w:szCs w:val="18"/>
              </w:rPr>
              <w:t xml:space="preserve">A nyelvtani ismeretei hiányosak, alkalmazásuk során gyakran hibázik. </w:t>
            </w:r>
          </w:p>
        </w:tc>
        <w:tc>
          <w:tcPr>
            <w:tcW w:w="1106" w:type="pct"/>
            <w:vAlign w:val="center"/>
          </w:tcPr>
          <w:p w14:paraId="535A8985" w14:textId="77777777" w:rsidR="00EC0934" w:rsidRPr="00420403" w:rsidRDefault="00EC0934" w:rsidP="00415298">
            <w:pPr>
              <w:rPr>
                <w:sz w:val="18"/>
                <w:szCs w:val="18"/>
              </w:rPr>
            </w:pPr>
            <w:r w:rsidRPr="00420403">
              <w:rPr>
                <w:sz w:val="18"/>
                <w:szCs w:val="18"/>
              </w:rPr>
              <w:t>A nyelvtani ismereteket nem tudja.</w:t>
            </w:r>
          </w:p>
          <w:p w14:paraId="535A940C" w14:textId="77777777" w:rsidR="00EC0934" w:rsidRPr="00420403" w:rsidRDefault="00EC0934" w:rsidP="00415298">
            <w:pPr>
              <w:rPr>
                <w:sz w:val="18"/>
                <w:szCs w:val="18"/>
              </w:rPr>
            </w:pPr>
            <w:r w:rsidRPr="00420403">
              <w:rPr>
                <w:sz w:val="18"/>
                <w:szCs w:val="18"/>
              </w:rPr>
              <w:t>Felzárkóztatásra szorul.</w:t>
            </w:r>
          </w:p>
        </w:tc>
      </w:tr>
      <w:tr w:rsidR="00420403" w:rsidRPr="00420403" w14:paraId="49EEB3C3" w14:textId="77777777" w:rsidTr="00415298">
        <w:trPr>
          <w:jc w:val="center"/>
        </w:trPr>
        <w:tc>
          <w:tcPr>
            <w:tcW w:w="909" w:type="pct"/>
            <w:shd w:val="clear" w:color="auto" w:fill="D9D9D9"/>
            <w:vAlign w:val="center"/>
          </w:tcPr>
          <w:p w14:paraId="5C49F738" w14:textId="77777777" w:rsidR="00EC0934" w:rsidRPr="00420403" w:rsidRDefault="00EC0934" w:rsidP="0068774E">
            <w:pPr>
              <w:numPr>
                <w:ilvl w:val="0"/>
                <w:numId w:val="31"/>
              </w:numPr>
              <w:ind w:left="426"/>
              <w:rPr>
                <w:sz w:val="18"/>
                <w:szCs w:val="18"/>
              </w:rPr>
            </w:pPr>
            <w:r w:rsidRPr="00420403">
              <w:rPr>
                <w:sz w:val="18"/>
                <w:szCs w:val="18"/>
              </w:rPr>
              <w:t>Helyesírás</w:t>
            </w:r>
          </w:p>
        </w:tc>
        <w:tc>
          <w:tcPr>
            <w:tcW w:w="995" w:type="pct"/>
            <w:vAlign w:val="center"/>
          </w:tcPr>
          <w:p w14:paraId="1C9E100A" w14:textId="77777777" w:rsidR="00EC0934" w:rsidRPr="00420403" w:rsidRDefault="00EC0934" w:rsidP="00415298">
            <w:pPr>
              <w:rPr>
                <w:sz w:val="18"/>
                <w:szCs w:val="18"/>
              </w:rPr>
            </w:pPr>
            <w:r w:rsidRPr="00420403">
              <w:rPr>
                <w:sz w:val="18"/>
                <w:szCs w:val="18"/>
              </w:rPr>
              <w:t>Másolása, tollbamondása, emlékezetből írása hibátlan.</w:t>
            </w:r>
          </w:p>
        </w:tc>
        <w:tc>
          <w:tcPr>
            <w:tcW w:w="995" w:type="pct"/>
            <w:vAlign w:val="center"/>
          </w:tcPr>
          <w:p w14:paraId="76DA0A4C" w14:textId="77777777" w:rsidR="00EC0934" w:rsidRPr="00420403" w:rsidRDefault="00EC0934" w:rsidP="00415298">
            <w:pPr>
              <w:rPr>
                <w:sz w:val="18"/>
                <w:szCs w:val="18"/>
              </w:rPr>
            </w:pPr>
            <w:r w:rsidRPr="00420403">
              <w:rPr>
                <w:sz w:val="18"/>
                <w:szCs w:val="18"/>
              </w:rPr>
              <w:t xml:space="preserve">Másolása, tollbamondása, emlékezetből írása során kevés hibát vét. </w:t>
            </w:r>
          </w:p>
        </w:tc>
        <w:tc>
          <w:tcPr>
            <w:tcW w:w="995" w:type="pct"/>
            <w:vAlign w:val="center"/>
          </w:tcPr>
          <w:p w14:paraId="25CA0E6E" w14:textId="77777777" w:rsidR="00EC0934" w:rsidRPr="00420403" w:rsidRDefault="00EC0934" w:rsidP="00415298">
            <w:pPr>
              <w:rPr>
                <w:sz w:val="18"/>
                <w:szCs w:val="18"/>
              </w:rPr>
            </w:pPr>
            <w:r w:rsidRPr="00420403">
              <w:rPr>
                <w:sz w:val="18"/>
                <w:szCs w:val="18"/>
              </w:rPr>
              <w:t>Másolása, tollbamondása, emlékezetből írása hibás.</w:t>
            </w:r>
          </w:p>
        </w:tc>
        <w:tc>
          <w:tcPr>
            <w:tcW w:w="1106" w:type="pct"/>
            <w:vAlign w:val="center"/>
          </w:tcPr>
          <w:p w14:paraId="53985F83" w14:textId="77777777" w:rsidR="00EC0934" w:rsidRPr="00420403" w:rsidRDefault="00EC0934" w:rsidP="00415298">
            <w:pPr>
              <w:rPr>
                <w:sz w:val="18"/>
                <w:szCs w:val="18"/>
              </w:rPr>
            </w:pPr>
            <w:r w:rsidRPr="00420403">
              <w:rPr>
                <w:sz w:val="18"/>
                <w:szCs w:val="18"/>
              </w:rPr>
              <w:t xml:space="preserve"> Másolása, tollbamondása, emlékezetből írása során sok hibát ejt. </w:t>
            </w:r>
          </w:p>
          <w:p w14:paraId="1794FE5B" w14:textId="77777777" w:rsidR="00EC0934" w:rsidRPr="00420403" w:rsidRDefault="00EC0934" w:rsidP="00415298">
            <w:pPr>
              <w:rPr>
                <w:sz w:val="18"/>
                <w:szCs w:val="18"/>
              </w:rPr>
            </w:pPr>
            <w:r w:rsidRPr="00420403">
              <w:rPr>
                <w:sz w:val="18"/>
                <w:szCs w:val="18"/>
              </w:rPr>
              <w:t>Fejlesztést igényel.</w:t>
            </w:r>
          </w:p>
        </w:tc>
      </w:tr>
      <w:tr w:rsidR="00420403" w:rsidRPr="00420403" w14:paraId="4D9D5181" w14:textId="77777777" w:rsidTr="00415298">
        <w:trPr>
          <w:jc w:val="center"/>
        </w:trPr>
        <w:tc>
          <w:tcPr>
            <w:tcW w:w="909" w:type="pct"/>
            <w:shd w:val="clear" w:color="auto" w:fill="D9D9D9"/>
            <w:vAlign w:val="center"/>
          </w:tcPr>
          <w:p w14:paraId="65731D59" w14:textId="77777777" w:rsidR="00EC0934" w:rsidRPr="00420403" w:rsidRDefault="00EC0934" w:rsidP="0068774E">
            <w:pPr>
              <w:numPr>
                <w:ilvl w:val="0"/>
                <w:numId w:val="31"/>
              </w:numPr>
              <w:ind w:left="426"/>
              <w:rPr>
                <w:sz w:val="18"/>
                <w:szCs w:val="18"/>
              </w:rPr>
            </w:pPr>
            <w:r w:rsidRPr="00420403">
              <w:rPr>
                <w:sz w:val="18"/>
                <w:szCs w:val="18"/>
              </w:rPr>
              <w:t>Íráskép</w:t>
            </w:r>
          </w:p>
        </w:tc>
        <w:tc>
          <w:tcPr>
            <w:tcW w:w="995" w:type="pct"/>
            <w:vAlign w:val="center"/>
          </w:tcPr>
          <w:p w14:paraId="0C39D38D" w14:textId="77777777" w:rsidR="00EC0934" w:rsidRPr="00420403" w:rsidRDefault="00EC0934" w:rsidP="00415298">
            <w:pPr>
              <w:rPr>
                <w:sz w:val="18"/>
                <w:szCs w:val="18"/>
              </w:rPr>
            </w:pPr>
            <w:r w:rsidRPr="00420403">
              <w:rPr>
                <w:sz w:val="18"/>
                <w:szCs w:val="18"/>
              </w:rPr>
              <w:t xml:space="preserve">Szabályos, gondos, tiszta, rendezett. </w:t>
            </w:r>
          </w:p>
        </w:tc>
        <w:tc>
          <w:tcPr>
            <w:tcW w:w="995" w:type="pct"/>
            <w:vAlign w:val="center"/>
          </w:tcPr>
          <w:p w14:paraId="21757123" w14:textId="77777777" w:rsidR="00EC0934" w:rsidRPr="00420403" w:rsidRDefault="00EC0934" w:rsidP="00415298">
            <w:pPr>
              <w:rPr>
                <w:sz w:val="18"/>
                <w:szCs w:val="18"/>
              </w:rPr>
            </w:pPr>
            <w:r w:rsidRPr="00420403">
              <w:rPr>
                <w:sz w:val="18"/>
                <w:szCs w:val="18"/>
              </w:rPr>
              <w:t xml:space="preserve">Nem mindig szabályos és pontos. </w:t>
            </w:r>
          </w:p>
        </w:tc>
        <w:tc>
          <w:tcPr>
            <w:tcW w:w="995" w:type="pct"/>
            <w:vAlign w:val="center"/>
          </w:tcPr>
          <w:p w14:paraId="318205EF" w14:textId="77777777" w:rsidR="00EC0934" w:rsidRPr="00420403" w:rsidRDefault="00EC0934" w:rsidP="00415298">
            <w:pPr>
              <w:rPr>
                <w:sz w:val="18"/>
                <w:szCs w:val="18"/>
              </w:rPr>
            </w:pPr>
            <w:r w:rsidRPr="00420403">
              <w:rPr>
                <w:sz w:val="18"/>
                <w:szCs w:val="18"/>
              </w:rPr>
              <w:t xml:space="preserve"> Többször pontatlan, rendezetlen.</w:t>
            </w:r>
          </w:p>
        </w:tc>
        <w:tc>
          <w:tcPr>
            <w:tcW w:w="1106" w:type="pct"/>
            <w:vAlign w:val="center"/>
          </w:tcPr>
          <w:p w14:paraId="642A80D5" w14:textId="77777777" w:rsidR="00EC0934" w:rsidRPr="00420403" w:rsidRDefault="00EC0934" w:rsidP="00415298">
            <w:pPr>
              <w:rPr>
                <w:sz w:val="18"/>
                <w:szCs w:val="18"/>
              </w:rPr>
            </w:pPr>
            <w:r w:rsidRPr="00420403">
              <w:rPr>
                <w:sz w:val="18"/>
                <w:szCs w:val="18"/>
              </w:rPr>
              <w:t>Szabálytalan, rendezetlen.</w:t>
            </w:r>
          </w:p>
        </w:tc>
      </w:tr>
      <w:tr w:rsidR="00420403" w:rsidRPr="00420403" w14:paraId="14FCDED0" w14:textId="77777777" w:rsidTr="00415298">
        <w:trPr>
          <w:jc w:val="center"/>
        </w:trPr>
        <w:tc>
          <w:tcPr>
            <w:tcW w:w="909" w:type="pct"/>
            <w:shd w:val="clear" w:color="auto" w:fill="D9D9D9"/>
            <w:vAlign w:val="center"/>
          </w:tcPr>
          <w:p w14:paraId="274CB1CF" w14:textId="77777777" w:rsidR="00EC0934" w:rsidRPr="00420403" w:rsidRDefault="00EC0934" w:rsidP="00415298">
            <w:pPr>
              <w:spacing w:before="120"/>
              <w:rPr>
                <w:sz w:val="18"/>
                <w:szCs w:val="18"/>
              </w:rPr>
            </w:pPr>
            <w:r w:rsidRPr="00420403">
              <w:rPr>
                <w:sz w:val="18"/>
                <w:szCs w:val="18"/>
              </w:rPr>
              <w:t xml:space="preserve">MAGYAR </w:t>
            </w:r>
          </w:p>
          <w:p w14:paraId="444E13E9" w14:textId="77777777" w:rsidR="00EC0934" w:rsidRPr="00420403" w:rsidRDefault="00EC0934" w:rsidP="00415298">
            <w:pPr>
              <w:rPr>
                <w:sz w:val="18"/>
                <w:szCs w:val="18"/>
              </w:rPr>
            </w:pPr>
            <w:r w:rsidRPr="00420403">
              <w:rPr>
                <w:sz w:val="18"/>
                <w:szCs w:val="18"/>
              </w:rPr>
              <w:t>IRODALOM</w:t>
            </w:r>
          </w:p>
        </w:tc>
        <w:tc>
          <w:tcPr>
            <w:tcW w:w="995" w:type="pct"/>
            <w:vAlign w:val="center"/>
          </w:tcPr>
          <w:p w14:paraId="025EB6F4" w14:textId="77777777" w:rsidR="00EC0934" w:rsidRPr="00420403" w:rsidRDefault="00EC0934" w:rsidP="00415298">
            <w:pPr>
              <w:tabs>
                <w:tab w:val="left" w:pos="1179"/>
              </w:tabs>
              <w:jc w:val="center"/>
              <w:rPr>
                <w:sz w:val="18"/>
                <w:szCs w:val="18"/>
              </w:rPr>
            </w:pPr>
            <w:r w:rsidRPr="00420403">
              <w:rPr>
                <w:sz w:val="18"/>
                <w:szCs w:val="18"/>
              </w:rPr>
              <w:t>kiváló</w:t>
            </w:r>
          </w:p>
        </w:tc>
        <w:tc>
          <w:tcPr>
            <w:tcW w:w="995" w:type="pct"/>
            <w:vAlign w:val="center"/>
          </w:tcPr>
          <w:p w14:paraId="069D51F0" w14:textId="77777777" w:rsidR="00EC0934" w:rsidRPr="00420403" w:rsidRDefault="00EC0934" w:rsidP="00415298">
            <w:pPr>
              <w:tabs>
                <w:tab w:val="left" w:pos="1179"/>
              </w:tabs>
              <w:jc w:val="center"/>
              <w:rPr>
                <w:sz w:val="18"/>
                <w:szCs w:val="18"/>
              </w:rPr>
            </w:pPr>
            <w:r w:rsidRPr="00420403">
              <w:rPr>
                <w:sz w:val="18"/>
                <w:szCs w:val="18"/>
              </w:rPr>
              <w:t>jó</w:t>
            </w:r>
          </w:p>
        </w:tc>
        <w:tc>
          <w:tcPr>
            <w:tcW w:w="995" w:type="pct"/>
            <w:vAlign w:val="center"/>
          </w:tcPr>
          <w:p w14:paraId="5C5D0681" w14:textId="77777777" w:rsidR="00EC0934" w:rsidRPr="00420403" w:rsidRDefault="00EC0934" w:rsidP="00415298">
            <w:pPr>
              <w:tabs>
                <w:tab w:val="left" w:pos="1179"/>
              </w:tabs>
              <w:jc w:val="center"/>
              <w:rPr>
                <w:sz w:val="18"/>
                <w:szCs w:val="18"/>
              </w:rPr>
            </w:pPr>
            <w:r w:rsidRPr="00420403">
              <w:rPr>
                <w:sz w:val="18"/>
                <w:szCs w:val="18"/>
              </w:rPr>
              <w:t>megfelelő</w:t>
            </w:r>
          </w:p>
        </w:tc>
        <w:tc>
          <w:tcPr>
            <w:tcW w:w="1106" w:type="pct"/>
            <w:vAlign w:val="center"/>
          </w:tcPr>
          <w:p w14:paraId="77CF7B09" w14:textId="77777777" w:rsidR="00EC0934" w:rsidRPr="00420403" w:rsidRDefault="00EC0934" w:rsidP="00415298">
            <w:pPr>
              <w:tabs>
                <w:tab w:val="left" w:pos="1179"/>
              </w:tabs>
              <w:jc w:val="center"/>
              <w:rPr>
                <w:sz w:val="18"/>
                <w:szCs w:val="18"/>
              </w:rPr>
            </w:pPr>
            <w:r w:rsidRPr="00420403">
              <w:rPr>
                <w:sz w:val="18"/>
                <w:szCs w:val="18"/>
              </w:rPr>
              <w:t>felzárkóztatásra</w:t>
            </w:r>
          </w:p>
          <w:p w14:paraId="6DB006AC" w14:textId="77777777" w:rsidR="00EC0934" w:rsidRPr="00420403" w:rsidRDefault="00EC0934" w:rsidP="00415298">
            <w:pPr>
              <w:tabs>
                <w:tab w:val="left" w:pos="1179"/>
              </w:tabs>
              <w:jc w:val="center"/>
              <w:rPr>
                <w:sz w:val="18"/>
                <w:szCs w:val="18"/>
              </w:rPr>
            </w:pPr>
            <w:r w:rsidRPr="00420403">
              <w:rPr>
                <w:sz w:val="18"/>
                <w:szCs w:val="18"/>
              </w:rPr>
              <w:t>szorul</w:t>
            </w:r>
          </w:p>
        </w:tc>
      </w:tr>
      <w:tr w:rsidR="00420403" w:rsidRPr="00420403" w14:paraId="03810351" w14:textId="77777777" w:rsidTr="00415298">
        <w:trPr>
          <w:jc w:val="center"/>
        </w:trPr>
        <w:tc>
          <w:tcPr>
            <w:tcW w:w="909" w:type="pct"/>
            <w:shd w:val="clear" w:color="auto" w:fill="D9D9D9"/>
            <w:vAlign w:val="center"/>
          </w:tcPr>
          <w:p w14:paraId="43FC7B73" w14:textId="77777777" w:rsidR="00EC0934" w:rsidRPr="00420403" w:rsidRDefault="00EC0934" w:rsidP="0068774E">
            <w:pPr>
              <w:numPr>
                <w:ilvl w:val="0"/>
                <w:numId w:val="30"/>
              </w:numPr>
              <w:ind w:left="426"/>
              <w:rPr>
                <w:sz w:val="18"/>
                <w:szCs w:val="18"/>
              </w:rPr>
            </w:pPr>
            <w:r w:rsidRPr="00420403">
              <w:rPr>
                <w:sz w:val="18"/>
                <w:szCs w:val="18"/>
              </w:rPr>
              <w:t xml:space="preserve">Olvasási készség </w:t>
            </w:r>
          </w:p>
        </w:tc>
        <w:tc>
          <w:tcPr>
            <w:tcW w:w="995" w:type="pct"/>
            <w:vAlign w:val="center"/>
          </w:tcPr>
          <w:p w14:paraId="4818B2DC" w14:textId="77777777" w:rsidR="00EC0934" w:rsidRPr="00420403" w:rsidRDefault="00EC0934" w:rsidP="00415298">
            <w:pPr>
              <w:rPr>
                <w:sz w:val="18"/>
                <w:szCs w:val="18"/>
              </w:rPr>
            </w:pPr>
            <w:r w:rsidRPr="00420403">
              <w:rPr>
                <w:sz w:val="18"/>
                <w:szCs w:val="18"/>
              </w:rPr>
              <w:t>Kifejezően, folyékonyan, hibátlanul olvas.</w:t>
            </w:r>
          </w:p>
        </w:tc>
        <w:tc>
          <w:tcPr>
            <w:tcW w:w="995" w:type="pct"/>
            <w:vAlign w:val="center"/>
          </w:tcPr>
          <w:p w14:paraId="769271B8" w14:textId="77777777" w:rsidR="00EC0934" w:rsidRPr="00420403" w:rsidRDefault="00EC0934" w:rsidP="00415298">
            <w:pPr>
              <w:rPr>
                <w:sz w:val="18"/>
                <w:szCs w:val="18"/>
              </w:rPr>
            </w:pPr>
            <w:r w:rsidRPr="00420403">
              <w:rPr>
                <w:sz w:val="18"/>
                <w:szCs w:val="18"/>
              </w:rPr>
              <w:t xml:space="preserve">Folyékonyan olvas, kevés hibával. </w:t>
            </w:r>
          </w:p>
        </w:tc>
        <w:tc>
          <w:tcPr>
            <w:tcW w:w="995" w:type="pct"/>
            <w:vAlign w:val="center"/>
          </w:tcPr>
          <w:p w14:paraId="6B218AD7" w14:textId="77777777" w:rsidR="00EC0934" w:rsidRPr="00420403" w:rsidRDefault="00EC0934" w:rsidP="00415298">
            <w:pPr>
              <w:rPr>
                <w:sz w:val="18"/>
                <w:szCs w:val="18"/>
              </w:rPr>
            </w:pPr>
            <w:r w:rsidRPr="00420403">
              <w:rPr>
                <w:sz w:val="18"/>
                <w:szCs w:val="18"/>
              </w:rPr>
              <w:t xml:space="preserve">Szólamokban olvas, több hibával. </w:t>
            </w:r>
          </w:p>
        </w:tc>
        <w:tc>
          <w:tcPr>
            <w:tcW w:w="1106" w:type="pct"/>
            <w:vAlign w:val="center"/>
          </w:tcPr>
          <w:p w14:paraId="00D842A2" w14:textId="77777777" w:rsidR="00EC0934" w:rsidRPr="00420403" w:rsidRDefault="00EC0934" w:rsidP="00415298">
            <w:pPr>
              <w:rPr>
                <w:sz w:val="18"/>
                <w:szCs w:val="18"/>
              </w:rPr>
            </w:pPr>
            <w:r w:rsidRPr="00420403">
              <w:rPr>
                <w:sz w:val="18"/>
                <w:szCs w:val="18"/>
              </w:rPr>
              <w:t>Szótagolva, akadozva olvas. Felzárkóztatásra szorul.</w:t>
            </w:r>
          </w:p>
        </w:tc>
      </w:tr>
      <w:tr w:rsidR="00420403" w:rsidRPr="00420403" w14:paraId="1E96B882" w14:textId="77777777" w:rsidTr="00415298">
        <w:trPr>
          <w:jc w:val="center"/>
        </w:trPr>
        <w:tc>
          <w:tcPr>
            <w:tcW w:w="909" w:type="pct"/>
            <w:shd w:val="clear" w:color="auto" w:fill="D9D9D9"/>
            <w:vAlign w:val="center"/>
          </w:tcPr>
          <w:p w14:paraId="0768F254" w14:textId="77777777" w:rsidR="00EC0934" w:rsidRPr="00420403" w:rsidRDefault="00EC0934" w:rsidP="0068774E">
            <w:pPr>
              <w:numPr>
                <w:ilvl w:val="0"/>
                <w:numId w:val="30"/>
              </w:numPr>
              <w:ind w:left="426"/>
              <w:rPr>
                <w:sz w:val="18"/>
                <w:szCs w:val="18"/>
              </w:rPr>
            </w:pPr>
            <w:r w:rsidRPr="00420403">
              <w:rPr>
                <w:sz w:val="18"/>
                <w:szCs w:val="18"/>
              </w:rPr>
              <w:t xml:space="preserve">Szövegértés </w:t>
            </w:r>
          </w:p>
        </w:tc>
        <w:tc>
          <w:tcPr>
            <w:tcW w:w="995" w:type="pct"/>
            <w:vAlign w:val="center"/>
          </w:tcPr>
          <w:p w14:paraId="60252C74" w14:textId="77777777" w:rsidR="00EC0934" w:rsidRPr="00420403" w:rsidRDefault="00EC0934" w:rsidP="00415298">
            <w:pPr>
              <w:rPr>
                <w:sz w:val="18"/>
                <w:szCs w:val="18"/>
              </w:rPr>
            </w:pPr>
            <w:r w:rsidRPr="00420403">
              <w:rPr>
                <w:sz w:val="18"/>
                <w:szCs w:val="18"/>
              </w:rPr>
              <w:t xml:space="preserve">Érti az olvasottakat, feladatait hibátlanul megoldja. </w:t>
            </w:r>
          </w:p>
        </w:tc>
        <w:tc>
          <w:tcPr>
            <w:tcW w:w="995" w:type="pct"/>
            <w:vAlign w:val="center"/>
          </w:tcPr>
          <w:p w14:paraId="0D2757F5" w14:textId="77777777" w:rsidR="00EC0934" w:rsidRPr="00420403" w:rsidRDefault="00EC0934" w:rsidP="00415298">
            <w:pPr>
              <w:rPr>
                <w:sz w:val="18"/>
                <w:szCs w:val="18"/>
              </w:rPr>
            </w:pPr>
            <w:r w:rsidRPr="00420403">
              <w:rPr>
                <w:sz w:val="18"/>
                <w:szCs w:val="18"/>
              </w:rPr>
              <w:t>Érti az olvasottakat, de feladatait néha elhibázza.</w:t>
            </w:r>
          </w:p>
        </w:tc>
        <w:tc>
          <w:tcPr>
            <w:tcW w:w="995" w:type="pct"/>
            <w:vAlign w:val="center"/>
          </w:tcPr>
          <w:p w14:paraId="39661AAF" w14:textId="77777777" w:rsidR="00EC0934" w:rsidRPr="00420403" w:rsidRDefault="00EC0934" w:rsidP="00415298">
            <w:pPr>
              <w:rPr>
                <w:sz w:val="18"/>
                <w:szCs w:val="18"/>
              </w:rPr>
            </w:pPr>
            <w:r w:rsidRPr="00420403">
              <w:rPr>
                <w:sz w:val="18"/>
                <w:szCs w:val="18"/>
              </w:rPr>
              <w:t>Nem mindig érti az olvasottakat. Feladataiban gyakran hibákat vét.</w:t>
            </w:r>
          </w:p>
        </w:tc>
        <w:tc>
          <w:tcPr>
            <w:tcW w:w="1106" w:type="pct"/>
            <w:vAlign w:val="center"/>
          </w:tcPr>
          <w:p w14:paraId="1D1A8CC2" w14:textId="77777777" w:rsidR="00EC0934" w:rsidRPr="00420403" w:rsidRDefault="00EC0934" w:rsidP="00415298">
            <w:pPr>
              <w:rPr>
                <w:sz w:val="18"/>
                <w:szCs w:val="18"/>
              </w:rPr>
            </w:pPr>
            <w:r w:rsidRPr="00420403">
              <w:rPr>
                <w:sz w:val="18"/>
                <w:szCs w:val="18"/>
              </w:rPr>
              <w:t>Nem érti azt, amit olvas. Felzárkóztatásra szorul.</w:t>
            </w:r>
          </w:p>
        </w:tc>
      </w:tr>
      <w:tr w:rsidR="00420403" w:rsidRPr="00420403" w14:paraId="57490790" w14:textId="77777777" w:rsidTr="00415298">
        <w:trPr>
          <w:jc w:val="center"/>
        </w:trPr>
        <w:tc>
          <w:tcPr>
            <w:tcW w:w="909" w:type="pct"/>
            <w:shd w:val="clear" w:color="auto" w:fill="D9D9D9"/>
            <w:vAlign w:val="center"/>
          </w:tcPr>
          <w:p w14:paraId="17311863" w14:textId="77777777" w:rsidR="00EC0934" w:rsidRPr="00420403" w:rsidRDefault="00EC0934" w:rsidP="0068774E">
            <w:pPr>
              <w:numPr>
                <w:ilvl w:val="0"/>
                <w:numId w:val="30"/>
              </w:numPr>
              <w:ind w:left="426"/>
              <w:rPr>
                <w:sz w:val="18"/>
                <w:szCs w:val="18"/>
              </w:rPr>
            </w:pPr>
            <w:r w:rsidRPr="00420403">
              <w:rPr>
                <w:sz w:val="18"/>
                <w:szCs w:val="18"/>
              </w:rPr>
              <w:t>Szövegalkotás</w:t>
            </w:r>
          </w:p>
        </w:tc>
        <w:tc>
          <w:tcPr>
            <w:tcW w:w="995" w:type="pct"/>
            <w:vAlign w:val="center"/>
          </w:tcPr>
          <w:p w14:paraId="51815A8A" w14:textId="77777777" w:rsidR="00EC0934" w:rsidRPr="00420403" w:rsidRDefault="00EC0934" w:rsidP="00415298">
            <w:pPr>
              <w:rPr>
                <w:sz w:val="18"/>
                <w:szCs w:val="18"/>
              </w:rPr>
            </w:pPr>
            <w:r w:rsidRPr="00420403">
              <w:rPr>
                <w:sz w:val="18"/>
                <w:szCs w:val="18"/>
              </w:rPr>
              <w:t xml:space="preserve">Választékosan fejezi ki gondolatait. </w:t>
            </w:r>
          </w:p>
        </w:tc>
        <w:tc>
          <w:tcPr>
            <w:tcW w:w="995" w:type="pct"/>
            <w:vAlign w:val="center"/>
          </w:tcPr>
          <w:p w14:paraId="6A7B5265" w14:textId="77777777" w:rsidR="00EC0934" w:rsidRPr="00420403" w:rsidRDefault="00EC0934" w:rsidP="00415298">
            <w:pPr>
              <w:rPr>
                <w:sz w:val="18"/>
                <w:szCs w:val="18"/>
              </w:rPr>
            </w:pPr>
            <w:r w:rsidRPr="00420403">
              <w:rPr>
                <w:sz w:val="18"/>
                <w:szCs w:val="18"/>
              </w:rPr>
              <w:t>Nem mindig választékos gondolatközlése.</w:t>
            </w:r>
          </w:p>
        </w:tc>
        <w:tc>
          <w:tcPr>
            <w:tcW w:w="995" w:type="pct"/>
            <w:vAlign w:val="center"/>
          </w:tcPr>
          <w:p w14:paraId="1814ECF9" w14:textId="77777777" w:rsidR="00EC0934" w:rsidRPr="00420403" w:rsidRDefault="00EC0934" w:rsidP="00415298">
            <w:pPr>
              <w:rPr>
                <w:sz w:val="18"/>
                <w:szCs w:val="18"/>
              </w:rPr>
            </w:pPr>
            <w:r w:rsidRPr="00420403">
              <w:rPr>
                <w:sz w:val="18"/>
                <w:szCs w:val="18"/>
              </w:rPr>
              <w:t xml:space="preserve">Rövid mondatokkal, kevés szóval közli gondolatait. </w:t>
            </w:r>
          </w:p>
        </w:tc>
        <w:tc>
          <w:tcPr>
            <w:tcW w:w="1106" w:type="pct"/>
            <w:vAlign w:val="center"/>
          </w:tcPr>
          <w:p w14:paraId="75D3BEBB" w14:textId="77777777" w:rsidR="00EC0934" w:rsidRPr="00420403" w:rsidRDefault="00EC0934" w:rsidP="00415298">
            <w:pPr>
              <w:rPr>
                <w:sz w:val="18"/>
                <w:szCs w:val="18"/>
              </w:rPr>
            </w:pPr>
            <w:r w:rsidRPr="00420403">
              <w:rPr>
                <w:sz w:val="18"/>
                <w:szCs w:val="18"/>
              </w:rPr>
              <w:t xml:space="preserve">Kérdésekre rövid válaszokat ad. </w:t>
            </w:r>
          </w:p>
        </w:tc>
      </w:tr>
      <w:tr w:rsidR="00420403" w:rsidRPr="00420403" w14:paraId="326086B1" w14:textId="77777777" w:rsidTr="00415298">
        <w:trPr>
          <w:jc w:val="center"/>
        </w:trPr>
        <w:tc>
          <w:tcPr>
            <w:tcW w:w="909" w:type="pct"/>
            <w:shd w:val="clear" w:color="auto" w:fill="D9D9D9"/>
            <w:vAlign w:val="center"/>
          </w:tcPr>
          <w:p w14:paraId="27B4146D" w14:textId="77777777" w:rsidR="00EC0934" w:rsidRPr="00420403" w:rsidRDefault="00EC0934" w:rsidP="00415298">
            <w:pPr>
              <w:spacing w:before="120"/>
              <w:rPr>
                <w:sz w:val="18"/>
                <w:szCs w:val="18"/>
              </w:rPr>
            </w:pPr>
            <w:r w:rsidRPr="00420403">
              <w:rPr>
                <w:sz w:val="18"/>
                <w:szCs w:val="18"/>
              </w:rPr>
              <w:t xml:space="preserve">ANGOL </w:t>
            </w:r>
          </w:p>
          <w:p w14:paraId="42806FC4" w14:textId="77777777" w:rsidR="00EC0934" w:rsidRPr="00420403" w:rsidRDefault="00EC0934" w:rsidP="00415298">
            <w:pPr>
              <w:rPr>
                <w:sz w:val="18"/>
                <w:szCs w:val="18"/>
              </w:rPr>
            </w:pPr>
            <w:r w:rsidRPr="00420403">
              <w:rPr>
                <w:sz w:val="18"/>
                <w:szCs w:val="18"/>
              </w:rPr>
              <w:t>NYELV</w:t>
            </w:r>
          </w:p>
        </w:tc>
        <w:tc>
          <w:tcPr>
            <w:tcW w:w="995" w:type="pct"/>
            <w:vAlign w:val="center"/>
          </w:tcPr>
          <w:p w14:paraId="544C87B2" w14:textId="77777777" w:rsidR="00EC0934" w:rsidRPr="00420403" w:rsidRDefault="00EC0934" w:rsidP="00415298">
            <w:pPr>
              <w:tabs>
                <w:tab w:val="left" w:pos="1179"/>
              </w:tabs>
              <w:jc w:val="center"/>
              <w:rPr>
                <w:sz w:val="18"/>
                <w:szCs w:val="18"/>
              </w:rPr>
            </w:pPr>
            <w:r w:rsidRPr="00420403">
              <w:rPr>
                <w:sz w:val="18"/>
                <w:szCs w:val="18"/>
              </w:rPr>
              <w:t>kiváló</w:t>
            </w:r>
          </w:p>
        </w:tc>
        <w:tc>
          <w:tcPr>
            <w:tcW w:w="995" w:type="pct"/>
            <w:vAlign w:val="center"/>
          </w:tcPr>
          <w:p w14:paraId="16FE9B2C" w14:textId="77777777" w:rsidR="00EC0934" w:rsidRPr="00420403" w:rsidRDefault="00EC0934" w:rsidP="00415298">
            <w:pPr>
              <w:tabs>
                <w:tab w:val="left" w:pos="1179"/>
              </w:tabs>
              <w:jc w:val="center"/>
              <w:rPr>
                <w:sz w:val="18"/>
                <w:szCs w:val="18"/>
              </w:rPr>
            </w:pPr>
            <w:r w:rsidRPr="00420403">
              <w:rPr>
                <w:sz w:val="18"/>
                <w:szCs w:val="18"/>
              </w:rPr>
              <w:t>jó</w:t>
            </w:r>
          </w:p>
        </w:tc>
        <w:tc>
          <w:tcPr>
            <w:tcW w:w="995" w:type="pct"/>
            <w:vAlign w:val="center"/>
          </w:tcPr>
          <w:p w14:paraId="4093A2DA" w14:textId="77777777" w:rsidR="00EC0934" w:rsidRPr="00420403" w:rsidRDefault="00EC0934" w:rsidP="00415298">
            <w:pPr>
              <w:tabs>
                <w:tab w:val="left" w:pos="1179"/>
              </w:tabs>
              <w:jc w:val="center"/>
              <w:rPr>
                <w:sz w:val="18"/>
                <w:szCs w:val="18"/>
              </w:rPr>
            </w:pPr>
            <w:r w:rsidRPr="00420403">
              <w:rPr>
                <w:sz w:val="18"/>
                <w:szCs w:val="18"/>
              </w:rPr>
              <w:t>megfelelő</w:t>
            </w:r>
          </w:p>
        </w:tc>
        <w:tc>
          <w:tcPr>
            <w:tcW w:w="1106" w:type="pct"/>
            <w:vAlign w:val="center"/>
          </w:tcPr>
          <w:p w14:paraId="7ADB640D" w14:textId="77777777" w:rsidR="00EC0934" w:rsidRPr="00420403" w:rsidRDefault="00EC0934" w:rsidP="00415298">
            <w:pPr>
              <w:tabs>
                <w:tab w:val="left" w:pos="1179"/>
              </w:tabs>
              <w:jc w:val="center"/>
              <w:rPr>
                <w:sz w:val="18"/>
                <w:szCs w:val="18"/>
              </w:rPr>
            </w:pPr>
            <w:r w:rsidRPr="00420403">
              <w:rPr>
                <w:sz w:val="18"/>
                <w:szCs w:val="18"/>
              </w:rPr>
              <w:t>felzárkóztatásra</w:t>
            </w:r>
          </w:p>
          <w:p w14:paraId="4D9A4547" w14:textId="77777777" w:rsidR="00EC0934" w:rsidRPr="00420403" w:rsidRDefault="00EC0934" w:rsidP="00415298">
            <w:pPr>
              <w:tabs>
                <w:tab w:val="left" w:pos="1179"/>
              </w:tabs>
              <w:jc w:val="center"/>
              <w:rPr>
                <w:sz w:val="18"/>
                <w:szCs w:val="18"/>
              </w:rPr>
            </w:pPr>
            <w:r w:rsidRPr="00420403">
              <w:rPr>
                <w:sz w:val="18"/>
                <w:szCs w:val="18"/>
              </w:rPr>
              <w:t>szorul</w:t>
            </w:r>
          </w:p>
        </w:tc>
      </w:tr>
      <w:tr w:rsidR="00420403" w:rsidRPr="00420403" w14:paraId="766244D8" w14:textId="77777777" w:rsidTr="008833A0">
        <w:trPr>
          <w:trHeight w:val="376"/>
          <w:jc w:val="center"/>
        </w:trPr>
        <w:tc>
          <w:tcPr>
            <w:tcW w:w="909" w:type="pct"/>
            <w:shd w:val="clear" w:color="auto" w:fill="D9D9D9"/>
            <w:vAlign w:val="center"/>
          </w:tcPr>
          <w:p w14:paraId="3C1BFC3C" w14:textId="77777777" w:rsidR="00EC0934" w:rsidRPr="00420403" w:rsidRDefault="00EC0934" w:rsidP="00415298">
            <w:pPr>
              <w:rPr>
                <w:sz w:val="18"/>
                <w:szCs w:val="18"/>
              </w:rPr>
            </w:pPr>
            <w:r w:rsidRPr="00420403">
              <w:rPr>
                <w:sz w:val="18"/>
                <w:szCs w:val="18"/>
              </w:rPr>
              <w:t>MATEMATIKA</w:t>
            </w:r>
          </w:p>
        </w:tc>
        <w:tc>
          <w:tcPr>
            <w:tcW w:w="995" w:type="pct"/>
            <w:vAlign w:val="center"/>
          </w:tcPr>
          <w:p w14:paraId="18A84BA9" w14:textId="77777777" w:rsidR="00EC0934" w:rsidRPr="00420403" w:rsidRDefault="00EC0934" w:rsidP="00415298">
            <w:pPr>
              <w:tabs>
                <w:tab w:val="left" w:pos="1179"/>
              </w:tabs>
              <w:jc w:val="center"/>
              <w:rPr>
                <w:sz w:val="18"/>
                <w:szCs w:val="18"/>
              </w:rPr>
            </w:pPr>
            <w:r w:rsidRPr="00420403">
              <w:rPr>
                <w:sz w:val="18"/>
                <w:szCs w:val="18"/>
              </w:rPr>
              <w:t>kiváló</w:t>
            </w:r>
          </w:p>
        </w:tc>
        <w:tc>
          <w:tcPr>
            <w:tcW w:w="995" w:type="pct"/>
            <w:vAlign w:val="center"/>
          </w:tcPr>
          <w:p w14:paraId="0B6B5F46" w14:textId="77777777" w:rsidR="00EC0934" w:rsidRPr="00420403" w:rsidRDefault="00EC0934" w:rsidP="00415298">
            <w:pPr>
              <w:tabs>
                <w:tab w:val="left" w:pos="1179"/>
              </w:tabs>
              <w:jc w:val="center"/>
              <w:rPr>
                <w:sz w:val="18"/>
                <w:szCs w:val="18"/>
              </w:rPr>
            </w:pPr>
            <w:r w:rsidRPr="00420403">
              <w:rPr>
                <w:sz w:val="18"/>
                <w:szCs w:val="18"/>
              </w:rPr>
              <w:t>jó</w:t>
            </w:r>
          </w:p>
        </w:tc>
        <w:tc>
          <w:tcPr>
            <w:tcW w:w="995" w:type="pct"/>
            <w:vAlign w:val="center"/>
          </w:tcPr>
          <w:p w14:paraId="3132C1D8" w14:textId="77777777" w:rsidR="00EC0934" w:rsidRPr="00420403" w:rsidRDefault="00EC0934" w:rsidP="00415298">
            <w:pPr>
              <w:tabs>
                <w:tab w:val="left" w:pos="1179"/>
              </w:tabs>
              <w:jc w:val="center"/>
              <w:rPr>
                <w:sz w:val="18"/>
                <w:szCs w:val="18"/>
              </w:rPr>
            </w:pPr>
            <w:r w:rsidRPr="00420403">
              <w:rPr>
                <w:sz w:val="18"/>
                <w:szCs w:val="18"/>
              </w:rPr>
              <w:t>megfelelő</w:t>
            </w:r>
          </w:p>
        </w:tc>
        <w:tc>
          <w:tcPr>
            <w:tcW w:w="1106" w:type="pct"/>
            <w:vAlign w:val="center"/>
          </w:tcPr>
          <w:p w14:paraId="034344E7" w14:textId="77777777" w:rsidR="00EC0934" w:rsidRPr="00420403" w:rsidRDefault="00EC0934" w:rsidP="00415298">
            <w:pPr>
              <w:tabs>
                <w:tab w:val="left" w:pos="1179"/>
              </w:tabs>
              <w:jc w:val="center"/>
              <w:rPr>
                <w:sz w:val="18"/>
                <w:szCs w:val="18"/>
              </w:rPr>
            </w:pPr>
            <w:r w:rsidRPr="00420403">
              <w:rPr>
                <w:sz w:val="18"/>
                <w:szCs w:val="18"/>
              </w:rPr>
              <w:t>felzárkóztatásra</w:t>
            </w:r>
          </w:p>
          <w:p w14:paraId="46B705B1" w14:textId="77777777" w:rsidR="00EC0934" w:rsidRPr="00420403" w:rsidRDefault="00EC0934" w:rsidP="00415298">
            <w:pPr>
              <w:tabs>
                <w:tab w:val="left" w:pos="1179"/>
              </w:tabs>
              <w:jc w:val="center"/>
              <w:rPr>
                <w:sz w:val="18"/>
                <w:szCs w:val="18"/>
              </w:rPr>
            </w:pPr>
            <w:r w:rsidRPr="00420403">
              <w:rPr>
                <w:sz w:val="18"/>
                <w:szCs w:val="18"/>
              </w:rPr>
              <w:t>szorul</w:t>
            </w:r>
          </w:p>
        </w:tc>
      </w:tr>
      <w:tr w:rsidR="00420403" w:rsidRPr="00420403" w14:paraId="5C8B8D71" w14:textId="77777777" w:rsidTr="00415298">
        <w:trPr>
          <w:jc w:val="center"/>
        </w:trPr>
        <w:tc>
          <w:tcPr>
            <w:tcW w:w="909" w:type="pct"/>
            <w:shd w:val="clear" w:color="auto" w:fill="D9D9D9"/>
            <w:vAlign w:val="center"/>
          </w:tcPr>
          <w:p w14:paraId="32F818BE" w14:textId="77777777" w:rsidR="00EC0934" w:rsidRPr="00420403" w:rsidRDefault="00EC0934" w:rsidP="0068774E">
            <w:pPr>
              <w:numPr>
                <w:ilvl w:val="0"/>
                <w:numId w:val="29"/>
              </w:numPr>
              <w:ind w:left="232" w:hanging="142"/>
              <w:rPr>
                <w:sz w:val="18"/>
                <w:szCs w:val="18"/>
              </w:rPr>
            </w:pPr>
            <w:r w:rsidRPr="00420403">
              <w:rPr>
                <w:sz w:val="18"/>
                <w:szCs w:val="18"/>
              </w:rPr>
              <w:t>Számfogalom</w:t>
            </w:r>
          </w:p>
        </w:tc>
        <w:tc>
          <w:tcPr>
            <w:tcW w:w="995" w:type="pct"/>
            <w:vAlign w:val="center"/>
          </w:tcPr>
          <w:p w14:paraId="72D9F7AE" w14:textId="77777777" w:rsidR="00EC0934" w:rsidRPr="00420403" w:rsidRDefault="00EC0934" w:rsidP="00415298">
            <w:pPr>
              <w:rPr>
                <w:sz w:val="18"/>
                <w:szCs w:val="18"/>
              </w:rPr>
            </w:pPr>
            <w:r w:rsidRPr="00420403">
              <w:rPr>
                <w:sz w:val="18"/>
                <w:szCs w:val="18"/>
              </w:rPr>
              <w:t>Kialakult</w:t>
            </w:r>
          </w:p>
        </w:tc>
        <w:tc>
          <w:tcPr>
            <w:tcW w:w="995" w:type="pct"/>
            <w:vAlign w:val="center"/>
          </w:tcPr>
          <w:p w14:paraId="2EFFB311" w14:textId="77777777" w:rsidR="00EC0934" w:rsidRPr="00420403" w:rsidRDefault="00EC0934" w:rsidP="00415298">
            <w:pPr>
              <w:rPr>
                <w:sz w:val="18"/>
                <w:szCs w:val="18"/>
              </w:rPr>
            </w:pPr>
            <w:r w:rsidRPr="00420403">
              <w:rPr>
                <w:sz w:val="18"/>
                <w:szCs w:val="18"/>
              </w:rPr>
              <w:t>Pontatlan</w:t>
            </w:r>
          </w:p>
        </w:tc>
        <w:tc>
          <w:tcPr>
            <w:tcW w:w="995" w:type="pct"/>
            <w:vAlign w:val="center"/>
          </w:tcPr>
          <w:p w14:paraId="22855989" w14:textId="77777777" w:rsidR="00EC0934" w:rsidRPr="00420403" w:rsidRDefault="00EC0934" w:rsidP="00415298">
            <w:pPr>
              <w:rPr>
                <w:sz w:val="18"/>
                <w:szCs w:val="18"/>
              </w:rPr>
            </w:pPr>
            <w:r w:rsidRPr="00420403">
              <w:rPr>
                <w:sz w:val="18"/>
                <w:szCs w:val="18"/>
              </w:rPr>
              <w:t>Bizonytalan</w:t>
            </w:r>
          </w:p>
        </w:tc>
        <w:tc>
          <w:tcPr>
            <w:tcW w:w="1106" w:type="pct"/>
            <w:vAlign w:val="center"/>
          </w:tcPr>
          <w:p w14:paraId="70C8A5BF" w14:textId="77777777" w:rsidR="00EC0934" w:rsidRPr="00420403" w:rsidRDefault="00EC0934" w:rsidP="00415298">
            <w:pPr>
              <w:rPr>
                <w:sz w:val="18"/>
                <w:szCs w:val="18"/>
              </w:rPr>
            </w:pPr>
            <w:r w:rsidRPr="00420403">
              <w:rPr>
                <w:sz w:val="18"/>
                <w:szCs w:val="18"/>
              </w:rPr>
              <w:t>Kialakulatlan</w:t>
            </w:r>
          </w:p>
        </w:tc>
      </w:tr>
      <w:tr w:rsidR="00420403" w:rsidRPr="00420403" w14:paraId="2804042E" w14:textId="77777777" w:rsidTr="00415298">
        <w:trPr>
          <w:jc w:val="center"/>
        </w:trPr>
        <w:tc>
          <w:tcPr>
            <w:tcW w:w="909" w:type="pct"/>
            <w:shd w:val="clear" w:color="auto" w:fill="D9D9D9"/>
            <w:vAlign w:val="center"/>
          </w:tcPr>
          <w:p w14:paraId="70BE0808" w14:textId="77777777" w:rsidR="00EC0934" w:rsidRPr="00420403" w:rsidRDefault="00EC0934" w:rsidP="0068774E">
            <w:pPr>
              <w:numPr>
                <w:ilvl w:val="0"/>
                <w:numId w:val="29"/>
              </w:numPr>
              <w:ind w:left="232" w:hanging="142"/>
              <w:rPr>
                <w:sz w:val="18"/>
                <w:szCs w:val="18"/>
              </w:rPr>
            </w:pPr>
            <w:r w:rsidRPr="00420403">
              <w:rPr>
                <w:sz w:val="18"/>
                <w:szCs w:val="18"/>
              </w:rPr>
              <w:t>Műveletvégzés</w:t>
            </w:r>
          </w:p>
        </w:tc>
        <w:tc>
          <w:tcPr>
            <w:tcW w:w="995" w:type="pct"/>
            <w:vAlign w:val="center"/>
          </w:tcPr>
          <w:p w14:paraId="45470EE5" w14:textId="77777777" w:rsidR="00EC0934" w:rsidRPr="00420403" w:rsidRDefault="00EC0934" w:rsidP="00415298">
            <w:pPr>
              <w:tabs>
                <w:tab w:val="left" w:pos="1179"/>
              </w:tabs>
              <w:rPr>
                <w:sz w:val="18"/>
                <w:szCs w:val="18"/>
              </w:rPr>
            </w:pPr>
            <w:r w:rsidRPr="00420403">
              <w:rPr>
                <w:sz w:val="18"/>
                <w:szCs w:val="18"/>
              </w:rPr>
              <w:t>Önállóan, hibátlanul dolgozik.</w:t>
            </w:r>
          </w:p>
        </w:tc>
        <w:tc>
          <w:tcPr>
            <w:tcW w:w="995" w:type="pct"/>
            <w:vAlign w:val="center"/>
          </w:tcPr>
          <w:p w14:paraId="521347EC" w14:textId="77777777" w:rsidR="00EC0934" w:rsidRPr="00420403" w:rsidRDefault="00EC0934" w:rsidP="00415298">
            <w:pPr>
              <w:tabs>
                <w:tab w:val="left" w:pos="1179"/>
              </w:tabs>
              <w:rPr>
                <w:sz w:val="18"/>
                <w:szCs w:val="18"/>
              </w:rPr>
            </w:pPr>
            <w:r w:rsidRPr="00420403">
              <w:rPr>
                <w:sz w:val="18"/>
                <w:szCs w:val="18"/>
              </w:rPr>
              <w:t>Önállóan kevés hibával dolgozik.</w:t>
            </w:r>
          </w:p>
        </w:tc>
        <w:tc>
          <w:tcPr>
            <w:tcW w:w="995" w:type="pct"/>
            <w:vAlign w:val="center"/>
          </w:tcPr>
          <w:p w14:paraId="48BB15AE" w14:textId="77777777" w:rsidR="00EC0934" w:rsidRPr="00420403" w:rsidRDefault="00EC0934" w:rsidP="00415298">
            <w:pPr>
              <w:tabs>
                <w:tab w:val="left" w:pos="1179"/>
              </w:tabs>
              <w:rPr>
                <w:sz w:val="18"/>
                <w:szCs w:val="18"/>
              </w:rPr>
            </w:pPr>
            <w:r w:rsidRPr="00420403">
              <w:rPr>
                <w:sz w:val="18"/>
                <w:szCs w:val="18"/>
              </w:rPr>
              <w:t>Kevés nevelői segítséggel dolgozik.</w:t>
            </w:r>
          </w:p>
        </w:tc>
        <w:tc>
          <w:tcPr>
            <w:tcW w:w="1106" w:type="pct"/>
            <w:vAlign w:val="center"/>
          </w:tcPr>
          <w:p w14:paraId="4C3B9218" w14:textId="77777777" w:rsidR="00EC0934" w:rsidRPr="00420403" w:rsidRDefault="00EC0934" w:rsidP="00415298">
            <w:pPr>
              <w:tabs>
                <w:tab w:val="left" w:pos="1179"/>
              </w:tabs>
              <w:rPr>
                <w:sz w:val="18"/>
                <w:szCs w:val="18"/>
              </w:rPr>
            </w:pPr>
            <w:r w:rsidRPr="00420403">
              <w:rPr>
                <w:sz w:val="18"/>
                <w:szCs w:val="18"/>
              </w:rPr>
              <w:t>Sok nevelői</w:t>
            </w:r>
          </w:p>
          <w:p w14:paraId="2460936A" w14:textId="77777777" w:rsidR="00EC0934" w:rsidRPr="00420403" w:rsidRDefault="00EC0934" w:rsidP="00415298">
            <w:pPr>
              <w:tabs>
                <w:tab w:val="left" w:pos="1179"/>
              </w:tabs>
              <w:rPr>
                <w:sz w:val="18"/>
                <w:szCs w:val="18"/>
              </w:rPr>
            </w:pPr>
            <w:r w:rsidRPr="00420403">
              <w:rPr>
                <w:sz w:val="18"/>
                <w:szCs w:val="18"/>
              </w:rPr>
              <w:t>segítséget igényel.</w:t>
            </w:r>
          </w:p>
        </w:tc>
      </w:tr>
      <w:tr w:rsidR="00420403" w:rsidRPr="00420403" w14:paraId="38778BAF" w14:textId="77777777" w:rsidTr="00415298">
        <w:trPr>
          <w:jc w:val="center"/>
        </w:trPr>
        <w:tc>
          <w:tcPr>
            <w:tcW w:w="909" w:type="pct"/>
            <w:shd w:val="clear" w:color="auto" w:fill="D9D9D9"/>
            <w:vAlign w:val="center"/>
          </w:tcPr>
          <w:p w14:paraId="3D2114CE" w14:textId="77777777" w:rsidR="00EC0934" w:rsidRPr="00420403" w:rsidRDefault="00EC0934" w:rsidP="0068774E">
            <w:pPr>
              <w:numPr>
                <w:ilvl w:val="0"/>
                <w:numId w:val="29"/>
              </w:numPr>
              <w:ind w:left="232" w:hanging="142"/>
              <w:rPr>
                <w:sz w:val="18"/>
                <w:szCs w:val="18"/>
              </w:rPr>
            </w:pPr>
            <w:r w:rsidRPr="00420403">
              <w:rPr>
                <w:sz w:val="18"/>
                <w:szCs w:val="18"/>
              </w:rPr>
              <w:t>Kreatív gondolkodás</w:t>
            </w:r>
          </w:p>
        </w:tc>
        <w:tc>
          <w:tcPr>
            <w:tcW w:w="995" w:type="pct"/>
            <w:vAlign w:val="center"/>
          </w:tcPr>
          <w:p w14:paraId="3927F03D" w14:textId="77777777" w:rsidR="00EC0934" w:rsidRPr="00420403" w:rsidRDefault="00EC0934" w:rsidP="00415298">
            <w:pPr>
              <w:rPr>
                <w:sz w:val="18"/>
                <w:szCs w:val="18"/>
              </w:rPr>
            </w:pPr>
            <w:r w:rsidRPr="00420403">
              <w:rPr>
                <w:sz w:val="18"/>
                <w:szCs w:val="18"/>
              </w:rPr>
              <w:t>Önálló, logikus</w:t>
            </w:r>
          </w:p>
        </w:tc>
        <w:tc>
          <w:tcPr>
            <w:tcW w:w="995" w:type="pct"/>
            <w:vAlign w:val="center"/>
          </w:tcPr>
          <w:p w14:paraId="4C381FFD" w14:textId="77777777" w:rsidR="00EC0934" w:rsidRPr="00420403" w:rsidRDefault="00EC0934" w:rsidP="00415298">
            <w:pPr>
              <w:rPr>
                <w:sz w:val="18"/>
                <w:szCs w:val="18"/>
              </w:rPr>
            </w:pPr>
            <w:r w:rsidRPr="00420403">
              <w:rPr>
                <w:sz w:val="18"/>
                <w:szCs w:val="18"/>
              </w:rPr>
              <w:t>Kevés segítséget igényel</w:t>
            </w:r>
          </w:p>
        </w:tc>
        <w:tc>
          <w:tcPr>
            <w:tcW w:w="995" w:type="pct"/>
            <w:vAlign w:val="center"/>
          </w:tcPr>
          <w:p w14:paraId="202FFFDC" w14:textId="77777777" w:rsidR="00EC0934" w:rsidRPr="00420403" w:rsidRDefault="00EC0934" w:rsidP="00415298">
            <w:pPr>
              <w:rPr>
                <w:sz w:val="18"/>
                <w:szCs w:val="18"/>
              </w:rPr>
            </w:pPr>
            <w:r w:rsidRPr="00420403">
              <w:rPr>
                <w:sz w:val="18"/>
                <w:szCs w:val="18"/>
              </w:rPr>
              <w:t>Bizonytalan, pontatlan</w:t>
            </w:r>
          </w:p>
        </w:tc>
        <w:tc>
          <w:tcPr>
            <w:tcW w:w="1106" w:type="pct"/>
            <w:vAlign w:val="center"/>
          </w:tcPr>
          <w:p w14:paraId="6C775151" w14:textId="77777777" w:rsidR="00EC0934" w:rsidRPr="00420403" w:rsidRDefault="00EC0934" w:rsidP="00415298">
            <w:pPr>
              <w:rPr>
                <w:sz w:val="18"/>
                <w:szCs w:val="18"/>
              </w:rPr>
            </w:pPr>
            <w:r w:rsidRPr="00420403">
              <w:rPr>
                <w:sz w:val="18"/>
                <w:szCs w:val="18"/>
              </w:rPr>
              <w:t>Kialakulatlan</w:t>
            </w:r>
          </w:p>
        </w:tc>
      </w:tr>
      <w:tr w:rsidR="00420403" w:rsidRPr="00420403" w14:paraId="20BCB9B6" w14:textId="77777777" w:rsidTr="008833A0">
        <w:trPr>
          <w:trHeight w:val="568"/>
          <w:jc w:val="center"/>
        </w:trPr>
        <w:tc>
          <w:tcPr>
            <w:tcW w:w="909" w:type="pct"/>
            <w:shd w:val="clear" w:color="auto" w:fill="D9D9D9"/>
            <w:vAlign w:val="center"/>
          </w:tcPr>
          <w:p w14:paraId="10768B60" w14:textId="43A74359" w:rsidR="00580733" w:rsidRPr="00420403" w:rsidRDefault="00EC0934" w:rsidP="00580733">
            <w:pPr>
              <w:rPr>
                <w:sz w:val="18"/>
                <w:szCs w:val="18"/>
              </w:rPr>
            </w:pPr>
            <w:r w:rsidRPr="00420403">
              <w:rPr>
                <w:sz w:val="18"/>
                <w:szCs w:val="18"/>
              </w:rPr>
              <w:t>HIT</w:t>
            </w:r>
            <w:r w:rsidR="00580733">
              <w:rPr>
                <w:sz w:val="18"/>
                <w:szCs w:val="18"/>
              </w:rPr>
              <w:t>TAN</w:t>
            </w:r>
          </w:p>
          <w:p w14:paraId="2ECD9341" w14:textId="55B8E611" w:rsidR="00EC0934" w:rsidRPr="00420403" w:rsidRDefault="00EC0934" w:rsidP="00415298">
            <w:pPr>
              <w:rPr>
                <w:sz w:val="18"/>
                <w:szCs w:val="18"/>
              </w:rPr>
            </w:pPr>
          </w:p>
        </w:tc>
        <w:tc>
          <w:tcPr>
            <w:tcW w:w="995" w:type="pct"/>
            <w:vAlign w:val="center"/>
          </w:tcPr>
          <w:p w14:paraId="1F96F2FE" w14:textId="77777777" w:rsidR="00EC0934" w:rsidRPr="00420403" w:rsidRDefault="00EC0934" w:rsidP="00415298">
            <w:pPr>
              <w:tabs>
                <w:tab w:val="left" w:pos="1179"/>
              </w:tabs>
              <w:jc w:val="center"/>
              <w:rPr>
                <w:sz w:val="18"/>
                <w:szCs w:val="18"/>
              </w:rPr>
            </w:pPr>
            <w:r w:rsidRPr="00420403">
              <w:rPr>
                <w:sz w:val="18"/>
                <w:szCs w:val="18"/>
              </w:rPr>
              <w:t>kiváló</w:t>
            </w:r>
          </w:p>
        </w:tc>
        <w:tc>
          <w:tcPr>
            <w:tcW w:w="995" w:type="pct"/>
            <w:vAlign w:val="center"/>
          </w:tcPr>
          <w:p w14:paraId="7CF4AD99" w14:textId="77777777" w:rsidR="00EC0934" w:rsidRPr="00420403" w:rsidRDefault="00EC0934" w:rsidP="00415298">
            <w:pPr>
              <w:tabs>
                <w:tab w:val="left" w:pos="1179"/>
              </w:tabs>
              <w:jc w:val="center"/>
              <w:rPr>
                <w:sz w:val="18"/>
                <w:szCs w:val="18"/>
              </w:rPr>
            </w:pPr>
            <w:r w:rsidRPr="00420403">
              <w:rPr>
                <w:sz w:val="18"/>
                <w:szCs w:val="18"/>
              </w:rPr>
              <w:t>jó</w:t>
            </w:r>
          </w:p>
        </w:tc>
        <w:tc>
          <w:tcPr>
            <w:tcW w:w="995" w:type="pct"/>
            <w:vAlign w:val="center"/>
          </w:tcPr>
          <w:p w14:paraId="51B4B0AE" w14:textId="77777777" w:rsidR="00EC0934" w:rsidRPr="00420403" w:rsidRDefault="00EC0934" w:rsidP="00415298">
            <w:pPr>
              <w:tabs>
                <w:tab w:val="left" w:pos="1179"/>
              </w:tabs>
              <w:jc w:val="center"/>
              <w:rPr>
                <w:sz w:val="18"/>
                <w:szCs w:val="18"/>
              </w:rPr>
            </w:pPr>
            <w:r w:rsidRPr="00420403">
              <w:rPr>
                <w:sz w:val="18"/>
                <w:szCs w:val="18"/>
              </w:rPr>
              <w:t>megfelelő</w:t>
            </w:r>
          </w:p>
        </w:tc>
        <w:tc>
          <w:tcPr>
            <w:tcW w:w="1106" w:type="pct"/>
            <w:vAlign w:val="center"/>
          </w:tcPr>
          <w:p w14:paraId="1BEAE4D8" w14:textId="77777777" w:rsidR="00EC0934" w:rsidRPr="00420403" w:rsidRDefault="00EC0934" w:rsidP="00415298">
            <w:pPr>
              <w:tabs>
                <w:tab w:val="left" w:pos="1179"/>
              </w:tabs>
              <w:jc w:val="center"/>
              <w:rPr>
                <w:sz w:val="18"/>
                <w:szCs w:val="18"/>
              </w:rPr>
            </w:pPr>
            <w:r w:rsidRPr="00420403">
              <w:rPr>
                <w:sz w:val="18"/>
                <w:szCs w:val="18"/>
              </w:rPr>
              <w:t>felzárkóztatásra</w:t>
            </w:r>
          </w:p>
          <w:p w14:paraId="1D59FFF2" w14:textId="77777777" w:rsidR="00EC0934" w:rsidRPr="00420403" w:rsidRDefault="00EC0934" w:rsidP="00415298">
            <w:pPr>
              <w:tabs>
                <w:tab w:val="left" w:pos="1179"/>
              </w:tabs>
              <w:jc w:val="center"/>
              <w:rPr>
                <w:sz w:val="18"/>
                <w:szCs w:val="18"/>
              </w:rPr>
            </w:pPr>
            <w:r w:rsidRPr="00420403">
              <w:rPr>
                <w:sz w:val="18"/>
                <w:szCs w:val="18"/>
              </w:rPr>
              <w:t>szorul</w:t>
            </w:r>
          </w:p>
        </w:tc>
      </w:tr>
      <w:tr w:rsidR="00420403" w:rsidRPr="00420403" w14:paraId="3E53CD90" w14:textId="77777777" w:rsidTr="008833A0">
        <w:trPr>
          <w:trHeight w:val="459"/>
          <w:jc w:val="center"/>
        </w:trPr>
        <w:tc>
          <w:tcPr>
            <w:tcW w:w="909" w:type="pct"/>
            <w:shd w:val="clear" w:color="auto" w:fill="D9D9D9"/>
            <w:vAlign w:val="center"/>
          </w:tcPr>
          <w:p w14:paraId="30E29276" w14:textId="77777777" w:rsidR="00EC0934" w:rsidRPr="00420403" w:rsidRDefault="00EC0934" w:rsidP="00415298">
            <w:pPr>
              <w:rPr>
                <w:sz w:val="18"/>
                <w:szCs w:val="18"/>
              </w:rPr>
            </w:pPr>
            <w:r w:rsidRPr="00420403">
              <w:rPr>
                <w:sz w:val="18"/>
                <w:szCs w:val="18"/>
              </w:rPr>
              <w:t>ÉNEK-ZENE</w:t>
            </w:r>
          </w:p>
        </w:tc>
        <w:tc>
          <w:tcPr>
            <w:tcW w:w="995" w:type="pct"/>
            <w:vAlign w:val="center"/>
          </w:tcPr>
          <w:p w14:paraId="7F19757B" w14:textId="77777777" w:rsidR="00EC0934" w:rsidRPr="00420403" w:rsidRDefault="00EC0934" w:rsidP="00415298">
            <w:pPr>
              <w:tabs>
                <w:tab w:val="left" w:pos="1179"/>
              </w:tabs>
              <w:rPr>
                <w:sz w:val="18"/>
                <w:szCs w:val="18"/>
              </w:rPr>
            </w:pPr>
            <w:r w:rsidRPr="00420403">
              <w:rPr>
                <w:sz w:val="18"/>
                <w:szCs w:val="18"/>
              </w:rPr>
              <w:t>Éneklése, zenei ismerete megbízható.</w:t>
            </w:r>
          </w:p>
        </w:tc>
        <w:tc>
          <w:tcPr>
            <w:tcW w:w="995" w:type="pct"/>
            <w:vAlign w:val="center"/>
          </w:tcPr>
          <w:p w14:paraId="0EBCEDDE" w14:textId="77777777" w:rsidR="00EC0934" w:rsidRPr="00420403" w:rsidRDefault="00EC0934" w:rsidP="00415298">
            <w:pPr>
              <w:tabs>
                <w:tab w:val="left" w:pos="1179"/>
              </w:tabs>
              <w:rPr>
                <w:sz w:val="18"/>
                <w:szCs w:val="18"/>
              </w:rPr>
            </w:pPr>
            <w:r w:rsidRPr="00420403">
              <w:rPr>
                <w:sz w:val="18"/>
                <w:szCs w:val="18"/>
              </w:rPr>
              <w:t>Éneklése, zenei ismerete olykor nem megbízható.</w:t>
            </w:r>
          </w:p>
        </w:tc>
        <w:tc>
          <w:tcPr>
            <w:tcW w:w="995" w:type="pct"/>
            <w:vAlign w:val="center"/>
          </w:tcPr>
          <w:p w14:paraId="00FE0CA2" w14:textId="77777777" w:rsidR="00EC0934" w:rsidRPr="00420403" w:rsidRDefault="00EC0934" w:rsidP="00415298">
            <w:pPr>
              <w:tabs>
                <w:tab w:val="left" w:pos="1179"/>
              </w:tabs>
              <w:rPr>
                <w:sz w:val="18"/>
                <w:szCs w:val="18"/>
              </w:rPr>
            </w:pPr>
            <w:r w:rsidRPr="00420403">
              <w:rPr>
                <w:sz w:val="18"/>
                <w:szCs w:val="18"/>
              </w:rPr>
              <w:t>Éneklése, zenei ismerete bizonytalan.</w:t>
            </w:r>
          </w:p>
        </w:tc>
        <w:tc>
          <w:tcPr>
            <w:tcW w:w="1106" w:type="pct"/>
            <w:vAlign w:val="center"/>
          </w:tcPr>
          <w:p w14:paraId="2D37520F" w14:textId="77777777" w:rsidR="00EC0934" w:rsidRPr="00420403" w:rsidRDefault="00EC0934" w:rsidP="00415298">
            <w:pPr>
              <w:tabs>
                <w:tab w:val="left" w:pos="1179"/>
              </w:tabs>
              <w:rPr>
                <w:sz w:val="18"/>
                <w:szCs w:val="18"/>
              </w:rPr>
            </w:pPr>
            <w:r w:rsidRPr="00420403">
              <w:rPr>
                <w:sz w:val="18"/>
                <w:szCs w:val="18"/>
              </w:rPr>
              <w:t>Éneklése pontatlan, zenei ismeretei hiányosak</w:t>
            </w:r>
          </w:p>
        </w:tc>
      </w:tr>
      <w:tr w:rsidR="00420403" w:rsidRPr="00420403" w14:paraId="79F1DB07" w14:textId="77777777" w:rsidTr="00415298">
        <w:trPr>
          <w:jc w:val="center"/>
        </w:trPr>
        <w:tc>
          <w:tcPr>
            <w:tcW w:w="909" w:type="pct"/>
            <w:shd w:val="clear" w:color="auto" w:fill="D9D9D9"/>
            <w:vAlign w:val="center"/>
          </w:tcPr>
          <w:p w14:paraId="3001D090" w14:textId="77777777" w:rsidR="00EC0934" w:rsidRPr="00420403" w:rsidRDefault="00EC0934" w:rsidP="00415298">
            <w:pPr>
              <w:spacing w:before="120"/>
              <w:rPr>
                <w:sz w:val="18"/>
                <w:szCs w:val="18"/>
              </w:rPr>
            </w:pPr>
            <w:r w:rsidRPr="00420403">
              <w:rPr>
                <w:sz w:val="18"/>
                <w:szCs w:val="18"/>
              </w:rPr>
              <w:t xml:space="preserve">VIZUÁLIS </w:t>
            </w:r>
          </w:p>
          <w:p w14:paraId="50AAEBCB" w14:textId="77777777" w:rsidR="00EC0934" w:rsidRPr="00420403" w:rsidRDefault="00EC0934" w:rsidP="00415298">
            <w:pPr>
              <w:rPr>
                <w:sz w:val="18"/>
                <w:szCs w:val="18"/>
              </w:rPr>
            </w:pPr>
            <w:r w:rsidRPr="00420403">
              <w:rPr>
                <w:sz w:val="18"/>
                <w:szCs w:val="18"/>
              </w:rPr>
              <w:t>KULTÚRA</w:t>
            </w:r>
          </w:p>
        </w:tc>
        <w:tc>
          <w:tcPr>
            <w:tcW w:w="995" w:type="pct"/>
            <w:vAlign w:val="center"/>
          </w:tcPr>
          <w:p w14:paraId="4824AF86" w14:textId="77777777" w:rsidR="00EC0934" w:rsidRPr="00420403" w:rsidRDefault="00EC0934" w:rsidP="00415298">
            <w:pPr>
              <w:tabs>
                <w:tab w:val="left" w:pos="1179"/>
              </w:tabs>
              <w:rPr>
                <w:sz w:val="18"/>
                <w:szCs w:val="18"/>
              </w:rPr>
            </w:pPr>
            <w:r w:rsidRPr="00420403">
              <w:rPr>
                <w:sz w:val="18"/>
                <w:szCs w:val="18"/>
              </w:rPr>
              <w:t>Szín és formaérzéke nagyon jó.</w:t>
            </w:r>
          </w:p>
        </w:tc>
        <w:tc>
          <w:tcPr>
            <w:tcW w:w="995" w:type="pct"/>
            <w:vAlign w:val="center"/>
          </w:tcPr>
          <w:p w14:paraId="426E8D48" w14:textId="77777777" w:rsidR="00EC0934" w:rsidRPr="00420403" w:rsidRDefault="00EC0934" w:rsidP="00415298">
            <w:pPr>
              <w:tabs>
                <w:tab w:val="left" w:pos="1179"/>
              </w:tabs>
              <w:rPr>
                <w:sz w:val="18"/>
                <w:szCs w:val="18"/>
              </w:rPr>
            </w:pPr>
            <w:r w:rsidRPr="00420403">
              <w:rPr>
                <w:sz w:val="18"/>
                <w:szCs w:val="18"/>
              </w:rPr>
              <w:t>Szín és formaérzéke jó.</w:t>
            </w:r>
          </w:p>
        </w:tc>
        <w:tc>
          <w:tcPr>
            <w:tcW w:w="995" w:type="pct"/>
            <w:vAlign w:val="center"/>
          </w:tcPr>
          <w:p w14:paraId="262EE8B0" w14:textId="77777777" w:rsidR="00EC0934" w:rsidRPr="00420403" w:rsidRDefault="00EC0934" w:rsidP="00415298">
            <w:pPr>
              <w:tabs>
                <w:tab w:val="left" w:pos="1179"/>
              </w:tabs>
              <w:rPr>
                <w:sz w:val="18"/>
                <w:szCs w:val="18"/>
              </w:rPr>
            </w:pPr>
            <w:r w:rsidRPr="00420403">
              <w:rPr>
                <w:sz w:val="18"/>
                <w:szCs w:val="18"/>
              </w:rPr>
              <w:t>Szín és formaérzéke megfelelő.</w:t>
            </w:r>
          </w:p>
        </w:tc>
        <w:tc>
          <w:tcPr>
            <w:tcW w:w="1106" w:type="pct"/>
            <w:vAlign w:val="center"/>
          </w:tcPr>
          <w:p w14:paraId="70A16022" w14:textId="77777777" w:rsidR="00EC0934" w:rsidRPr="00420403" w:rsidRDefault="00EC0934" w:rsidP="00415298">
            <w:pPr>
              <w:tabs>
                <w:tab w:val="left" w:pos="1179"/>
              </w:tabs>
              <w:rPr>
                <w:sz w:val="18"/>
                <w:szCs w:val="18"/>
              </w:rPr>
            </w:pPr>
            <w:r w:rsidRPr="00420403">
              <w:rPr>
                <w:sz w:val="18"/>
                <w:szCs w:val="18"/>
              </w:rPr>
              <w:t>Szín és formaérzéke fejlesztést igényel.</w:t>
            </w:r>
          </w:p>
        </w:tc>
      </w:tr>
      <w:tr w:rsidR="00420403" w:rsidRPr="00420403" w14:paraId="08057A3F" w14:textId="77777777" w:rsidTr="008833A0">
        <w:trPr>
          <w:trHeight w:val="561"/>
          <w:jc w:val="center"/>
        </w:trPr>
        <w:tc>
          <w:tcPr>
            <w:tcW w:w="909" w:type="pct"/>
            <w:shd w:val="clear" w:color="auto" w:fill="D9D9D9"/>
            <w:vAlign w:val="center"/>
          </w:tcPr>
          <w:p w14:paraId="4E6CA449" w14:textId="77777777" w:rsidR="00EC0934" w:rsidRPr="00420403" w:rsidRDefault="000C5DB8" w:rsidP="00415298">
            <w:pPr>
              <w:spacing w:before="120"/>
              <w:rPr>
                <w:sz w:val="18"/>
                <w:szCs w:val="18"/>
              </w:rPr>
            </w:pPr>
            <w:r w:rsidRPr="00420403">
              <w:rPr>
                <w:sz w:val="18"/>
                <w:szCs w:val="18"/>
              </w:rPr>
              <w:t>TECHNIKA ÉS TERVEZÉS</w:t>
            </w:r>
          </w:p>
          <w:p w14:paraId="21F5E03F" w14:textId="02CF818E" w:rsidR="00EC0934" w:rsidRPr="00420403" w:rsidRDefault="00EC0934" w:rsidP="00415298">
            <w:pPr>
              <w:rPr>
                <w:sz w:val="18"/>
                <w:szCs w:val="18"/>
              </w:rPr>
            </w:pPr>
          </w:p>
        </w:tc>
        <w:tc>
          <w:tcPr>
            <w:tcW w:w="995" w:type="pct"/>
            <w:vAlign w:val="center"/>
          </w:tcPr>
          <w:p w14:paraId="70A89F56" w14:textId="77777777" w:rsidR="00EC0934" w:rsidRPr="00420403" w:rsidRDefault="00EC0934" w:rsidP="00415298">
            <w:pPr>
              <w:rPr>
                <w:sz w:val="18"/>
                <w:szCs w:val="18"/>
              </w:rPr>
            </w:pPr>
            <w:r w:rsidRPr="00420403">
              <w:rPr>
                <w:sz w:val="18"/>
                <w:szCs w:val="18"/>
              </w:rPr>
              <w:t>Munkavégzése során önálló, pontos, gondos.</w:t>
            </w:r>
          </w:p>
        </w:tc>
        <w:tc>
          <w:tcPr>
            <w:tcW w:w="995" w:type="pct"/>
            <w:vAlign w:val="center"/>
          </w:tcPr>
          <w:p w14:paraId="0FF586E7" w14:textId="77777777" w:rsidR="00EC0934" w:rsidRPr="00420403" w:rsidRDefault="00EC0934" w:rsidP="00415298">
            <w:pPr>
              <w:rPr>
                <w:sz w:val="18"/>
                <w:szCs w:val="18"/>
              </w:rPr>
            </w:pPr>
            <w:r w:rsidRPr="00420403">
              <w:rPr>
                <w:sz w:val="18"/>
                <w:szCs w:val="18"/>
              </w:rPr>
              <w:t xml:space="preserve">Munkavégzése során önálló, de nem mindig gondos. </w:t>
            </w:r>
          </w:p>
        </w:tc>
        <w:tc>
          <w:tcPr>
            <w:tcW w:w="995" w:type="pct"/>
            <w:vAlign w:val="center"/>
          </w:tcPr>
          <w:p w14:paraId="59450BAE" w14:textId="77777777" w:rsidR="00EC0934" w:rsidRPr="00420403" w:rsidRDefault="00EC0934" w:rsidP="00415298">
            <w:pPr>
              <w:rPr>
                <w:sz w:val="18"/>
                <w:szCs w:val="18"/>
              </w:rPr>
            </w:pPr>
            <w:r w:rsidRPr="00420403">
              <w:rPr>
                <w:sz w:val="18"/>
                <w:szCs w:val="18"/>
              </w:rPr>
              <w:t xml:space="preserve">Munkavégzése során nevelői segítséget igényel. </w:t>
            </w:r>
          </w:p>
        </w:tc>
        <w:tc>
          <w:tcPr>
            <w:tcW w:w="1106" w:type="pct"/>
            <w:vAlign w:val="center"/>
          </w:tcPr>
          <w:p w14:paraId="48DE0227" w14:textId="77777777" w:rsidR="00EC0934" w:rsidRPr="00420403" w:rsidRDefault="00EC0934" w:rsidP="00415298">
            <w:pPr>
              <w:rPr>
                <w:sz w:val="18"/>
                <w:szCs w:val="18"/>
              </w:rPr>
            </w:pPr>
            <w:r w:rsidRPr="00420403">
              <w:rPr>
                <w:sz w:val="18"/>
                <w:szCs w:val="18"/>
              </w:rPr>
              <w:t>Munkavégzése során pontatlan, sok nevelői segítséget igényel.</w:t>
            </w:r>
          </w:p>
        </w:tc>
      </w:tr>
      <w:tr w:rsidR="00420403" w:rsidRPr="00420403" w14:paraId="3758FF09" w14:textId="77777777" w:rsidTr="008833A0">
        <w:trPr>
          <w:trHeight w:val="516"/>
          <w:jc w:val="center"/>
        </w:trPr>
        <w:tc>
          <w:tcPr>
            <w:tcW w:w="909" w:type="pct"/>
            <w:shd w:val="clear" w:color="auto" w:fill="D9D9D9"/>
            <w:vAlign w:val="center"/>
          </w:tcPr>
          <w:p w14:paraId="552F81D3" w14:textId="77777777" w:rsidR="00EC0934" w:rsidRPr="00420403" w:rsidRDefault="00EC0934" w:rsidP="00415298">
            <w:pPr>
              <w:rPr>
                <w:sz w:val="18"/>
                <w:szCs w:val="18"/>
              </w:rPr>
            </w:pPr>
            <w:r w:rsidRPr="00420403">
              <w:rPr>
                <w:sz w:val="18"/>
                <w:szCs w:val="18"/>
              </w:rPr>
              <w:t xml:space="preserve">TESTNEVELÉS  </w:t>
            </w:r>
          </w:p>
          <w:p w14:paraId="1A946BAC" w14:textId="6DA9DE5A" w:rsidR="00EC0934" w:rsidRPr="00420403" w:rsidRDefault="00EC0934" w:rsidP="00415298">
            <w:pPr>
              <w:rPr>
                <w:strike/>
                <w:sz w:val="18"/>
                <w:szCs w:val="18"/>
              </w:rPr>
            </w:pPr>
          </w:p>
        </w:tc>
        <w:tc>
          <w:tcPr>
            <w:tcW w:w="995" w:type="pct"/>
            <w:vAlign w:val="center"/>
          </w:tcPr>
          <w:p w14:paraId="4AF36E2A" w14:textId="77777777" w:rsidR="00EC0934" w:rsidRPr="00420403" w:rsidRDefault="00EC0934" w:rsidP="00415298">
            <w:pPr>
              <w:tabs>
                <w:tab w:val="left" w:pos="1179"/>
              </w:tabs>
              <w:rPr>
                <w:sz w:val="18"/>
                <w:szCs w:val="18"/>
              </w:rPr>
            </w:pPr>
            <w:r w:rsidRPr="00420403">
              <w:rPr>
                <w:sz w:val="18"/>
                <w:szCs w:val="18"/>
              </w:rPr>
              <w:t>Szívesen mozog. órán betartja az utasításokat.</w:t>
            </w:r>
          </w:p>
        </w:tc>
        <w:tc>
          <w:tcPr>
            <w:tcW w:w="995" w:type="pct"/>
            <w:vAlign w:val="center"/>
          </w:tcPr>
          <w:p w14:paraId="77D62270" w14:textId="77777777" w:rsidR="00EC0934" w:rsidRPr="00420403" w:rsidRDefault="00EC0934" w:rsidP="00415298">
            <w:pPr>
              <w:tabs>
                <w:tab w:val="left" w:pos="1179"/>
              </w:tabs>
              <w:rPr>
                <w:sz w:val="18"/>
                <w:szCs w:val="18"/>
              </w:rPr>
            </w:pPr>
            <w:r w:rsidRPr="00420403">
              <w:rPr>
                <w:sz w:val="18"/>
                <w:szCs w:val="18"/>
              </w:rPr>
              <w:t>Igyekvő, az utasításokat nem pontosan tartja be.</w:t>
            </w:r>
          </w:p>
        </w:tc>
        <w:tc>
          <w:tcPr>
            <w:tcW w:w="995" w:type="pct"/>
            <w:vAlign w:val="center"/>
          </w:tcPr>
          <w:p w14:paraId="6CF41314" w14:textId="77777777" w:rsidR="00EC0934" w:rsidRPr="00420403" w:rsidRDefault="00EC0934" w:rsidP="00415298">
            <w:pPr>
              <w:tabs>
                <w:tab w:val="left" w:pos="1179"/>
              </w:tabs>
              <w:rPr>
                <w:sz w:val="18"/>
                <w:szCs w:val="18"/>
              </w:rPr>
            </w:pPr>
            <w:r w:rsidRPr="00420403">
              <w:rPr>
                <w:sz w:val="18"/>
                <w:szCs w:val="18"/>
              </w:rPr>
              <w:t xml:space="preserve">Mozgása kissé nehézkes, nem összerendezett </w:t>
            </w:r>
          </w:p>
        </w:tc>
        <w:tc>
          <w:tcPr>
            <w:tcW w:w="1106" w:type="pct"/>
            <w:vAlign w:val="center"/>
          </w:tcPr>
          <w:p w14:paraId="6A8CD1C9" w14:textId="77777777" w:rsidR="00EC0934" w:rsidRPr="00420403" w:rsidRDefault="00EC0934" w:rsidP="00415298">
            <w:pPr>
              <w:tabs>
                <w:tab w:val="left" w:pos="1179"/>
              </w:tabs>
              <w:rPr>
                <w:sz w:val="18"/>
                <w:szCs w:val="18"/>
              </w:rPr>
            </w:pPr>
            <w:r w:rsidRPr="00420403">
              <w:rPr>
                <w:sz w:val="18"/>
                <w:szCs w:val="18"/>
              </w:rPr>
              <w:t>Nem szívesen mozog, a gyakorlatokat pontatlanul hajtja végre</w:t>
            </w:r>
          </w:p>
        </w:tc>
      </w:tr>
      <w:tr w:rsidR="00420403" w:rsidRPr="00420403" w14:paraId="18A1FA56" w14:textId="77777777" w:rsidTr="008833A0">
        <w:trPr>
          <w:trHeight w:val="312"/>
          <w:jc w:val="center"/>
        </w:trPr>
        <w:tc>
          <w:tcPr>
            <w:tcW w:w="909" w:type="pct"/>
            <w:shd w:val="clear" w:color="auto" w:fill="D9D9D9"/>
            <w:vAlign w:val="center"/>
          </w:tcPr>
          <w:p w14:paraId="6C3CCF23" w14:textId="77777777" w:rsidR="00EC0934" w:rsidRPr="00420403" w:rsidRDefault="00EC0934" w:rsidP="00415298">
            <w:pPr>
              <w:rPr>
                <w:sz w:val="18"/>
                <w:szCs w:val="18"/>
              </w:rPr>
            </w:pPr>
            <w:r w:rsidRPr="00420403">
              <w:rPr>
                <w:sz w:val="18"/>
                <w:szCs w:val="18"/>
              </w:rPr>
              <w:t>ELSŐ FÉLÉVI</w:t>
            </w:r>
          </w:p>
          <w:p w14:paraId="73E36DDE" w14:textId="77777777" w:rsidR="00EC0934" w:rsidRPr="00420403" w:rsidRDefault="00EC0934" w:rsidP="00415298">
            <w:pPr>
              <w:rPr>
                <w:sz w:val="18"/>
                <w:szCs w:val="18"/>
              </w:rPr>
            </w:pPr>
            <w:r w:rsidRPr="00420403">
              <w:rPr>
                <w:sz w:val="18"/>
                <w:szCs w:val="18"/>
              </w:rPr>
              <w:t>SZÖVEGES MINŐSÍTÉS:</w:t>
            </w:r>
          </w:p>
        </w:tc>
        <w:tc>
          <w:tcPr>
            <w:tcW w:w="995" w:type="pct"/>
            <w:vAlign w:val="center"/>
          </w:tcPr>
          <w:p w14:paraId="76FADD19" w14:textId="77777777" w:rsidR="00EC0934" w:rsidRPr="00420403" w:rsidRDefault="00EC0934" w:rsidP="00415298">
            <w:pPr>
              <w:tabs>
                <w:tab w:val="left" w:pos="1179"/>
              </w:tabs>
              <w:rPr>
                <w:sz w:val="18"/>
                <w:szCs w:val="18"/>
              </w:rPr>
            </w:pPr>
            <w:r w:rsidRPr="00420403">
              <w:rPr>
                <w:sz w:val="18"/>
                <w:szCs w:val="18"/>
              </w:rPr>
              <w:t>KIVÁLÓAN TELJESÍTETT</w:t>
            </w:r>
          </w:p>
        </w:tc>
        <w:tc>
          <w:tcPr>
            <w:tcW w:w="995" w:type="pct"/>
            <w:vAlign w:val="center"/>
          </w:tcPr>
          <w:p w14:paraId="1101073D" w14:textId="77777777" w:rsidR="00EC0934" w:rsidRPr="00420403" w:rsidRDefault="00EC0934" w:rsidP="00415298">
            <w:pPr>
              <w:tabs>
                <w:tab w:val="left" w:pos="1179"/>
              </w:tabs>
              <w:rPr>
                <w:sz w:val="18"/>
                <w:szCs w:val="18"/>
              </w:rPr>
            </w:pPr>
            <w:r w:rsidRPr="00420403">
              <w:rPr>
                <w:sz w:val="18"/>
                <w:szCs w:val="18"/>
              </w:rPr>
              <w:t>JÓL TELJESÍTETT</w:t>
            </w:r>
          </w:p>
        </w:tc>
        <w:tc>
          <w:tcPr>
            <w:tcW w:w="995" w:type="pct"/>
            <w:vAlign w:val="center"/>
          </w:tcPr>
          <w:p w14:paraId="6F7F6C13" w14:textId="77777777" w:rsidR="00EC0934" w:rsidRPr="00420403" w:rsidRDefault="00EC0934" w:rsidP="00415298">
            <w:pPr>
              <w:tabs>
                <w:tab w:val="left" w:pos="1179"/>
              </w:tabs>
              <w:rPr>
                <w:sz w:val="18"/>
                <w:szCs w:val="18"/>
              </w:rPr>
            </w:pPr>
            <w:r w:rsidRPr="00420403">
              <w:rPr>
                <w:sz w:val="18"/>
                <w:szCs w:val="18"/>
              </w:rPr>
              <w:t>MEGFELELŐEN TELJESÍTETT</w:t>
            </w:r>
          </w:p>
        </w:tc>
        <w:tc>
          <w:tcPr>
            <w:tcW w:w="1106" w:type="pct"/>
            <w:vAlign w:val="center"/>
          </w:tcPr>
          <w:p w14:paraId="06620898" w14:textId="77777777" w:rsidR="00EC0934" w:rsidRPr="00420403" w:rsidRDefault="00EC0934" w:rsidP="00415298">
            <w:pPr>
              <w:tabs>
                <w:tab w:val="left" w:pos="1179"/>
              </w:tabs>
              <w:rPr>
                <w:sz w:val="18"/>
                <w:szCs w:val="18"/>
              </w:rPr>
            </w:pPr>
            <w:r w:rsidRPr="00420403">
              <w:rPr>
                <w:sz w:val="18"/>
                <w:szCs w:val="18"/>
              </w:rPr>
              <w:t>FELZÁRKÓZTATÁSRA</w:t>
            </w:r>
          </w:p>
          <w:p w14:paraId="79F07413" w14:textId="77777777" w:rsidR="00EC0934" w:rsidRPr="00420403" w:rsidRDefault="00EC0934" w:rsidP="00415298">
            <w:pPr>
              <w:tabs>
                <w:tab w:val="left" w:pos="1179"/>
              </w:tabs>
              <w:rPr>
                <w:sz w:val="18"/>
                <w:szCs w:val="18"/>
              </w:rPr>
            </w:pPr>
            <w:r w:rsidRPr="00420403">
              <w:rPr>
                <w:sz w:val="18"/>
                <w:szCs w:val="18"/>
              </w:rPr>
              <w:t>SZORUL</w:t>
            </w:r>
          </w:p>
        </w:tc>
      </w:tr>
    </w:tbl>
    <w:p w14:paraId="190D6B6B" w14:textId="77777777" w:rsidR="00EC0934" w:rsidRPr="00420403" w:rsidRDefault="00EC0934" w:rsidP="008833A0">
      <w:pPr>
        <w:tabs>
          <w:tab w:val="right" w:pos="8789"/>
        </w:tabs>
        <w:ind w:left="-425"/>
        <w:rPr>
          <w:sz w:val="22"/>
          <w:szCs w:val="22"/>
        </w:rPr>
      </w:pPr>
      <w:r w:rsidRPr="00420403">
        <w:rPr>
          <w:sz w:val="22"/>
          <w:szCs w:val="22"/>
        </w:rPr>
        <w:t>Dicséret:………………………………..………………………………….</w:t>
      </w:r>
      <w:r w:rsidRPr="00420403">
        <w:rPr>
          <w:sz w:val="22"/>
          <w:szCs w:val="22"/>
        </w:rPr>
        <w:tab/>
        <w:t>tantárgy(ak)ból</w:t>
      </w:r>
    </w:p>
    <w:p w14:paraId="32DEA7DC" w14:textId="77777777" w:rsidR="00EB687B" w:rsidRPr="00420403" w:rsidRDefault="00EC0934" w:rsidP="008833A0">
      <w:pPr>
        <w:tabs>
          <w:tab w:val="right" w:pos="6946"/>
        </w:tabs>
        <w:ind w:left="-425"/>
        <w:rPr>
          <w:sz w:val="22"/>
          <w:szCs w:val="22"/>
        </w:rPr>
      </w:pPr>
      <w:r w:rsidRPr="00420403">
        <w:rPr>
          <w:sz w:val="22"/>
          <w:szCs w:val="22"/>
        </w:rPr>
        <w:t>Karcag, 20…………………….</w:t>
      </w:r>
      <w:r w:rsidRPr="00420403">
        <w:rPr>
          <w:sz w:val="22"/>
          <w:szCs w:val="22"/>
        </w:rPr>
        <w:tab/>
        <w:t>…..………………</w:t>
      </w:r>
      <w:r w:rsidRPr="00420403">
        <w:rPr>
          <w:sz w:val="22"/>
          <w:szCs w:val="22"/>
        </w:rPr>
        <w:tab/>
        <w:t>osztályfőnök</w:t>
      </w:r>
      <w:bookmarkStart w:id="250" w:name="pr724"/>
      <w:bookmarkStart w:id="251" w:name="pr1304"/>
      <w:bookmarkStart w:id="252" w:name="pr1317"/>
      <w:bookmarkStart w:id="253" w:name="pr1328"/>
      <w:bookmarkEnd w:id="250"/>
      <w:bookmarkEnd w:id="251"/>
      <w:bookmarkEnd w:id="252"/>
      <w:bookmarkEnd w:id="253"/>
    </w:p>
    <w:p w14:paraId="22DA8169" w14:textId="77777777" w:rsidR="008833A0" w:rsidRPr="00420403" w:rsidRDefault="008833A0" w:rsidP="008833A0">
      <w:pPr>
        <w:pStyle w:val="Alcm"/>
        <w:jc w:val="left"/>
      </w:pPr>
      <w:bookmarkStart w:id="254" w:name="_Toc351455115"/>
      <w:bookmarkStart w:id="255" w:name="_Toc351456089"/>
      <w:bookmarkStart w:id="256" w:name="_Toc430616443"/>
    </w:p>
    <w:p w14:paraId="07BDD755" w14:textId="77777777" w:rsidR="00580733" w:rsidRDefault="00580733" w:rsidP="00FD2004">
      <w:pPr>
        <w:pStyle w:val="Alcm"/>
        <w:jc w:val="left"/>
      </w:pPr>
      <w:bookmarkStart w:id="257" w:name="_Toc40864294"/>
    </w:p>
    <w:p w14:paraId="33A34E7F" w14:textId="28C424A0" w:rsidR="00FD2004" w:rsidRPr="00420403" w:rsidRDefault="00FD2004" w:rsidP="00FD2004">
      <w:pPr>
        <w:pStyle w:val="Alcm"/>
        <w:jc w:val="left"/>
      </w:pPr>
      <w:r w:rsidRPr="00420403">
        <w:lastRenderedPageBreak/>
        <w:t>2.14. 2. Kifutó óraterv</w:t>
      </w:r>
      <w:bookmarkEnd w:id="257"/>
    </w:p>
    <w:p w14:paraId="1B071E34" w14:textId="77777777" w:rsidR="008833A0" w:rsidRPr="00420403" w:rsidRDefault="008833A0" w:rsidP="008833A0">
      <w:pPr>
        <w:pStyle w:val="Alcm"/>
        <w:jc w:val="left"/>
      </w:pPr>
    </w:p>
    <w:bookmarkEnd w:id="254"/>
    <w:bookmarkEnd w:id="255"/>
    <w:bookmarkEnd w:id="256"/>
    <w:p w14:paraId="7B1E6FFA" w14:textId="77777777" w:rsidR="008833A0" w:rsidRPr="00420403" w:rsidRDefault="008833A0" w:rsidP="00FC7E60">
      <w:pPr>
        <w:tabs>
          <w:tab w:val="right" w:pos="6946"/>
        </w:tabs>
        <w:ind w:left="-426"/>
        <w:rPr>
          <w:sz w:val="22"/>
          <w:szCs w:val="22"/>
        </w:rPr>
      </w:pPr>
    </w:p>
    <w:p w14:paraId="59BAC7C6" w14:textId="77777777" w:rsidR="008833A0" w:rsidRPr="00420403" w:rsidRDefault="008833A0" w:rsidP="00FC7E60">
      <w:pPr>
        <w:tabs>
          <w:tab w:val="right" w:pos="6946"/>
        </w:tabs>
        <w:ind w:left="-426"/>
        <w:rPr>
          <w:sz w:val="22"/>
          <w:szCs w:val="22"/>
        </w:rPr>
      </w:pPr>
    </w:p>
    <w:p w14:paraId="6D8EDDCE" w14:textId="77777777" w:rsidR="008833A0" w:rsidRPr="00420403" w:rsidRDefault="008833A0" w:rsidP="00FC7E60">
      <w:pPr>
        <w:tabs>
          <w:tab w:val="right" w:pos="6946"/>
        </w:tabs>
        <w:ind w:left="-426"/>
        <w:rPr>
          <w:sz w:val="22"/>
          <w:szCs w:val="22"/>
        </w:rPr>
      </w:pPr>
    </w:p>
    <w:p w14:paraId="1CE010BD" w14:textId="77777777" w:rsidR="00527766" w:rsidRPr="00420403" w:rsidRDefault="00527766" w:rsidP="00FC7E60">
      <w:pPr>
        <w:tabs>
          <w:tab w:val="right" w:pos="6946"/>
        </w:tabs>
        <w:ind w:left="-426"/>
        <w:rPr>
          <w:sz w:val="22"/>
          <w:szCs w:val="22"/>
        </w:rPr>
      </w:pPr>
    </w:p>
    <w:p w14:paraId="5AEEE186" w14:textId="77777777" w:rsidR="00527766" w:rsidRPr="00420403" w:rsidRDefault="00527766" w:rsidP="00FC7E60">
      <w:pPr>
        <w:tabs>
          <w:tab w:val="right" w:pos="6946"/>
        </w:tabs>
        <w:ind w:left="-426"/>
        <w:rPr>
          <w:sz w:val="22"/>
          <w:szCs w:val="22"/>
        </w:rPr>
      </w:pPr>
    </w:p>
    <w:p w14:paraId="194EBABB" w14:textId="77777777" w:rsidR="00527766" w:rsidRPr="00420403" w:rsidRDefault="00527766" w:rsidP="00FC7E60">
      <w:pPr>
        <w:tabs>
          <w:tab w:val="right" w:pos="6946"/>
        </w:tabs>
        <w:ind w:left="-426"/>
        <w:rPr>
          <w:sz w:val="22"/>
          <w:szCs w:val="22"/>
        </w:rPr>
      </w:pPr>
    </w:p>
    <w:p w14:paraId="7C5E64BB" w14:textId="77777777" w:rsidR="00717722" w:rsidRPr="00420403" w:rsidRDefault="00717722" w:rsidP="00FC7E60">
      <w:pPr>
        <w:tabs>
          <w:tab w:val="right" w:pos="6946"/>
        </w:tabs>
        <w:ind w:left="-426"/>
        <w:rPr>
          <w:sz w:val="22"/>
          <w:szCs w:val="22"/>
        </w:rPr>
      </w:pPr>
    </w:p>
    <w:p w14:paraId="4C4B611B" w14:textId="77777777" w:rsidR="00717722" w:rsidRPr="00420403" w:rsidRDefault="00717722" w:rsidP="00FC7E60">
      <w:pPr>
        <w:tabs>
          <w:tab w:val="right" w:pos="6946"/>
        </w:tabs>
        <w:ind w:left="-426"/>
        <w:rPr>
          <w:sz w:val="22"/>
          <w:szCs w:val="22"/>
        </w:rPr>
      </w:pPr>
    </w:p>
    <w:p w14:paraId="02D9165D" w14:textId="77777777" w:rsidR="00717722" w:rsidRPr="00420403" w:rsidRDefault="00717722" w:rsidP="00FC7E60">
      <w:pPr>
        <w:tabs>
          <w:tab w:val="right" w:pos="6946"/>
        </w:tabs>
        <w:ind w:left="-426"/>
        <w:rPr>
          <w:sz w:val="22"/>
          <w:szCs w:val="22"/>
        </w:rPr>
      </w:pPr>
    </w:p>
    <w:p w14:paraId="5D3BA12F" w14:textId="77777777" w:rsidR="00717722" w:rsidRPr="00420403" w:rsidRDefault="00717722" w:rsidP="00FC7E60">
      <w:pPr>
        <w:tabs>
          <w:tab w:val="right" w:pos="6946"/>
        </w:tabs>
        <w:ind w:left="-426"/>
        <w:rPr>
          <w:sz w:val="22"/>
          <w:szCs w:val="22"/>
        </w:rPr>
      </w:pPr>
    </w:p>
    <w:p w14:paraId="53A37924" w14:textId="77777777" w:rsidR="00717722" w:rsidRPr="00420403" w:rsidRDefault="00717722" w:rsidP="00FC7E60">
      <w:pPr>
        <w:tabs>
          <w:tab w:val="right" w:pos="6946"/>
        </w:tabs>
        <w:ind w:left="-426"/>
        <w:rPr>
          <w:sz w:val="22"/>
          <w:szCs w:val="22"/>
        </w:rPr>
      </w:pPr>
    </w:p>
    <w:tbl>
      <w:tblPr>
        <w:tblpPr w:leftFromText="142" w:rightFromText="142" w:vertAnchor="page" w:horzAnchor="margin" w:tblpY="36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36"/>
        <w:gridCol w:w="1371"/>
        <w:gridCol w:w="1396"/>
        <w:gridCol w:w="1543"/>
        <w:gridCol w:w="1396"/>
      </w:tblGrid>
      <w:tr w:rsidR="00420403" w:rsidRPr="00420403" w14:paraId="42A55F60" w14:textId="77777777" w:rsidTr="00AF1AD2">
        <w:trPr>
          <w:trHeight w:val="397"/>
        </w:trPr>
        <w:tc>
          <w:tcPr>
            <w:tcW w:w="9288" w:type="dxa"/>
            <w:gridSpan w:val="5"/>
            <w:tcBorders>
              <w:top w:val="single" w:sz="12" w:space="0" w:color="auto"/>
            </w:tcBorders>
            <w:shd w:val="clear" w:color="auto" w:fill="EEECE1" w:themeFill="background2"/>
            <w:vAlign w:val="center"/>
          </w:tcPr>
          <w:p w14:paraId="416B4E98" w14:textId="77777777" w:rsidR="00541A73" w:rsidRPr="00420403" w:rsidRDefault="00541A73" w:rsidP="00AF1AD2">
            <w:pPr>
              <w:pStyle w:val="Alcm"/>
              <w:rPr>
                <w:rFonts w:ascii="Arial" w:hAnsi="Arial" w:cs="Arial"/>
                <w:b/>
              </w:rPr>
            </w:pPr>
            <w:bookmarkStart w:id="258" w:name="_Toc40864295"/>
            <w:r w:rsidRPr="00420403">
              <w:rPr>
                <w:rFonts w:ascii="Arial" w:hAnsi="Arial" w:cs="Arial"/>
                <w:b/>
              </w:rPr>
              <w:t>Tanórai foglalkozások heti óraterve 1-4. évfolyamon</w:t>
            </w:r>
            <w:bookmarkEnd w:id="258"/>
          </w:p>
          <w:p w14:paraId="4CB2E201" w14:textId="77777777" w:rsidR="00541A73" w:rsidRPr="00420403" w:rsidRDefault="00541A73" w:rsidP="00AF1AD2">
            <w:pPr>
              <w:pStyle w:val="Alcm"/>
              <w:rPr>
                <w:rFonts w:ascii="Arial" w:hAnsi="Arial" w:cs="Arial"/>
                <w:b/>
              </w:rPr>
            </w:pPr>
            <w:bookmarkStart w:id="259" w:name="_Toc40864296"/>
            <w:r w:rsidRPr="00420403">
              <w:rPr>
                <w:rFonts w:ascii="Arial" w:hAnsi="Arial" w:cs="Arial"/>
                <w:b/>
              </w:rPr>
              <w:t>2020/2021. TANÉV</w:t>
            </w:r>
            <w:bookmarkEnd w:id="259"/>
            <w:r w:rsidRPr="00420403">
              <w:rPr>
                <w:rFonts w:ascii="Arial" w:hAnsi="Arial" w:cs="Arial"/>
                <w:b/>
              </w:rPr>
              <w:t xml:space="preserve"> </w:t>
            </w:r>
          </w:p>
          <w:p w14:paraId="05951077" w14:textId="77777777" w:rsidR="00541A73" w:rsidRPr="00420403" w:rsidRDefault="00541A73" w:rsidP="00AF1AD2">
            <w:pPr>
              <w:pStyle w:val="Alcm"/>
              <w:rPr>
                <w:rFonts w:ascii="Arial" w:hAnsi="Arial" w:cs="Arial"/>
                <w:b/>
                <w:bCs/>
              </w:rPr>
            </w:pPr>
          </w:p>
        </w:tc>
      </w:tr>
      <w:tr w:rsidR="00420403" w:rsidRPr="00420403" w14:paraId="224B8FAC" w14:textId="77777777" w:rsidTr="00AF1AD2">
        <w:trPr>
          <w:trHeight w:val="397"/>
        </w:trPr>
        <w:tc>
          <w:tcPr>
            <w:tcW w:w="3402" w:type="dxa"/>
            <w:vAlign w:val="bottom"/>
          </w:tcPr>
          <w:p w14:paraId="5D48BDEA" w14:textId="77777777" w:rsidR="00541A73" w:rsidRPr="00420403" w:rsidRDefault="00541A73" w:rsidP="00AF1AD2">
            <w:pPr>
              <w:widowControl w:val="0"/>
              <w:suppressAutoHyphens/>
              <w:ind w:right="71"/>
              <w:rPr>
                <w:b/>
                <w:bCs/>
              </w:rPr>
            </w:pPr>
          </w:p>
        </w:tc>
        <w:tc>
          <w:tcPr>
            <w:tcW w:w="1432" w:type="dxa"/>
          </w:tcPr>
          <w:p w14:paraId="4AAAA441" w14:textId="77777777" w:rsidR="00541A73" w:rsidRPr="00420403" w:rsidRDefault="00541A73" w:rsidP="00AF1AD2"/>
        </w:tc>
        <w:tc>
          <w:tcPr>
            <w:tcW w:w="1433" w:type="dxa"/>
          </w:tcPr>
          <w:p w14:paraId="0F6C412F" w14:textId="77777777" w:rsidR="00541A73" w:rsidRPr="00420403" w:rsidRDefault="00541A73" w:rsidP="00AF1AD2">
            <w:r w:rsidRPr="00420403">
              <w:t>2. évfolyam</w:t>
            </w:r>
          </w:p>
        </w:tc>
        <w:tc>
          <w:tcPr>
            <w:tcW w:w="1588" w:type="dxa"/>
          </w:tcPr>
          <w:p w14:paraId="470D6D4F" w14:textId="77777777" w:rsidR="00541A73" w:rsidRPr="00420403" w:rsidRDefault="00541A73" w:rsidP="00AF1AD2">
            <w:r w:rsidRPr="00420403">
              <w:t>3. évfolyam</w:t>
            </w:r>
          </w:p>
        </w:tc>
        <w:tc>
          <w:tcPr>
            <w:tcW w:w="1433" w:type="dxa"/>
          </w:tcPr>
          <w:p w14:paraId="6927433E" w14:textId="77777777" w:rsidR="00541A73" w:rsidRPr="00420403" w:rsidRDefault="00541A73" w:rsidP="00AF1AD2">
            <w:r w:rsidRPr="00420403">
              <w:t>4. évfolyam</w:t>
            </w:r>
          </w:p>
        </w:tc>
      </w:tr>
      <w:tr w:rsidR="00420403" w:rsidRPr="00420403" w14:paraId="57B619A6" w14:textId="77777777" w:rsidTr="00AF1AD2">
        <w:trPr>
          <w:trHeight w:val="340"/>
        </w:trPr>
        <w:tc>
          <w:tcPr>
            <w:tcW w:w="3402" w:type="dxa"/>
            <w:tcBorders>
              <w:bottom w:val="single" w:sz="12" w:space="0" w:color="auto"/>
            </w:tcBorders>
            <w:shd w:val="clear" w:color="auto" w:fill="EEECE1" w:themeFill="background2"/>
            <w:vAlign w:val="bottom"/>
          </w:tcPr>
          <w:p w14:paraId="47D36D69" w14:textId="77777777" w:rsidR="00541A73" w:rsidRPr="00420403" w:rsidRDefault="00541A73" w:rsidP="00AF1AD2">
            <w:pPr>
              <w:widowControl w:val="0"/>
              <w:suppressAutoHyphens/>
              <w:ind w:right="71"/>
              <w:jc w:val="center"/>
              <w:rPr>
                <w:b/>
                <w:bCs/>
              </w:rPr>
            </w:pPr>
            <w:r w:rsidRPr="00420403">
              <w:rPr>
                <w:b/>
                <w:bCs/>
              </w:rPr>
              <w:t>Tanórai foglalkozások</w:t>
            </w:r>
          </w:p>
        </w:tc>
        <w:tc>
          <w:tcPr>
            <w:tcW w:w="1432" w:type="dxa"/>
            <w:tcBorders>
              <w:bottom w:val="single" w:sz="12" w:space="0" w:color="auto"/>
            </w:tcBorders>
            <w:shd w:val="clear" w:color="auto" w:fill="EEECE1" w:themeFill="background2"/>
          </w:tcPr>
          <w:p w14:paraId="15192A44" w14:textId="77777777" w:rsidR="00541A73" w:rsidRPr="00420403" w:rsidRDefault="00541A73" w:rsidP="00AF1AD2"/>
        </w:tc>
        <w:tc>
          <w:tcPr>
            <w:tcW w:w="1433" w:type="dxa"/>
            <w:tcBorders>
              <w:bottom w:val="single" w:sz="12" w:space="0" w:color="auto"/>
            </w:tcBorders>
            <w:shd w:val="clear" w:color="auto" w:fill="EEECE1" w:themeFill="background2"/>
          </w:tcPr>
          <w:p w14:paraId="0177335F" w14:textId="77777777" w:rsidR="00541A73" w:rsidRPr="00420403" w:rsidRDefault="00541A73" w:rsidP="00AF1AD2"/>
        </w:tc>
        <w:tc>
          <w:tcPr>
            <w:tcW w:w="1588" w:type="dxa"/>
            <w:tcBorders>
              <w:bottom w:val="single" w:sz="12" w:space="0" w:color="auto"/>
            </w:tcBorders>
            <w:shd w:val="clear" w:color="auto" w:fill="EEECE1" w:themeFill="background2"/>
          </w:tcPr>
          <w:p w14:paraId="54FA6D9F" w14:textId="77777777" w:rsidR="00541A73" w:rsidRPr="00420403" w:rsidRDefault="00541A73" w:rsidP="00AF1AD2"/>
        </w:tc>
        <w:tc>
          <w:tcPr>
            <w:tcW w:w="1433" w:type="dxa"/>
            <w:tcBorders>
              <w:bottom w:val="single" w:sz="12" w:space="0" w:color="auto"/>
            </w:tcBorders>
            <w:shd w:val="clear" w:color="auto" w:fill="EEECE1" w:themeFill="background2"/>
          </w:tcPr>
          <w:p w14:paraId="264C49C0" w14:textId="77777777" w:rsidR="00541A73" w:rsidRPr="00420403" w:rsidRDefault="00541A73" w:rsidP="00AF1AD2"/>
        </w:tc>
      </w:tr>
      <w:tr w:rsidR="00420403" w:rsidRPr="00420403" w14:paraId="667C7685" w14:textId="77777777" w:rsidTr="00AF1AD2">
        <w:trPr>
          <w:trHeight w:val="340"/>
        </w:trPr>
        <w:tc>
          <w:tcPr>
            <w:tcW w:w="3402" w:type="dxa"/>
            <w:tcBorders>
              <w:top w:val="single" w:sz="12" w:space="0" w:color="auto"/>
            </w:tcBorders>
            <w:shd w:val="clear" w:color="auto" w:fill="EEECE1" w:themeFill="background2"/>
            <w:vAlign w:val="center"/>
          </w:tcPr>
          <w:p w14:paraId="0002D96A" w14:textId="77777777" w:rsidR="00541A73" w:rsidRPr="00420403" w:rsidRDefault="00541A73" w:rsidP="00AF1AD2">
            <w:pPr>
              <w:widowControl w:val="0"/>
              <w:suppressAutoHyphens/>
              <w:ind w:right="71"/>
              <w:rPr>
                <w:b/>
                <w:bCs/>
              </w:rPr>
            </w:pPr>
            <w:r w:rsidRPr="00420403">
              <w:rPr>
                <w:b/>
                <w:bCs/>
              </w:rPr>
              <w:t xml:space="preserve">Magyar nyelv </w:t>
            </w:r>
          </w:p>
        </w:tc>
        <w:tc>
          <w:tcPr>
            <w:tcW w:w="1432" w:type="dxa"/>
            <w:tcBorders>
              <w:top w:val="single" w:sz="12" w:space="0" w:color="auto"/>
            </w:tcBorders>
          </w:tcPr>
          <w:p w14:paraId="085B5E66" w14:textId="77777777" w:rsidR="00541A73" w:rsidRPr="00420403" w:rsidRDefault="00541A73" w:rsidP="00AF1AD2">
            <w:pPr>
              <w:widowControl w:val="0"/>
              <w:suppressAutoHyphens/>
              <w:ind w:right="71"/>
              <w:jc w:val="center"/>
            </w:pPr>
          </w:p>
        </w:tc>
        <w:tc>
          <w:tcPr>
            <w:tcW w:w="1433" w:type="dxa"/>
            <w:tcBorders>
              <w:top w:val="single" w:sz="12" w:space="0" w:color="auto"/>
            </w:tcBorders>
          </w:tcPr>
          <w:p w14:paraId="34412CF3" w14:textId="77777777" w:rsidR="00541A73" w:rsidRPr="00420403" w:rsidRDefault="00541A73" w:rsidP="00AF1AD2">
            <w:pPr>
              <w:widowControl w:val="0"/>
              <w:suppressAutoHyphens/>
              <w:ind w:right="71"/>
              <w:jc w:val="center"/>
              <w:rPr>
                <w:b/>
                <w:bCs/>
              </w:rPr>
            </w:pPr>
            <w:r w:rsidRPr="00420403">
              <w:rPr>
                <w:b/>
                <w:bCs/>
              </w:rPr>
              <w:t>3</w:t>
            </w:r>
          </w:p>
        </w:tc>
        <w:tc>
          <w:tcPr>
            <w:tcW w:w="1588" w:type="dxa"/>
            <w:tcBorders>
              <w:top w:val="single" w:sz="12" w:space="0" w:color="auto"/>
            </w:tcBorders>
          </w:tcPr>
          <w:p w14:paraId="436628EF" w14:textId="77777777" w:rsidR="00541A73" w:rsidRPr="00420403" w:rsidRDefault="00541A73" w:rsidP="00AF1AD2">
            <w:pPr>
              <w:widowControl w:val="0"/>
              <w:suppressAutoHyphens/>
              <w:ind w:right="71"/>
              <w:jc w:val="center"/>
              <w:rPr>
                <w:b/>
                <w:bCs/>
              </w:rPr>
            </w:pPr>
            <w:r w:rsidRPr="00420403">
              <w:rPr>
                <w:b/>
                <w:bCs/>
              </w:rPr>
              <w:t>3</w:t>
            </w:r>
          </w:p>
        </w:tc>
        <w:tc>
          <w:tcPr>
            <w:tcW w:w="1433" w:type="dxa"/>
            <w:tcBorders>
              <w:top w:val="single" w:sz="12" w:space="0" w:color="auto"/>
            </w:tcBorders>
          </w:tcPr>
          <w:p w14:paraId="413D4492" w14:textId="77777777" w:rsidR="00541A73" w:rsidRPr="00420403" w:rsidRDefault="00541A73" w:rsidP="00AF1AD2">
            <w:pPr>
              <w:widowControl w:val="0"/>
              <w:suppressAutoHyphens/>
              <w:ind w:right="71"/>
              <w:jc w:val="center"/>
              <w:rPr>
                <w:b/>
                <w:bCs/>
              </w:rPr>
            </w:pPr>
            <w:r w:rsidRPr="00420403">
              <w:rPr>
                <w:b/>
                <w:bCs/>
              </w:rPr>
              <w:t>2,5</w:t>
            </w:r>
          </w:p>
        </w:tc>
      </w:tr>
      <w:tr w:rsidR="00420403" w:rsidRPr="00420403" w14:paraId="393A3BF9" w14:textId="77777777" w:rsidTr="00AF1AD2">
        <w:trPr>
          <w:trHeight w:val="340"/>
        </w:trPr>
        <w:tc>
          <w:tcPr>
            <w:tcW w:w="3402" w:type="dxa"/>
            <w:shd w:val="clear" w:color="auto" w:fill="EEECE1" w:themeFill="background2"/>
            <w:vAlign w:val="center"/>
          </w:tcPr>
          <w:p w14:paraId="4FDBB238" w14:textId="77777777" w:rsidR="00541A73" w:rsidRPr="00420403" w:rsidRDefault="00541A73" w:rsidP="00AF1AD2">
            <w:pPr>
              <w:widowControl w:val="0"/>
              <w:suppressAutoHyphens/>
              <w:ind w:right="71"/>
              <w:rPr>
                <w:b/>
                <w:bCs/>
              </w:rPr>
            </w:pPr>
            <w:r w:rsidRPr="00420403">
              <w:rPr>
                <w:b/>
                <w:bCs/>
              </w:rPr>
              <w:t>Magyar irodalom</w:t>
            </w:r>
          </w:p>
        </w:tc>
        <w:tc>
          <w:tcPr>
            <w:tcW w:w="1432" w:type="dxa"/>
            <w:vAlign w:val="center"/>
          </w:tcPr>
          <w:p w14:paraId="3A50E962" w14:textId="77777777" w:rsidR="00541A73" w:rsidRPr="00420403" w:rsidRDefault="00541A73" w:rsidP="00AF1AD2">
            <w:pPr>
              <w:widowControl w:val="0"/>
              <w:suppressAutoHyphens/>
              <w:ind w:right="71"/>
              <w:jc w:val="center"/>
              <w:rPr>
                <w:b/>
                <w:bCs/>
              </w:rPr>
            </w:pPr>
          </w:p>
        </w:tc>
        <w:tc>
          <w:tcPr>
            <w:tcW w:w="1433" w:type="dxa"/>
            <w:vAlign w:val="center"/>
          </w:tcPr>
          <w:p w14:paraId="4D1622AD" w14:textId="77777777" w:rsidR="00541A73" w:rsidRPr="00420403" w:rsidRDefault="00541A73" w:rsidP="00AF1AD2">
            <w:pPr>
              <w:widowControl w:val="0"/>
              <w:suppressAutoHyphens/>
              <w:ind w:right="71"/>
              <w:jc w:val="center"/>
              <w:rPr>
                <w:b/>
                <w:bCs/>
              </w:rPr>
            </w:pPr>
            <w:r w:rsidRPr="00420403">
              <w:rPr>
                <w:b/>
                <w:bCs/>
              </w:rPr>
              <w:t>4</w:t>
            </w:r>
          </w:p>
        </w:tc>
        <w:tc>
          <w:tcPr>
            <w:tcW w:w="1588" w:type="dxa"/>
            <w:vAlign w:val="center"/>
          </w:tcPr>
          <w:p w14:paraId="653D2B06" w14:textId="77777777" w:rsidR="00541A73" w:rsidRPr="00420403" w:rsidRDefault="00541A73" w:rsidP="00AF1AD2">
            <w:pPr>
              <w:widowControl w:val="0"/>
              <w:suppressAutoHyphens/>
              <w:ind w:right="71"/>
              <w:jc w:val="center"/>
              <w:rPr>
                <w:b/>
                <w:bCs/>
              </w:rPr>
            </w:pPr>
            <w:r w:rsidRPr="00420403">
              <w:rPr>
                <w:b/>
                <w:bCs/>
              </w:rPr>
              <w:t>4</w:t>
            </w:r>
          </w:p>
        </w:tc>
        <w:tc>
          <w:tcPr>
            <w:tcW w:w="1433" w:type="dxa"/>
            <w:vAlign w:val="center"/>
          </w:tcPr>
          <w:p w14:paraId="76A87FC2" w14:textId="77777777" w:rsidR="00541A73" w:rsidRPr="00420403" w:rsidRDefault="00541A73" w:rsidP="00AF1AD2">
            <w:pPr>
              <w:widowControl w:val="0"/>
              <w:suppressAutoHyphens/>
              <w:ind w:right="71"/>
              <w:jc w:val="center"/>
              <w:rPr>
                <w:b/>
                <w:bCs/>
              </w:rPr>
            </w:pPr>
            <w:r w:rsidRPr="00420403">
              <w:rPr>
                <w:b/>
                <w:bCs/>
              </w:rPr>
              <w:t>4,5</w:t>
            </w:r>
          </w:p>
        </w:tc>
      </w:tr>
      <w:tr w:rsidR="00420403" w:rsidRPr="00420403" w14:paraId="44BAF61E" w14:textId="77777777" w:rsidTr="00AF1AD2">
        <w:trPr>
          <w:trHeight w:val="340"/>
        </w:trPr>
        <w:tc>
          <w:tcPr>
            <w:tcW w:w="3402" w:type="dxa"/>
            <w:shd w:val="clear" w:color="auto" w:fill="EEECE1" w:themeFill="background2"/>
            <w:vAlign w:val="center"/>
          </w:tcPr>
          <w:p w14:paraId="0A1B9B19" w14:textId="77777777" w:rsidR="00541A73" w:rsidRPr="00420403" w:rsidRDefault="00541A73" w:rsidP="00AF1AD2">
            <w:pPr>
              <w:widowControl w:val="0"/>
              <w:suppressAutoHyphens/>
              <w:ind w:right="71"/>
              <w:rPr>
                <w:b/>
                <w:bCs/>
              </w:rPr>
            </w:pPr>
            <w:r w:rsidRPr="00420403">
              <w:rPr>
                <w:b/>
                <w:bCs/>
              </w:rPr>
              <w:t>Angol nyelv</w:t>
            </w:r>
          </w:p>
        </w:tc>
        <w:tc>
          <w:tcPr>
            <w:tcW w:w="1432" w:type="dxa"/>
            <w:vAlign w:val="center"/>
          </w:tcPr>
          <w:p w14:paraId="6019C72D" w14:textId="77777777" w:rsidR="00541A73" w:rsidRPr="00420403" w:rsidRDefault="00541A73" w:rsidP="00AF1AD2">
            <w:pPr>
              <w:widowControl w:val="0"/>
              <w:suppressAutoHyphens/>
              <w:ind w:right="71"/>
              <w:jc w:val="center"/>
              <w:rPr>
                <w:b/>
                <w:bCs/>
              </w:rPr>
            </w:pPr>
          </w:p>
        </w:tc>
        <w:tc>
          <w:tcPr>
            <w:tcW w:w="1433" w:type="dxa"/>
            <w:vAlign w:val="center"/>
          </w:tcPr>
          <w:p w14:paraId="57FAF2EC" w14:textId="77777777" w:rsidR="00541A73" w:rsidRPr="00420403" w:rsidRDefault="00541A73" w:rsidP="00AF1AD2">
            <w:pPr>
              <w:widowControl w:val="0"/>
              <w:suppressAutoHyphens/>
              <w:ind w:right="71"/>
              <w:jc w:val="center"/>
              <w:rPr>
                <w:b/>
                <w:bCs/>
              </w:rPr>
            </w:pPr>
            <w:r w:rsidRPr="00420403">
              <w:rPr>
                <w:b/>
                <w:bCs/>
              </w:rPr>
              <w:t>1</w:t>
            </w:r>
          </w:p>
        </w:tc>
        <w:tc>
          <w:tcPr>
            <w:tcW w:w="1588" w:type="dxa"/>
            <w:vAlign w:val="center"/>
          </w:tcPr>
          <w:p w14:paraId="51461EF3" w14:textId="77777777" w:rsidR="00541A73" w:rsidRPr="00420403" w:rsidRDefault="00541A73" w:rsidP="00AF1AD2">
            <w:pPr>
              <w:widowControl w:val="0"/>
              <w:suppressAutoHyphens/>
              <w:ind w:right="71"/>
              <w:jc w:val="center"/>
              <w:rPr>
                <w:b/>
                <w:bCs/>
              </w:rPr>
            </w:pPr>
            <w:r w:rsidRPr="00420403">
              <w:rPr>
                <w:b/>
                <w:bCs/>
              </w:rPr>
              <w:t>1</w:t>
            </w:r>
          </w:p>
        </w:tc>
        <w:tc>
          <w:tcPr>
            <w:tcW w:w="1433" w:type="dxa"/>
            <w:vAlign w:val="center"/>
          </w:tcPr>
          <w:p w14:paraId="0A1E3A9B" w14:textId="77777777" w:rsidR="00541A73" w:rsidRPr="00420403" w:rsidRDefault="00541A73" w:rsidP="00AF1AD2">
            <w:pPr>
              <w:widowControl w:val="0"/>
              <w:suppressAutoHyphens/>
              <w:ind w:right="71"/>
              <w:jc w:val="center"/>
              <w:rPr>
                <w:b/>
                <w:bCs/>
              </w:rPr>
            </w:pPr>
            <w:r w:rsidRPr="00420403">
              <w:rPr>
                <w:b/>
                <w:bCs/>
              </w:rPr>
              <w:t>3</w:t>
            </w:r>
          </w:p>
        </w:tc>
      </w:tr>
      <w:tr w:rsidR="00420403" w:rsidRPr="00420403" w14:paraId="5BE17EF3" w14:textId="77777777" w:rsidTr="00AF1AD2">
        <w:trPr>
          <w:trHeight w:val="340"/>
        </w:trPr>
        <w:tc>
          <w:tcPr>
            <w:tcW w:w="3402" w:type="dxa"/>
            <w:shd w:val="clear" w:color="auto" w:fill="EEECE1" w:themeFill="background2"/>
            <w:vAlign w:val="center"/>
          </w:tcPr>
          <w:p w14:paraId="5380C460" w14:textId="77777777" w:rsidR="00541A73" w:rsidRPr="00420403" w:rsidRDefault="00541A73" w:rsidP="00AF1AD2">
            <w:pPr>
              <w:widowControl w:val="0"/>
              <w:suppressAutoHyphens/>
              <w:ind w:right="71"/>
              <w:rPr>
                <w:b/>
                <w:bCs/>
              </w:rPr>
            </w:pPr>
            <w:r w:rsidRPr="00420403">
              <w:rPr>
                <w:b/>
                <w:bCs/>
              </w:rPr>
              <w:t>Matematika</w:t>
            </w:r>
          </w:p>
        </w:tc>
        <w:tc>
          <w:tcPr>
            <w:tcW w:w="1432" w:type="dxa"/>
            <w:vAlign w:val="center"/>
          </w:tcPr>
          <w:p w14:paraId="0DFA6ACC" w14:textId="77777777" w:rsidR="00541A73" w:rsidRPr="00420403" w:rsidRDefault="00541A73" w:rsidP="00AF1AD2">
            <w:pPr>
              <w:widowControl w:val="0"/>
              <w:suppressAutoHyphens/>
              <w:ind w:right="71"/>
              <w:jc w:val="center"/>
              <w:rPr>
                <w:b/>
                <w:bCs/>
              </w:rPr>
            </w:pPr>
          </w:p>
        </w:tc>
        <w:tc>
          <w:tcPr>
            <w:tcW w:w="1433" w:type="dxa"/>
            <w:vAlign w:val="center"/>
          </w:tcPr>
          <w:p w14:paraId="5ADFD85E" w14:textId="77777777" w:rsidR="00541A73" w:rsidRPr="00420403" w:rsidRDefault="00541A73" w:rsidP="00AF1AD2">
            <w:pPr>
              <w:widowControl w:val="0"/>
              <w:suppressAutoHyphens/>
              <w:ind w:right="71"/>
              <w:jc w:val="center"/>
              <w:rPr>
                <w:b/>
                <w:bCs/>
              </w:rPr>
            </w:pPr>
            <w:r w:rsidRPr="00420403">
              <w:rPr>
                <w:b/>
                <w:bCs/>
              </w:rPr>
              <w:t>4</w:t>
            </w:r>
          </w:p>
        </w:tc>
        <w:tc>
          <w:tcPr>
            <w:tcW w:w="1588" w:type="dxa"/>
            <w:vAlign w:val="center"/>
          </w:tcPr>
          <w:p w14:paraId="587C7A32" w14:textId="77777777" w:rsidR="00541A73" w:rsidRPr="00420403" w:rsidRDefault="00541A73" w:rsidP="00AF1AD2">
            <w:pPr>
              <w:widowControl w:val="0"/>
              <w:suppressAutoHyphens/>
              <w:ind w:right="71"/>
              <w:jc w:val="center"/>
              <w:rPr>
                <w:b/>
                <w:bCs/>
              </w:rPr>
            </w:pPr>
            <w:r w:rsidRPr="00420403">
              <w:rPr>
                <w:b/>
                <w:bCs/>
              </w:rPr>
              <w:t>4</w:t>
            </w:r>
          </w:p>
        </w:tc>
        <w:tc>
          <w:tcPr>
            <w:tcW w:w="1433" w:type="dxa"/>
            <w:vAlign w:val="center"/>
          </w:tcPr>
          <w:p w14:paraId="3A68A728" w14:textId="77777777" w:rsidR="00541A73" w:rsidRPr="00420403" w:rsidRDefault="00541A73" w:rsidP="00AF1AD2">
            <w:pPr>
              <w:widowControl w:val="0"/>
              <w:suppressAutoHyphens/>
              <w:ind w:right="71"/>
              <w:jc w:val="center"/>
              <w:rPr>
                <w:b/>
                <w:bCs/>
              </w:rPr>
            </w:pPr>
            <w:r w:rsidRPr="00420403">
              <w:rPr>
                <w:b/>
                <w:bCs/>
              </w:rPr>
              <w:t>4</w:t>
            </w:r>
          </w:p>
        </w:tc>
      </w:tr>
      <w:tr w:rsidR="00420403" w:rsidRPr="00420403" w14:paraId="6B07CDB4" w14:textId="77777777" w:rsidTr="00AF1AD2">
        <w:trPr>
          <w:trHeight w:val="340"/>
        </w:trPr>
        <w:tc>
          <w:tcPr>
            <w:tcW w:w="3402" w:type="dxa"/>
            <w:shd w:val="clear" w:color="auto" w:fill="EEECE1" w:themeFill="background2"/>
            <w:vAlign w:val="center"/>
          </w:tcPr>
          <w:p w14:paraId="74D00CD0" w14:textId="77777777" w:rsidR="00541A73" w:rsidRPr="00420403" w:rsidRDefault="00541A73" w:rsidP="00AF1AD2">
            <w:pPr>
              <w:widowControl w:val="0"/>
              <w:suppressAutoHyphens/>
              <w:ind w:right="71"/>
              <w:rPr>
                <w:b/>
                <w:bCs/>
              </w:rPr>
            </w:pPr>
            <w:r w:rsidRPr="00420403">
              <w:rPr>
                <w:b/>
                <w:bCs/>
              </w:rPr>
              <w:t>Etika/Hittan</w:t>
            </w:r>
          </w:p>
        </w:tc>
        <w:tc>
          <w:tcPr>
            <w:tcW w:w="1432" w:type="dxa"/>
            <w:vAlign w:val="center"/>
          </w:tcPr>
          <w:p w14:paraId="6C886DEA" w14:textId="77777777" w:rsidR="00541A73" w:rsidRPr="00420403" w:rsidRDefault="00541A73" w:rsidP="00AF1AD2">
            <w:pPr>
              <w:widowControl w:val="0"/>
              <w:suppressAutoHyphens/>
              <w:ind w:right="71"/>
              <w:jc w:val="center"/>
              <w:rPr>
                <w:b/>
                <w:bCs/>
              </w:rPr>
            </w:pPr>
          </w:p>
        </w:tc>
        <w:tc>
          <w:tcPr>
            <w:tcW w:w="1433" w:type="dxa"/>
            <w:vAlign w:val="center"/>
          </w:tcPr>
          <w:p w14:paraId="48ED88A4" w14:textId="77777777" w:rsidR="00541A73" w:rsidRPr="00420403" w:rsidRDefault="00541A73" w:rsidP="00AF1AD2">
            <w:pPr>
              <w:widowControl w:val="0"/>
              <w:suppressAutoHyphens/>
              <w:ind w:right="71"/>
              <w:jc w:val="center"/>
              <w:rPr>
                <w:b/>
                <w:bCs/>
              </w:rPr>
            </w:pPr>
            <w:r w:rsidRPr="00420403">
              <w:rPr>
                <w:b/>
                <w:bCs/>
              </w:rPr>
              <w:t>1</w:t>
            </w:r>
          </w:p>
        </w:tc>
        <w:tc>
          <w:tcPr>
            <w:tcW w:w="1588" w:type="dxa"/>
            <w:vAlign w:val="center"/>
          </w:tcPr>
          <w:p w14:paraId="5B9FE54D" w14:textId="77777777" w:rsidR="00541A73" w:rsidRPr="00420403" w:rsidRDefault="00541A73" w:rsidP="00AF1AD2">
            <w:pPr>
              <w:widowControl w:val="0"/>
              <w:suppressAutoHyphens/>
              <w:ind w:right="71"/>
              <w:jc w:val="center"/>
              <w:rPr>
                <w:b/>
                <w:bCs/>
              </w:rPr>
            </w:pPr>
            <w:r w:rsidRPr="00420403">
              <w:rPr>
                <w:b/>
                <w:bCs/>
              </w:rPr>
              <w:t>1</w:t>
            </w:r>
          </w:p>
        </w:tc>
        <w:tc>
          <w:tcPr>
            <w:tcW w:w="1433" w:type="dxa"/>
            <w:vAlign w:val="center"/>
          </w:tcPr>
          <w:p w14:paraId="202CA021" w14:textId="77777777" w:rsidR="00541A73" w:rsidRPr="00420403" w:rsidRDefault="00541A73" w:rsidP="00AF1AD2">
            <w:pPr>
              <w:widowControl w:val="0"/>
              <w:suppressAutoHyphens/>
              <w:ind w:right="71"/>
              <w:jc w:val="center"/>
              <w:rPr>
                <w:b/>
                <w:bCs/>
              </w:rPr>
            </w:pPr>
            <w:r w:rsidRPr="00420403">
              <w:rPr>
                <w:b/>
                <w:bCs/>
              </w:rPr>
              <w:t>1</w:t>
            </w:r>
          </w:p>
        </w:tc>
      </w:tr>
      <w:tr w:rsidR="00420403" w:rsidRPr="00420403" w14:paraId="3DC391DB" w14:textId="77777777" w:rsidTr="00AF1AD2">
        <w:trPr>
          <w:trHeight w:val="340"/>
        </w:trPr>
        <w:tc>
          <w:tcPr>
            <w:tcW w:w="3402" w:type="dxa"/>
            <w:shd w:val="clear" w:color="auto" w:fill="EEECE1" w:themeFill="background2"/>
            <w:vAlign w:val="center"/>
          </w:tcPr>
          <w:p w14:paraId="256B69AE" w14:textId="77777777" w:rsidR="00541A73" w:rsidRPr="00420403" w:rsidRDefault="00541A73" w:rsidP="00AF1AD2">
            <w:pPr>
              <w:widowControl w:val="0"/>
              <w:suppressAutoHyphens/>
              <w:ind w:right="71"/>
              <w:rPr>
                <w:b/>
                <w:bCs/>
              </w:rPr>
            </w:pPr>
            <w:r w:rsidRPr="00420403">
              <w:rPr>
                <w:b/>
                <w:bCs/>
              </w:rPr>
              <w:t>Környezetismeret</w:t>
            </w:r>
          </w:p>
        </w:tc>
        <w:tc>
          <w:tcPr>
            <w:tcW w:w="1432" w:type="dxa"/>
            <w:vAlign w:val="center"/>
          </w:tcPr>
          <w:p w14:paraId="24C1F248" w14:textId="77777777" w:rsidR="00541A73" w:rsidRPr="00420403" w:rsidRDefault="00541A73" w:rsidP="00AF1AD2">
            <w:pPr>
              <w:widowControl w:val="0"/>
              <w:suppressAutoHyphens/>
              <w:ind w:right="71"/>
              <w:jc w:val="center"/>
              <w:rPr>
                <w:b/>
                <w:bCs/>
              </w:rPr>
            </w:pPr>
          </w:p>
        </w:tc>
        <w:tc>
          <w:tcPr>
            <w:tcW w:w="1433" w:type="dxa"/>
            <w:vAlign w:val="center"/>
          </w:tcPr>
          <w:p w14:paraId="3F78853B" w14:textId="77777777" w:rsidR="00541A73" w:rsidRPr="00420403" w:rsidRDefault="00541A73" w:rsidP="00AF1AD2">
            <w:pPr>
              <w:widowControl w:val="0"/>
              <w:suppressAutoHyphens/>
              <w:ind w:right="71"/>
              <w:jc w:val="center"/>
              <w:rPr>
                <w:b/>
                <w:bCs/>
              </w:rPr>
            </w:pPr>
            <w:r w:rsidRPr="00420403">
              <w:rPr>
                <w:b/>
                <w:bCs/>
              </w:rPr>
              <w:t>1</w:t>
            </w:r>
          </w:p>
        </w:tc>
        <w:tc>
          <w:tcPr>
            <w:tcW w:w="1588" w:type="dxa"/>
            <w:vAlign w:val="center"/>
          </w:tcPr>
          <w:p w14:paraId="0D9BF071" w14:textId="77777777" w:rsidR="00541A73" w:rsidRPr="00420403" w:rsidRDefault="00541A73" w:rsidP="00AF1AD2">
            <w:pPr>
              <w:widowControl w:val="0"/>
              <w:suppressAutoHyphens/>
              <w:ind w:right="71"/>
              <w:jc w:val="center"/>
              <w:rPr>
                <w:b/>
                <w:bCs/>
              </w:rPr>
            </w:pPr>
            <w:r w:rsidRPr="00420403">
              <w:rPr>
                <w:b/>
                <w:bCs/>
              </w:rPr>
              <w:t>1</w:t>
            </w:r>
          </w:p>
        </w:tc>
        <w:tc>
          <w:tcPr>
            <w:tcW w:w="1433" w:type="dxa"/>
            <w:vAlign w:val="center"/>
          </w:tcPr>
          <w:p w14:paraId="3263E7E2" w14:textId="77777777" w:rsidR="00541A73" w:rsidRPr="00420403" w:rsidRDefault="00541A73" w:rsidP="00AF1AD2">
            <w:pPr>
              <w:widowControl w:val="0"/>
              <w:suppressAutoHyphens/>
              <w:ind w:right="71"/>
              <w:jc w:val="center"/>
              <w:rPr>
                <w:b/>
                <w:bCs/>
              </w:rPr>
            </w:pPr>
            <w:r w:rsidRPr="00420403">
              <w:rPr>
                <w:b/>
                <w:bCs/>
              </w:rPr>
              <w:t>1</w:t>
            </w:r>
          </w:p>
        </w:tc>
      </w:tr>
      <w:tr w:rsidR="00420403" w:rsidRPr="00420403" w14:paraId="3D0B9E91" w14:textId="77777777" w:rsidTr="00AF1AD2">
        <w:trPr>
          <w:trHeight w:val="340"/>
        </w:trPr>
        <w:tc>
          <w:tcPr>
            <w:tcW w:w="3402" w:type="dxa"/>
            <w:shd w:val="clear" w:color="auto" w:fill="EEECE1" w:themeFill="background2"/>
            <w:vAlign w:val="center"/>
          </w:tcPr>
          <w:p w14:paraId="12BF66B6" w14:textId="77777777" w:rsidR="00541A73" w:rsidRPr="00420403" w:rsidRDefault="00541A73" w:rsidP="00AF1AD2">
            <w:pPr>
              <w:widowControl w:val="0"/>
              <w:suppressAutoHyphens/>
              <w:ind w:right="71"/>
              <w:rPr>
                <w:b/>
                <w:bCs/>
              </w:rPr>
            </w:pPr>
            <w:r w:rsidRPr="00420403">
              <w:rPr>
                <w:b/>
                <w:bCs/>
              </w:rPr>
              <w:t>Ének-zene</w:t>
            </w:r>
          </w:p>
        </w:tc>
        <w:tc>
          <w:tcPr>
            <w:tcW w:w="1432" w:type="dxa"/>
            <w:vAlign w:val="center"/>
          </w:tcPr>
          <w:p w14:paraId="53D41A06" w14:textId="77777777" w:rsidR="00541A73" w:rsidRPr="00420403" w:rsidRDefault="00541A73" w:rsidP="00AF1AD2">
            <w:pPr>
              <w:widowControl w:val="0"/>
              <w:suppressAutoHyphens/>
              <w:ind w:right="71"/>
              <w:jc w:val="center"/>
              <w:rPr>
                <w:b/>
                <w:bCs/>
              </w:rPr>
            </w:pPr>
          </w:p>
        </w:tc>
        <w:tc>
          <w:tcPr>
            <w:tcW w:w="1433" w:type="dxa"/>
            <w:vAlign w:val="center"/>
          </w:tcPr>
          <w:p w14:paraId="0AF74414" w14:textId="77777777" w:rsidR="00541A73" w:rsidRPr="00420403" w:rsidRDefault="00541A73" w:rsidP="00AF1AD2">
            <w:pPr>
              <w:widowControl w:val="0"/>
              <w:suppressAutoHyphens/>
              <w:ind w:right="71"/>
              <w:jc w:val="center"/>
              <w:rPr>
                <w:b/>
                <w:bCs/>
              </w:rPr>
            </w:pPr>
            <w:r w:rsidRPr="00420403">
              <w:rPr>
                <w:b/>
                <w:bCs/>
              </w:rPr>
              <w:t>2</w:t>
            </w:r>
          </w:p>
        </w:tc>
        <w:tc>
          <w:tcPr>
            <w:tcW w:w="1588" w:type="dxa"/>
            <w:vAlign w:val="center"/>
          </w:tcPr>
          <w:p w14:paraId="4AFB7C52" w14:textId="77777777" w:rsidR="00541A73" w:rsidRPr="00420403" w:rsidRDefault="00541A73" w:rsidP="00AF1AD2">
            <w:pPr>
              <w:widowControl w:val="0"/>
              <w:suppressAutoHyphens/>
              <w:ind w:right="71"/>
              <w:jc w:val="center"/>
              <w:rPr>
                <w:b/>
                <w:bCs/>
              </w:rPr>
            </w:pPr>
            <w:r w:rsidRPr="00420403">
              <w:rPr>
                <w:b/>
                <w:bCs/>
              </w:rPr>
              <w:t>2</w:t>
            </w:r>
          </w:p>
        </w:tc>
        <w:tc>
          <w:tcPr>
            <w:tcW w:w="1433" w:type="dxa"/>
            <w:vAlign w:val="center"/>
          </w:tcPr>
          <w:p w14:paraId="2CDD3373" w14:textId="77777777" w:rsidR="00541A73" w:rsidRPr="00420403" w:rsidRDefault="00541A73" w:rsidP="00AF1AD2">
            <w:pPr>
              <w:widowControl w:val="0"/>
              <w:suppressAutoHyphens/>
              <w:ind w:right="71"/>
              <w:jc w:val="center"/>
              <w:rPr>
                <w:b/>
                <w:bCs/>
              </w:rPr>
            </w:pPr>
            <w:r w:rsidRPr="00420403">
              <w:rPr>
                <w:b/>
                <w:bCs/>
              </w:rPr>
              <w:t>2</w:t>
            </w:r>
          </w:p>
        </w:tc>
      </w:tr>
      <w:tr w:rsidR="00420403" w:rsidRPr="00420403" w14:paraId="04217DE4" w14:textId="77777777" w:rsidTr="00AF1AD2">
        <w:trPr>
          <w:trHeight w:val="340"/>
        </w:trPr>
        <w:tc>
          <w:tcPr>
            <w:tcW w:w="3402" w:type="dxa"/>
            <w:shd w:val="clear" w:color="auto" w:fill="EEECE1" w:themeFill="background2"/>
            <w:vAlign w:val="center"/>
          </w:tcPr>
          <w:p w14:paraId="01CEE7B6" w14:textId="77777777" w:rsidR="00541A73" w:rsidRPr="00420403" w:rsidRDefault="00541A73" w:rsidP="00AF1AD2">
            <w:pPr>
              <w:widowControl w:val="0"/>
              <w:suppressAutoHyphens/>
              <w:ind w:right="71"/>
              <w:rPr>
                <w:b/>
                <w:bCs/>
              </w:rPr>
            </w:pPr>
            <w:r w:rsidRPr="00420403">
              <w:rPr>
                <w:b/>
                <w:bCs/>
              </w:rPr>
              <w:t>Vizuális kultúra</w:t>
            </w:r>
          </w:p>
        </w:tc>
        <w:tc>
          <w:tcPr>
            <w:tcW w:w="1432" w:type="dxa"/>
            <w:vAlign w:val="center"/>
          </w:tcPr>
          <w:p w14:paraId="799BEC15" w14:textId="77777777" w:rsidR="00541A73" w:rsidRPr="00420403" w:rsidRDefault="00541A73" w:rsidP="00AF1AD2">
            <w:pPr>
              <w:widowControl w:val="0"/>
              <w:suppressAutoHyphens/>
              <w:ind w:right="71"/>
              <w:jc w:val="center"/>
              <w:rPr>
                <w:b/>
                <w:bCs/>
              </w:rPr>
            </w:pPr>
          </w:p>
        </w:tc>
        <w:tc>
          <w:tcPr>
            <w:tcW w:w="1433" w:type="dxa"/>
            <w:vAlign w:val="center"/>
          </w:tcPr>
          <w:p w14:paraId="6DBCDFF5" w14:textId="77777777" w:rsidR="00541A73" w:rsidRPr="00420403" w:rsidRDefault="00541A73" w:rsidP="00AF1AD2">
            <w:pPr>
              <w:widowControl w:val="0"/>
              <w:suppressAutoHyphens/>
              <w:ind w:right="71"/>
              <w:jc w:val="center"/>
              <w:rPr>
                <w:b/>
                <w:bCs/>
              </w:rPr>
            </w:pPr>
            <w:r w:rsidRPr="00420403">
              <w:rPr>
                <w:b/>
                <w:bCs/>
              </w:rPr>
              <w:t>2</w:t>
            </w:r>
          </w:p>
        </w:tc>
        <w:tc>
          <w:tcPr>
            <w:tcW w:w="1588" w:type="dxa"/>
            <w:vAlign w:val="center"/>
          </w:tcPr>
          <w:p w14:paraId="01E8B45E" w14:textId="77777777" w:rsidR="00541A73" w:rsidRPr="00420403" w:rsidRDefault="00541A73" w:rsidP="00AF1AD2">
            <w:pPr>
              <w:widowControl w:val="0"/>
              <w:suppressAutoHyphens/>
              <w:ind w:right="71"/>
              <w:jc w:val="center"/>
              <w:rPr>
                <w:b/>
                <w:bCs/>
              </w:rPr>
            </w:pPr>
            <w:r w:rsidRPr="00420403">
              <w:rPr>
                <w:b/>
                <w:bCs/>
              </w:rPr>
              <w:t>2</w:t>
            </w:r>
          </w:p>
        </w:tc>
        <w:tc>
          <w:tcPr>
            <w:tcW w:w="1433" w:type="dxa"/>
            <w:vAlign w:val="center"/>
          </w:tcPr>
          <w:p w14:paraId="575C1F16" w14:textId="77777777" w:rsidR="00541A73" w:rsidRPr="00420403" w:rsidRDefault="00541A73" w:rsidP="00AF1AD2">
            <w:pPr>
              <w:widowControl w:val="0"/>
              <w:suppressAutoHyphens/>
              <w:ind w:right="71"/>
              <w:jc w:val="center"/>
              <w:rPr>
                <w:b/>
                <w:bCs/>
              </w:rPr>
            </w:pPr>
            <w:r w:rsidRPr="00420403">
              <w:rPr>
                <w:b/>
                <w:bCs/>
              </w:rPr>
              <w:t>2</w:t>
            </w:r>
          </w:p>
        </w:tc>
      </w:tr>
      <w:tr w:rsidR="00420403" w:rsidRPr="00420403" w14:paraId="57557CBA" w14:textId="77777777" w:rsidTr="00AF1AD2">
        <w:trPr>
          <w:trHeight w:val="340"/>
        </w:trPr>
        <w:tc>
          <w:tcPr>
            <w:tcW w:w="3402" w:type="dxa"/>
            <w:shd w:val="clear" w:color="auto" w:fill="EEECE1" w:themeFill="background2"/>
            <w:vAlign w:val="center"/>
          </w:tcPr>
          <w:p w14:paraId="13E757B7" w14:textId="77777777" w:rsidR="00541A73" w:rsidRPr="00420403" w:rsidRDefault="00541A73" w:rsidP="00AF1AD2">
            <w:pPr>
              <w:widowControl w:val="0"/>
              <w:suppressAutoHyphens/>
              <w:ind w:right="71"/>
              <w:rPr>
                <w:b/>
                <w:bCs/>
              </w:rPr>
            </w:pPr>
            <w:r w:rsidRPr="00420403">
              <w:rPr>
                <w:b/>
                <w:bCs/>
              </w:rPr>
              <w:t>Technika, életvitel és gyakorlat</w:t>
            </w:r>
          </w:p>
        </w:tc>
        <w:tc>
          <w:tcPr>
            <w:tcW w:w="1432" w:type="dxa"/>
            <w:vAlign w:val="center"/>
          </w:tcPr>
          <w:p w14:paraId="2D1CD0B0" w14:textId="77777777" w:rsidR="00541A73" w:rsidRPr="00420403" w:rsidRDefault="00541A73" w:rsidP="00AF1AD2">
            <w:pPr>
              <w:widowControl w:val="0"/>
              <w:suppressAutoHyphens/>
              <w:ind w:right="71"/>
              <w:jc w:val="center"/>
              <w:rPr>
                <w:b/>
                <w:bCs/>
              </w:rPr>
            </w:pPr>
          </w:p>
        </w:tc>
        <w:tc>
          <w:tcPr>
            <w:tcW w:w="1433" w:type="dxa"/>
            <w:vAlign w:val="center"/>
          </w:tcPr>
          <w:p w14:paraId="457EB52C" w14:textId="77777777" w:rsidR="00541A73" w:rsidRPr="00420403" w:rsidRDefault="00541A73" w:rsidP="00AF1AD2">
            <w:pPr>
              <w:widowControl w:val="0"/>
              <w:suppressAutoHyphens/>
              <w:ind w:right="71"/>
              <w:jc w:val="center"/>
              <w:rPr>
                <w:b/>
                <w:bCs/>
              </w:rPr>
            </w:pPr>
            <w:r w:rsidRPr="00420403">
              <w:rPr>
                <w:b/>
                <w:bCs/>
              </w:rPr>
              <w:t>1</w:t>
            </w:r>
          </w:p>
        </w:tc>
        <w:tc>
          <w:tcPr>
            <w:tcW w:w="1588" w:type="dxa"/>
            <w:vAlign w:val="center"/>
          </w:tcPr>
          <w:p w14:paraId="28F92C88" w14:textId="77777777" w:rsidR="00541A73" w:rsidRPr="00420403" w:rsidRDefault="00541A73" w:rsidP="00AF1AD2">
            <w:pPr>
              <w:widowControl w:val="0"/>
              <w:suppressAutoHyphens/>
              <w:ind w:right="71"/>
              <w:jc w:val="center"/>
              <w:rPr>
                <w:b/>
                <w:bCs/>
              </w:rPr>
            </w:pPr>
            <w:r w:rsidRPr="00420403">
              <w:rPr>
                <w:b/>
                <w:bCs/>
              </w:rPr>
              <w:t>1</w:t>
            </w:r>
          </w:p>
        </w:tc>
        <w:tc>
          <w:tcPr>
            <w:tcW w:w="1433" w:type="dxa"/>
            <w:vAlign w:val="center"/>
          </w:tcPr>
          <w:p w14:paraId="7A2E252F" w14:textId="77777777" w:rsidR="00541A73" w:rsidRPr="00420403" w:rsidRDefault="00541A73" w:rsidP="00AF1AD2">
            <w:pPr>
              <w:widowControl w:val="0"/>
              <w:suppressAutoHyphens/>
              <w:ind w:right="71"/>
              <w:jc w:val="center"/>
              <w:rPr>
                <w:b/>
                <w:bCs/>
              </w:rPr>
            </w:pPr>
            <w:r w:rsidRPr="00420403">
              <w:rPr>
                <w:b/>
                <w:bCs/>
              </w:rPr>
              <w:t>1</w:t>
            </w:r>
          </w:p>
        </w:tc>
      </w:tr>
      <w:tr w:rsidR="00420403" w:rsidRPr="00420403" w14:paraId="77EB9F02" w14:textId="77777777" w:rsidTr="00AF1AD2">
        <w:trPr>
          <w:trHeight w:val="340"/>
        </w:trPr>
        <w:tc>
          <w:tcPr>
            <w:tcW w:w="3402" w:type="dxa"/>
            <w:shd w:val="clear" w:color="auto" w:fill="EEECE1" w:themeFill="background2"/>
            <w:vAlign w:val="center"/>
          </w:tcPr>
          <w:p w14:paraId="059EC0C5" w14:textId="77777777" w:rsidR="00541A73" w:rsidRPr="00420403" w:rsidRDefault="00541A73" w:rsidP="00AF1AD2">
            <w:pPr>
              <w:widowControl w:val="0"/>
              <w:suppressAutoHyphens/>
              <w:ind w:right="71"/>
              <w:rPr>
                <w:b/>
                <w:bCs/>
              </w:rPr>
            </w:pPr>
            <w:r w:rsidRPr="00420403">
              <w:rPr>
                <w:b/>
                <w:bCs/>
              </w:rPr>
              <w:t>Testnevelés és sport</w:t>
            </w:r>
          </w:p>
        </w:tc>
        <w:tc>
          <w:tcPr>
            <w:tcW w:w="1432" w:type="dxa"/>
            <w:vAlign w:val="center"/>
          </w:tcPr>
          <w:p w14:paraId="3655E6D6" w14:textId="77777777" w:rsidR="00541A73" w:rsidRPr="00420403" w:rsidRDefault="00541A73" w:rsidP="00AF1AD2">
            <w:pPr>
              <w:widowControl w:val="0"/>
              <w:suppressAutoHyphens/>
              <w:ind w:right="71"/>
              <w:jc w:val="center"/>
              <w:rPr>
                <w:b/>
                <w:bCs/>
              </w:rPr>
            </w:pPr>
          </w:p>
        </w:tc>
        <w:tc>
          <w:tcPr>
            <w:tcW w:w="1433" w:type="dxa"/>
            <w:vAlign w:val="center"/>
          </w:tcPr>
          <w:p w14:paraId="18856C19" w14:textId="77777777" w:rsidR="00541A73" w:rsidRPr="00420403" w:rsidRDefault="00541A73" w:rsidP="00AF1AD2">
            <w:pPr>
              <w:widowControl w:val="0"/>
              <w:suppressAutoHyphens/>
              <w:ind w:right="71"/>
              <w:jc w:val="center"/>
              <w:rPr>
                <w:b/>
                <w:bCs/>
              </w:rPr>
            </w:pPr>
            <w:r w:rsidRPr="00420403">
              <w:rPr>
                <w:b/>
                <w:bCs/>
              </w:rPr>
              <w:t>5</w:t>
            </w:r>
          </w:p>
        </w:tc>
        <w:tc>
          <w:tcPr>
            <w:tcW w:w="1588" w:type="dxa"/>
            <w:vAlign w:val="center"/>
          </w:tcPr>
          <w:p w14:paraId="5190B214" w14:textId="77777777" w:rsidR="00541A73" w:rsidRPr="00420403" w:rsidRDefault="00541A73" w:rsidP="00AF1AD2">
            <w:pPr>
              <w:widowControl w:val="0"/>
              <w:suppressAutoHyphens/>
              <w:ind w:right="71"/>
              <w:jc w:val="center"/>
              <w:rPr>
                <w:b/>
                <w:bCs/>
              </w:rPr>
            </w:pPr>
            <w:r w:rsidRPr="00420403">
              <w:rPr>
                <w:b/>
                <w:bCs/>
              </w:rPr>
              <w:t>5</w:t>
            </w:r>
          </w:p>
        </w:tc>
        <w:tc>
          <w:tcPr>
            <w:tcW w:w="1433" w:type="dxa"/>
            <w:vAlign w:val="center"/>
          </w:tcPr>
          <w:p w14:paraId="370C8F8B" w14:textId="77777777" w:rsidR="00541A73" w:rsidRPr="00420403" w:rsidRDefault="00541A73" w:rsidP="00AF1AD2">
            <w:pPr>
              <w:widowControl w:val="0"/>
              <w:suppressAutoHyphens/>
              <w:ind w:right="71"/>
              <w:jc w:val="center"/>
              <w:rPr>
                <w:b/>
                <w:bCs/>
              </w:rPr>
            </w:pPr>
            <w:r w:rsidRPr="00420403">
              <w:rPr>
                <w:b/>
                <w:bCs/>
              </w:rPr>
              <w:t>5</w:t>
            </w:r>
          </w:p>
        </w:tc>
      </w:tr>
      <w:tr w:rsidR="00420403" w:rsidRPr="00420403" w14:paraId="4DB73C39" w14:textId="77777777" w:rsidTr="00AF1AD2">
        <w:trPr>
          <w:trHeight w:val="340"/>
        </w:trPr>
        <w:tc>
          <w:tcPr>
            <w:tcW w:w="3402" w:type="dxa"/>
            <w:shd w:val="clear" w:color="auto" w:fill="EEECE1" w:themeFill="background2"/>
            <w:vAlign w:val="center"/>
          </w:tcPr>
          <w:p w14:paraId="254015ED" w14:textId="77777777" w:rsidR="00541A73" w:rsidRPr="00420403" w:rsidRDefault="00541A73" w:rsidP="00AF1AD2">
            <w:pPr>
              <w:widowControl w:val="0"/>
              <w:suppressAutoHyphens/>
              <w:ind w:right="71"/>
              <w:rPr>
                <w:b/>
                <w:bCs/>
              </w:rPr>
            </w:pPr>
            <w:r w:rsidRPr="00420403">
              <w:rPr>
                <w:b/>
                <w:bCs/>
              </w:rPr>
              <w:t>Heti óraszám</w:t>
            </w:r>
          </w:p>
        </w:tc>
        <w:tc>
          <w:tcPr>
            <w:tcW w:w="1432" w:type="dxa"/>
            <w:vAlign w:val="center"/>
          </w:tcPr>
          <w:p w14:paraId="2695E4DD" w14:textId="77777777" w:rsidR="00541A73" w:rsidRPr="00420403" w:rsidRDefault="00541A73" w:rsidP="00AF1AD2">
            <w:pPr>
              <w:widowControl w:val="0"/>
              <w:suppressAutoHyphens/>
              <w:ind w:right="71"/>
              <w:jc w:val="center"/>
              <w:rPr>
                <w:b/>
                <w:bCs/>
              </w:rPr>
            </w:pPr>
          </w:p>
        </w:tc>
        <w:tc>
          <w:tcPr>
            <w:tcW w:w="1433" w:type="dxa"/>
            <w:vAlign w:val="center"/>
          </w:tcPr>
          <w:p w14:paraId="5F79BBDD" w14:textId="77777777" w:rsidR="00541A73" w:rsidRPr="00420403" w:rsidRDefault="00541A73" w:rsidP="00AF1AD2">
            <w:pPr>
              <w:widowControl w:val="0"/>
              <w:suppressAutoHyphens/>
              <w:ind w:right="71"/>
              <w:jc w:val="center"/>
              <w:rPr>
                <w:b/>
                <w:bCs/>
              </w:rPr>
            </w:pPr>
            <w:r w:rsidRPr="00420403">
              <w:rPr>
                <w:b/>
                <w:bCs/>
              </w:rPr>
              <w:t>24</w:t>
            </w:r>
          </w:p>
        </w:tc>
        <w:tc>
          <w:tcPr>
            <w:tcW w:w="1588" w:type="dxa"/>
            <w:vAlign w:val="center"/>
          </w:tcPr>
          <w:p w14:paraId="5C28F55C" w14:textId="77777777" w:rsidR="00541A73" w:rsidRPr="00420403" w:rsidRDefault="00541A73" w:rsidP="00AF1AD2">
            <w:pPr>
              <w:widowControl w:val="0"/>
              <w:suppressAutoHyphens/>
              <w:ind w:right="71"/>
              <w:jc w:val="center"/>
              <w:rPr>
                <w:b/>
                <w:bCs/>
              </w:rPr>
            </w:pPr>
            <w:r w:rsidRPr="00420403">
              <w:rPr>
                <w:b/>
                <w:bCs/>
              </w:rPr>
              <w:t>24</w:t>
            </w:r>
          </w:p>
        </w:tc>
        <w:tc>
          <w:tcPr>
            <w:tcW w:w="1433" w:type="dxa"/>
            <w:vAlign w:val="center"/>
          </w:tcPr>
          <w:p w14:paraId="2A59AFBA" w14:textId="77777777" w:rsidR="00541A73" w:rsidRPr="00420403" w:rsidRDefault="00541A73" w:rsidP="00AF1AD2">
            <w:pPr>
              <w:widowControl w:val="0"/>
              <w:suppressAutoHyphens/>
              <w:ind w:right="71"/>
              <w:jc w:val="center"/>
              <w:rPr>
                <w:b/>
                <w:bCs/>
              </w:rPr>
            </w:pPr>
            <w:r w:rsidRPr="00420403">
              <w:rPr>
                <w:b/>
                <w:bCs/>
              </w:rPr>
              <w:t>26</w:t>
            </w:r>
          </w:p>
        </w:tc>
      </w:tr>
      <w:tr w:rsidR="00420403" w:rsidRPr="00420403" w14:paraId="7AD3F1B3" w14:textId="77777777" w:rsidTr="00AF1AD2">
        <w:trPr>
          <w:trHeight w:val="340"/>
        </w:trPr>
        <w:tc>
          <w:tcPr>
            <w:tcW w:w="3402" w:type="dxa"/>
            <w:shd w:val="clear" w:color="auto" w:fill="EEECE1" w:themeFill="background2"/>
            <w:vAlign w:val="center"/>
          </w:tcPr>
          <w:p w14:paraId="098E45C1" w14:textId="77777777" w:rsidR="00541A73" w:rsidRPr="00420403" w:rsidRDefault="00541A73" w:rsidP="00AF1AD2">
            <w:pPr>
              <w:widowControl w:val="0"/>
              <w:suppressAutoHyphens/>
              <w:ind w:right="71"/>
              <w:rPr>
                <w:b/>
                <w:bCs/>
              </w:rPr>
            </w:pPr>
            <w:r w:rsidRPr="00420403">
              <w:rPr>
                <w:b/>
                <w:bCs/>
              </w:rPr>
              <w:t>Hittan/etika</w:t>
            </w:r>
          </w:p>
          <w:p w14:paraId="3216B7EF" w14:textId="77777777" w:rsidR="00541A73" w:rsidRPr="00420403" w:rsidRDefault="00541A73" w:rsidP="00AF1AD2">
            <w:pPr>
              <w:widowControl w:val="0"/>
              <w:suppressAutoHyphens/>
              <w:ind w:right="71"/>
              <w:rPr>
                <w:b/>
                <w:bCs/>
              </w:rPr>
            </w:pPr>
            <w:r w:rsidRPr="00420403">
              <w:t>(nem számít bele az órakeretbe a NAT 9. § 1.a szerint)</w:t>
            </w:r>
          </w:p>
        </w:tc>
        <w:tc>
          <w:tcPr>
            <w:tcW w:w="1432" w:type="dxa"/>
            <w:vAlign w:val="center"/>
          </w:tcPr>
          <w:p w14:paraId="2C9B15DB" w14:textId="77777777" w:rsidR="00541A73" w:rsidRPr="00420403" w:rsidRDefault="00541A73" w:rsidP="00AF1AD2">
            <w:pPr>
              <w:widowControl w:val="0"/>
              <w:suppressAutoHyphens/>
              <w:ind w:right="71"/>
              <w:jc w:val="center"/>
              <w:rPr>
                <w:b/>
                <w:bCs/>
              </w:rPr>
            </w:pPr>
          </w:p>
        </w:tc>
        <w:tc>
          <w:tcPr>
            <w:tcW w:w="1433" w:type="dxa"/>
            <w:vAlign w:val="center"/>
          </w:tcPr>
          <w:p w14:paraId="54A237B7" w14:textId="77777777" w:rsidR="00541A73" w:rsidRPr="00420403" w:rsidRDefault="00541A73" w:rsidP="00AF1AD2">
            <w:pPr>
              <w:widowControl w:val="0"/>
              <w:suppressAutoHyphens/>
              <w:ind w:right="71"/>
              <w:jc w:val="center"/>
              <w:rPr>
                <w:b/>
                <w:bCs/>
              </w:rPr>
            </w:pPr>
            <w:r w:rsidRPr="00420403">
              <w:rPr>
                <w:b/>
                <w:bCs/>
              </w:rPr>
              <w:t>1</w:t>
            </w:r>
          </w:p>
        </w:tc>
        <w:tc>
          <w:tcPr>
            <w:tcW w:w="1588" w:type="dxa"/>
            <w:vAlign w:val="center"/>
          </w:tcPr>
          <w:p w14:paraId="6E405A6B" w14:textId="77777777" w:rsidR="00541A73" w:rsidRPr="00420403" w:rsidRDefault="00541A73" w:rsidP="00AF1AD2">
            <w:pPr>
              <w:widowControl w:val="0"/>
              <w:suppressAutoHyphens/>
              <w:ind w:right="71"/>
              <w:jc w:val="center"/>
              <w:rPr>
                <w:b/>
                <w:bCs/>
              </w:rPr>
            </w:pPr>
            <w:r w:rsidRPr="00420403">
              <w:rPr>
                <w:b/>
                <w:bCs/>
              </w:rPr>
              <w:t>1</w:t>
            </w:r>
          </w:p>
        </w:tc>
        <w:tc>
          <w:tcPr>
            <w:tcW w:w="1433" w:type="dxa"/>
            <w:vAlign w:val="center"/>
          </w:tcPr>
          <w:p w14:paraId="35D9AD23" w14:textId="77777777" w:rsidR="00541A73" w:rsidRPr="00420403" w:rsidRDefault="00541A73" w:rsidP="00AF1AD2">
            <w:pPr>
              <w:widowControl w:val="0"/>
              <w:suppressAutoHyphens/>
              <w:ind w:right="71"/>
              <w:jc w:val="center"/>
              <w:rPr>
                <w:b/>
                <w:bCs/>
              </w:rPr>
            </w:pPr>
            <w:r w:rsidRPr="00420403">
              <w:rPr>
                <w:b/>
                <w:bCs/>
              </w:rPr>
              <w:t>1</w:t>
            </w:r>
          </w:p>
        </w:tc>
      </w:tr>
      <w:tr w:rsidR="00420403" w:rsidRPr="00420403" w14:paraId="7BB87F6B" w14:textId="77777777" w:rsidTr="00AF1AD2">
        <w:trPr>
          <w:trHeight w:val="340"/>
        </w:trPr>
        <w:tc>
          <w:tcPr>
            <w:tcW w:w="3402" w:type="dxa"/>
            <w:tcBorders>
              <w:bottom w:val="single" w:sz="12" w:space="0" w:color="auto"/>
            </w:tcBorders>
            <w:shd w:val="clear" w:color="auto" w:fill="EEECE1" w:themeFill="background2"/>
            <w:vAlign w:val="center"/>
          </w:tcPr>
          <w:p w14:paraId="2FEC6600" w14:textId="77777777" w:rsidR="00541A73" w:rsidRPr="00420403" w:rsidRDefault="00541A73" w:rsidP="00AF1AD2">
            <w:pPr>
              <w:widowControl w:val="0"/>
              <w:suppressAutoHyphens/>
              <w:ind w:right="71"/>
              <w:rPr>
                <w:b/>
                <w:bCs/>
              </w:rPr>
            </w:pPr>
            <w:r w:rsidRPr="00420403">
              <w:rPr>
                <w:b/>
                <w:bCs/>
              </w:rPr>
              <w:t>Összes óraszám</w:t>
            </w:r>
          </w:p>
        </w:tc>
        <w:tc>
          <w:tcPr>
            <w:tcW w:w="1432" w:type="dxa"/>
            <w:tcBorders>
              <w:bottom w:val="single" w:sz="12" w:space="0" w:color="auto"/>
            </w:tcBorders>
            <w:vAlign w:val="center"/>
          </w:tcPr>
          <w:p w14:paraId="1B11DF26" w14:textId="77777777" w:rsidR="00541A73" w:rsidRPr="00420403" w:rsidRDefault="00541A73" w:rsidP="00AF1AD2">
            <w:pPr>
              <w:widowControl w:val="0"/>
              <w:suppressAutoHyphens/>
              <w:ind w:right="71"/>
              <w:jc w:val="center"/>
              <w:rPr>
                <w:b/>
                <w:bCs/>
              </w:rPr>
            </w:pPr>
          </w:p>
        </w:tc>
        <w:tc>
          <w:tcPr>
            <w:tcW w:w="1433" w:type="dxa"/>
            <w:tcBorders>
              <w:bottom w:val="single" w:sz="12" w:space="0" w:color="auto"/>
            </w:tcBorders>
            <w:vAlign w:val="center"/>
          </w:tcPr>
          <w:p w14:paraId="17AA83C8" w14:textId="77777777" w:rsidR="00541A73" w:rsidRPr="00420403" w:rsidRDefault="00541A73" w:rsidP="00AF1AD2">
            <w:pPr>
              <w:widowControl w:val="0"/>
              <w:suppressAutoHyphens/>
              <w:ind w:right="71"/>
              <w:jc w:val="center"/>
              <w:rPr>
                <w:b/>
                <w:bCs/>
              </w:rPr>
            </w:pPr>
            <w:r w:rsidRPr="00420403">
              <w:rPr>
                <w:b/>
                <w:bCs/>
              </w:rPr>
              <w:t>25</w:t>
            </w:r>
          </w:p>
        </w:tc>
        <w:tc>
          <w:tcPr>
            <w:tcW w:w="1588" w:type="dxa"/>
            <w:tcBorders>
              <w:bottom w:val="single" w:sz="12" w:space="0" w:color="auto"/>
            </w:tcBorders>
            <w:vAlign w:val="center"/>
          </w:tcPr>
          <w:p w14:paraId="038E545F" w14:textId="77777777" w:rsidR="00541A73" w:rsidRPr="00420403" w:rsidRDefault="00541A73" w:rsidP="00AF1AD2">
            <w:pPr>
              <w:widowControl w:val="0"/>
              <w:suppressAutoHyphens/>
              <w:ind w:right="71"/>
              <w:jc w:val="center"/>
              <w:rPr>
                <w:b/>
                <w:bCs/>
              </w:rPr>
            </w:pPr>
            <w:r w:rsidRPr="00420403">
              <w:rPr>
                <w:b/>
                <w:bCs/>
              </w:rPr>
              <w:t>25</w:t>
            </w:r>
          </w:p>
        </w:tc>
        <w:tc>
          <w:tcPr>
            <w:tcW w:w="1433" w:type="dxa"/>
            <w:tcBorders>
              <w:bottom w:val="single" w:sz="12" w:space="0" w:color="auto"/>
            </w:tcBorders>
            <w:vAlign w:val="center"/>
          </w:tcPr>
          <w:p w14:paraId="06476348" w14:textId="77777777" w:rsidR="00541A73" w:rsidRPr="00420403" w:rsidRDefault="00541A73" w:rsidP="00AF1AD2">
            <w:pPr>
              <w:widowControl w:val="0"/>
              <w:suppressAutoHyphens/>
              <w:ind w:right="71"/>
              <w:jc w:val="center"/>
              <w:rPr>
                <w:b/>
                <w:bCs/>
              </w:rPr>
            </w:pPr>
            <w:r w:rsidRPr="00420403">
              <w:rPr>
                <w:b/>
                <w:bCs/>
              </w:rPr>
              <w:t>27</w:t>
            </w:r>
          </w:p>
        </w:tc>
      </w:tr>
    </w:tbl>
    <w:p w14:paraId="6FFD29E6" w14:textId="77777777" w:rsidR="008833A0" w:rsidRPr="00420403" w:rsidRDefault="008833A0" w:rsidP="00FC7E60">
      <w:pPr>
        <w:tabs>
          <w:tab w:val="right" w:pos="6946"/>
        </w:tabs>
        <w:ind w:left="-426"/>
        <w:rPr>
          <w:sz w:val="22"/>
          <w:szCs w:val="22"/>
        </w:rPr>
      </w:pPr>
    </w:p>
    <w:p w14:paraId="5E3D4A79" w14:textId="77777777" w:rsidR="008833A0" w:rsidRPr="00420403" w:rsidRDefault="008833A0" w:rsidP="00FC7E60">
      <w:pPr>
        <w:tabs>
          <w:tab w:val="right" w:pos="6946"/>
        </w:tabs>
        <w:ind w:left="-426"/>
        <w:rPr>
          <w:sz w:val="22"/>
          <w:szCs w:val="22"/>
        </w:rPr>
      </w:pPr>
    </w:p>
    <w:p w14:paraId="705EEFC7" w14:textId="77777777" w:rsidR="00717722" w:rsidRPr="00420403" w:rsidRDefault="00717722" w:rsidP="00FC7E60">
      <w:pPr>
        <w:tabs>
          <w:tab w:val="right" w:pos="6946"/>
        </w:tabs>
        <w:ind w:left="-426"/>
        <w:rPr>
          <w:sz w:val="22"/>
          <w:szCs w:val="22"/>
        </w:rPr>
      </w:pPr>
    </w:p>
    <w:p w14:paraId="05218DBF" w14:textId="77777777" w:rsidR="00717722" w:rsidRPr="00420403" w:rsidRDefault="00717722" w:rsidP="00FC7E60">
      <w:pPr>
        <w:tabs>
          <w:tab w:val="right" w:pos="6946"/>
        </w:tabs>
        <w:ind w:left="-426"/>
        <w:rPr>
          <w:sz w:val="22"/>
          <w:szCs w:val="22"/>
        </w:rPr>
      </w:pPr>
    </w:p>
    <w:p w14:paraId="734793F4" w14:textId="77777777" w:rsidR="00717722" w:rsidRPr="00420403" w:rsidRDefault="00717722" w:rsidP="00FC7E60">
      <w:pPr>
        <w:tabs>
          <w:tab w:val="right" w:pos="6946"/>
        </w:tabs>
        <w:ind w:left="-426"/>
        <w:rPr>
          <w:sz w:val="22"/>
          <w:szCs w:val="22"/>
        </w:rPr>
      </w:pPr>
    </w:p>
    <w:p w14:paraId="1C03E0FE" w14:textId="77777777" w:rsidR="00717722" w:rsidRPr="00420403" w:rsidRDefault="00717722" w:rsidP="00FC7E60">
      <w:pPr>
        <w:tabs>
          <w:tab w:val="right" w:pos="6946"/>
        </w:tabs>
        <w:ind w:left="-426"/>
        <w:rPr>
          <w:sz w:val="22"/>
          <w:szCs w:val="22"/>
        </w:rPr>
      </w:pPr>
    </w:p>
    <w:p w14:paraId="5BDB32BC" w14:textId="77777777" w:rsidR="008833A0" w:rsidRPr="00420403" w:rsidRDefault="008833A0" w:rsidP="00FC7E60">
      <w:pPr>
        <w:tabs>
          <w:tab w:val="right" w:pos="6946"/>
        </w:tabs>
        <w:ind w:left="-426"/>
        <w:rPr>
          <w:sz w:val="22"/>
          <w:szCs w:val="22"/>
        </w:rPr>
      </w:pPr>
    </w:p>
    <w:p w14:paraId="03363490" w14:textId="77777777" w:rsidR="007C2F7B" w:rsidRPr="00420403" w:rsidRDefault="007C2F7B" w:rsidP="007C2F7B">
      <w:pPr>
        <w:pStyle w:val="Cm"/>
        <w:jc w:val="left"/>
      </w:pPr>
    </w:p>
    <w:p w14:paraId="518B18C1" w14:textId="77777777" w:rsidR="00FC7E60" w:rsidRPr="00420403" w:rsidRDefault="00FC7E60" w:rsidP="007C2F7B">
      <w:pPr>
        <w:pStyle w:val="Cm"/>
        <w:jc w:val="left"/>
      </w:pPr>
    </w:p>
    <w:p w14:paraId="604196E7" w14:textId="77777777" w:rsidR="00517321" w:rsidRPr="00420403" w:rsidRDefault="00517321" w:rsidP="007C2F7B">
      <w:pPr>
        <w:pStyle w:val="Cm"/>
        <w:jc w:val="left"/>
      </w:pPr>
    </w:p>
    <w:p w14:paraId="4F471740" w14:textId="77777777" w:rsidR="00517321" w:rsidRPr="00420403" w:rsidRDefault="00517321" w:rsidP="007C2F7B">
      <w:pPr>
        <w:pStyle w:val="Cm"/>
        <w:jc w:val="left"/>
      </w:pPr>
    </w:p>
    <w:p w14:paraId="7553CB56" w14:textId="77777777" w:rsidR="00517321" w:rsidRPr="00420403" w:rsidRDefault="00517321" w:rsidP="007C2F7B">
      <w:pPr>
        <w:pStyle w:val="Cm"/>
        <w:jc w:val="left"/>
      </w:pPr>
    </w:p>
    <w:p w14:paraId="2AACA152" w14:textId="77777777" w:rsidR="00517321" w:rsidRPr="00420403" w:rsidRDefault="00517321" w:rsidP="007C2F7B">
      <w:pPr>
        <w:pStyle w:val="Cm"/>
        <w:jc w:val="left"/>
      </w:pPr>
    </w:p>
    <w:p w14:paraId="3BB5A307" w14:textId="77777777" w:rsidR="00517321" w:rsidRPr="00420403" w:rsidRDefault="00517321" w:rsidP="007C2F7B">
      <w:pPr>
        <w:pStyle w:val="Cm"/>
        <w:jc w:val="left"/>
      </w:pPr>
    </w:p>
    <w:p w14:paraId="423C0E06" w14:textId="77777777" w:rsidR="00517321" w:rsidRPr="00420403" w:rsidRDefault="00517321" w:rsidP="007C2F7B">
      <w:pPr>
        <w:pStyle w:val="Cm"/>
        <w:jc w:val="left"/>
      </w:pPr>
    </w:p>
    <w:p w14:paraId="14F2C4CA" w14:textId="77777777" w:rsidR="00517321" w:rsidRPr="00420403" w:rsidRDefault="00517321" w:rsidP="007C2F7B">
      <w:pPr>
        <w:pStyle w:val="Cm"/>
        <w:jc w:val="left"/>
      </w:pPr>
    </w:p>
    <w:p w14:paraId="40742D3C" w14:textId="77777777" w:rsidR="00517321" w:rsidRPr="00420403" w:rsidRDefault="00517321" w:rsidP="007C2F7B">
      <w:pPr>
        <w:pStyle w:val="Cm"/>
        <w:jc w:val="left"/>
      </w:pPr>
    </w:p>
    <w:p w14:paraId="43F824F2" w14:textId="77777777" w:rsidR="00517321" w:rsidRPr="00420403" w:rsidRDefault="00517321" w:rsidP="007C2F7B">
      <w:pPr>
        <w:pStyle w:val="Cm"/>
        <w:jc w:val="left"/>
      </w:pPr>
    </w:p>
    <w:p w14:paraId="21AE4310" w14:textId="77777777" w:rsidR="00517321" w:rsidRPr="00420403" w:rsidRDefault="00517321" w:rsidP="007C2F7B">
      <w:pPr>
        <w:pStyle w:val="Cm"/>
        <w:jc w:val="left"/>
      </w:pPr>
    </w:p>
    <w:p w14:paraId="354F8CE9" w14:textId="77777777" w:rsidR="00517321" w:rsidRPr="00420403" w:rsidRDefault="00517321" w:rsidP="007C2F7B">
      <w:pPr>
        <w:pStyle w:val="Cm"/>
        <w:jc w:val="left"/>
      </w:pPr>
    </w:p>
    <w:p w14:paraId="47DDA727" w14:textId="77777777" w:rsidR="00517321" w:rsidRPr="00420403" w:rsidRDefault="00517321" w:rsidP="007C2F7B">
      <w:pPr>
        <w:pStyle w:val="Cm"/>
        <w:jc w:val="left"/>
      </w:pPr>
    </w:p>
    <w:p w14:paraId="1D625B36" w14:textId="77777777" w:rsidR="00517321" w:rsidRPr="00420403" w:rsidRDefault="00517321" w:rsidP="007C2F7B">
      <w:pPr>
        <w:pStyle w:val="Cm"/>
        <w:jc w:val="left"/>
      </w:pPr>
    </w:p>
    <w:p w14:paraId="6151EA80" w14:textId="77777777" w:rsidR="00517321" w:rsidRPr="00420403" w:rsidRDefault="00517321" w:rsidP="007C2F7B">
      <w:pPr>
        <w:pStyle w:val="Cm"/>
        <w:jc w:val="left"/>
      </w:pPr>
    </w:p>
    <w:tbl>
      <w:tblPr>
        <w:tblpPr w:leftFromText="142" w:rightFromText="142" w:vertAnchor="page" w:horzAnchor="margin" w:tblpY="36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43"/>
        <w:gridCol w:w="1376"/>
        <w:gridCol w:w="1377"/>
        <w:gridCol w:w="1547"/>
        <w:gridCol w:w="1399"/>
      </w:tblGrid>
      <w:tr w:rsidR="00420403" w:rsidRPr="00420403" w14:paraId="3D7F421A" w14:textId="77777777" w:rsidTr="00AF1AD2">
        <w:trPr>
          <w:trHeight w:val="397"/>
        </w:trPr>
        <w:tc>
          <w:tcPr>
            <w:tcW w:w="9288" w:type="dxa"/>
            <w:gridSpan w:val="5"/>
            <w:tcBorders>
              <w:top w:val="single" w:sz="12" w:space="0" w:color="auto"/>
            </w:tcBorders>
            <w:shd w:val="clear" w:color="auto" w:fill="EEECE1" w:themeFill="background2"/>
            <w:vAlign w:val="center"/>
          </w:tcPr>
          <w:p w14:paraId="1E9E2012" w14:textId="77777777" w:rsidR="005B680B" w:rsidRPr="00420403" w:rsidRDefault="005B680B" w:rsidP="00AF1AD2">
            <w:pPr>
              <w:pStyle w:val="Alcm"/>
              <w:rPr>
                <w:rFonts w:ascii="Arial" w:hAnsi="Arial" w:cs="Arial"/>
                <w:b/>
              </w:rPr>
            </w:pPr>
            <w:bookmarkStart w:id="260" w:name="_Toc40864297"/>
            <w:r w:rsidRPr="00420403">
              <w:rPr>
                <w:rFonts w:ascii="Arial" w:hAnsi="Arial" w:cs="Arial"/>
                <w:b/>
              </w:rPr>
              <w:t>Tanórai foglalkozások heti óraterve 1-4. évfolyamon</w:t>
            </w:r>
            <w:bookmarkEnd w:id="260"/>
          </w:p>
          <w:p w14:paraId="334117C6" w14:textId="77777777" w:rsidR="005B680B" w:rsidRPr="00420403" w:rsidRDefault="005B680B" w:rsidP="00AF1AD2">
            <w:pPr>
              <w:pStyle w:val="Alcm"/>
              <w:rPr>
                <w:rFonts w:ascii="Arial" w:hAnsi="Arial" w:cs="Arial"/>
                <w:b/>
              </w:rPr>
            </w:pPr>
            <w:bookmarkStart w:id="261" w:name="_Toc40864298"/>
            <w:r w:rsidRPr="00420403">
              <w:rPr>
                <w:rFonts w:ascii="Arial" w:hAnsi="Arial" w:cs="Arial"/>
                <w:b/>
              </w:rPr>
              <w:t>2021/2022. TANÉV</w:t>
            </w:r>
            <w:bookmarkEnd w:id="261"/>
            <w:r w:rsidRPr="00420403">
              <w:rPr>
                <w:rFonts w:ascii="Arial" w:hAnsi="Arial" w:cs="Arial"/>
                <w:b/>
              </w:rPr>
              <w:t xml:space="preserve"> </w:t>
            </w:r>
          </w:p>
          <w:p w14:paraId="6339DA79" w14:textId="77777777" w:rsidR="005B680B" w:rsidRPr="00420403" w:rsidRDefault="005B680B" w:rsidP="00AF1AD2">
            <w:pPr>
              <w:pStyle w:val="Alcm"/>
              <w:rPr>
                <w:rFonts w:ascii="Arial" w:hAnsi="Arial" w:cs="Arial"/>
                <w:b/>
                <w:bCs/>
              </w:rPr>
            </w:pPr>
          </w:p>
        </w:tc>
      </w:tr>
      <w:tr w:rsidR="00420403" w:rsidRPr="00420403" w14:paraId="2867AB07" w14:textId="77777777" w:rsidTr="00AF1AD2">
        <w:trPr>
          <w:trHeight w:val="397"/>
        </w:trPr>
        <w:tc>
          <w:tcPr>
            <w:tcW w:w="3402" w:type="dxa"/>
            <w:vAlign w:val="bottom"/>
          </w:tcPr>
          <w:p w14:paraId="5617B9BC" w14:textId="77777777" w:rsidR="005B680B" w:rsidRPr="00420403" w:rsidRDefault="005B680B" w:rsidP="00AF1AD2">
            <w:pPr>
              <w:widowControl w:val="0"/>
              <w:suppressAutoHyphens/>
              <w:ind w:right="71"/>
              <w:rPr>
                <w:b/>
                <w:bCs/>
              </w:rPr>
            </w:pPr>
          </w:p>
        </w:tc>
        <w:tc>
          <w:tcPr>
            <w:tcW w:w="1432" w:type="dxa"/>
          </w:tcPr>
          <w:p w14:paraId="673D366A" w14:textId="77777777" w:rsidR="005B680B" w:rsidRPr="00420403" w:rsidRDefault="005B680B" w:rsidP="00AF1AD2"/>
        </w:tc>
        <w:tc>
          <w:tcPr>
            <w:tcW w:w="1433" w:type="dxa"/>
          </w:tcPr>
          <w:p w14:paraId="325D6789" w14:textId="77777777" w:rsidR="005B680B" w:rsidRPr="00420403" w:rsidRDefault="005B680B" w:rsidP="00AF1AD2"/>
        </w:tc>
        <w:tc>
          <w:tcPr>
            <w:tcW w:w="1588" w:type="dxa"/>
          </w:tcPr>
          <w:p w14:paraId="4459C33E" w14:textId="77777777" w:rsidR="005B680B" w:rsidRPr="00420403" w:rsidRDefault="005B680B" w:rsidP="00AF1AD2">
            <w:r w:rsidRPr="00420403">
              <w:t>3. évfolyam</w:t>
            </w:r>
          </w:p>
        </w:tc>
        <w:tc>
          <w:tcPr>
            <w:tcW w:w="1433" w:type="dxa"/>
          </w:tcPr>
          <w:p w14:paraId="42A3FE82" w14:textId="77777777" w:rsidR="005B680B" w:rsidRPr="00420403" w:rsidRDefault="005B680B" w:rsidP="00AF1AD2">
            <w:r w:rsidRPr="00420403">
              <w:t>4. évfolyam</w:t>
            </w:r>
          </w:p>
        </w:tc>
      </w:tr>
      <w:tr w:rsidR="00420403" w:rsidRPr="00420403" w14:paraId="5007DDCE" w14:textId="77777777" w:rsidTr="00AF1AD2">
        <w:trPr>
          <w:trHeight w:val="340"/>
        </w:trPr>
        <w:tc>
          <w:tcPr>
            <w:tcW w:w="3402" w:type="dxa"/>
            <w:tcBorders>
              <w:bottom w:val="single" w:sz="12" w:space="0" w:color="auto"/>
            </w:tcBorders>
            <w:shd w:val="clear" w:color="auto" w:fill="EEECE1" w:themeFill="background2"/>
            <w:vAlign w:val="bottom"/>
          </w:tcPr>
          <w:p w14:paraId="2C18F14E" w14:textId="77777777" w:rsidR="005B680B" w:rsidRPr="00420403" w:rsidRDefault="005B680B" w:rsidP="00AF1AD2">
            <w:pPr>
              <w:widowControl w:val="0"/>
              <w:suppressAutoHyphens/>
              <w:ind w:right="71"/>
              <w:jc w:val="center"/>
              <w:rPr>
                <w:b/>
                <w:bCs/>
              </w:rPr>
            </w:pPr>
            <w:r w:rsidRPr="00420403">
              <w:rPr>
                <w:b/>
                <w:bCs/>
              </w:rPr>
              <w:t>Tanórai foglalkozások</w:t>
            </w:r>
          </w:p>
        </w:tc>
        <w:tc>
          <w:tcPr>
            <w:tcW w:w="1432" w:type="dxa"/>
            <w:tcBorders>
              <w:bottom w:val="single" w:sz="12" w:space="0" w:color="auto"/>
            </w:tcBorders>
            <w:shd w:val="clear" w:color="auto" w:fill="EEECE1" w:themeFill="background2"/>
          </w:tcPr>
          <w:p w14:paraId="53EDF4EF" w14:textId="77777777" w:rsidR="005B680B" w:rsidRPr="00420403" w:rsidRDefault="005B680B" w:rsidP="00AF1AD2"/>
        </w:tc>
        <w:tc>
          <w:tcPr>
            <w:tcW w:w="1433" w:type="dxa"/>
            <w:tcBorders>
              <w:bottom w:val="single" w:sz="12" w:space="0" w:color="auto"/>
            </w:tcBorders>
            <w:shd w:val="clear" w:color="auto" w:fill="EEECE1" w:themeFill="background2"/>
          </w:tcPr>
          <w:p w14:paraId="6ADA461E" w14:textId="77777777" w:rsidR="005B680B" w:rsidRPr="00420403" w:rsidRDefault="005B680B" w:rsidP="00AF1AD2"/>
        </w:tc>
        <w:tc>
          <w:tcPr>
            <w:tcW w:w="1588" w:type="dxa"/>
            <w:tcBorders>
              <w:bottom w:val="single" w:sz="12" w:space="0" w:color="auto"/>
            </w:tcBorders>
            <w:shd w:val="clear" w:color="auto" w:fill="EEECE1" w:themeFill="background2"/>
          </w:tcPr>
          <w:p w14:paraId="52C0F02C" w14:textId="77777777" w:rsidR="005B680B" w:rsidRPr="00420403" w:rsidRDefault="005B680B" w:rsidP="00AF1AD2"/>
        </w:tc>
        <w:tc>
          <w:tcPr>
            <w:tcW w:w="1433" w:type="dxa"/>
            <w:tcBorders>
              <w:bottom w:val="single" w:sz="12" w:space="0" w:color="auto"/>
            </w:tcBorders>
            <w:shd w:val="clear" w:color="auto" w:fill="EEECE1" w:themeFill="background2"/>
          </w:tcPr>
          <w:p w14:paraId="4ECAAAD0" w14:textId="77777777" w:rsidR="005B680B" w:rsidRPr="00420403" w:rsidRDefault="005B680B" w:rsidP="00AF1AD2"/>
        </w:tc>
      </w:tr>
      <w:tr w:rsidR="00420403" w:rsidRPr="00420403" w14:paraId="2A9F2062" w14:textId="77777777" w:rsidTr="00AF1AD2">
        <w:trPr>
          <w:trHeight w:val="340"/>
        </w:trPr>
        <w:tc>
          <w:tcPr>
            <w:tcW w:w="3402" w:type="dxa"/>
            <w:tcBorders>
              <w:top w:val="single" w:sz="12" w:space="0" w:color="auto"/>
            </w:tcBorders>
            <w:shd w:val="clear" w:color="auto" w:fill="EEECE1" w:themeFill="background2"/>
            <w:vAlign w:val="center"/>
          </w:tcPr>
          <w:p w14:paraId="58D5056C" w14:textId="77777777" w:rsidR="005B680B" w:rsidRPr="00420403" w:rsidRDefault="005B680B" w:rsidP="00AF1AD2">
            <w:pPr>
              <w:widowControl w:val="0"/>
              <w:suppressAutoHyphens/>
              <w:ind w:right="71"/>
              <w:rPr>
                <w:b/>
                <w:bCs/>
              </w:rPr>
            </w:pPr>
            <w:r w:rsidRPr="00420403">
              <w:rPr>
                <w:b/>
                <w:bCs/>
              </w:rPr>
              <w:t xml:space="preserve">Magyar nyelv </w:t>
            </w:r>
          </w:p>
        </w:tc>
        <w:tc>
          <w:tcPr>
            <w:tcW w:w="1432" w:type="dxa"/>
            <w:tcBorders>
              <w:top w:val="single" w:sz="12" w:space="0" w:color="auto"/>
            </w:tcBorders>
          </w:tcPr>
          <w:p w14:paraId="7F3DD50D" w14:textId="77777777" w:rsidR="005B680B" w:rsidRPr="00420403" w:rsidRDefault="005B680B" w:rsidP="00AF1AD2">
            <w:pPr>
              <w:widowControl w:val="0"/>
              <w:suppressAutoHyphens/>
              <w:ind w:right="71"/>
              <w:jc w:val="center"/>
            </w:pPr>
          </w:p>
        </w:tc>
        <w:tc>
          <w:tcPr>
            <w:tcW w:w="1433" w:type="dxa"/>
            <w:tcBorders>
              <w:top w:val="single" w:sz="12" w:space="0" w:color="auto"/>
            </w:tcBorders>
          </w:tcPr>
          <w:p w14:paraId="0223453E" w14:textId="77777777" w:rsidR="005B680B" w:rsidRPr="00420403" w:rsidRDefault="005B680B" w:rsidP="00AF1AD2">
            <w:pPr>
              <w:widowControl w:val="0"/>
              <w:suppressAutoHyphens/>
              <w:ind w:right="71"/>
              <w:jc w:val="center"/>
              <w:rPr>
                <w:b/>
                <w:bCs/>
              </w:rPr>
            </w:pPr>
          </w:p>
        </w:tc>
        <w:tc>
          <w:tcPr>
            <w:tcW w:w="1588" w:type="dxa"/>
            <w:tcBorders>
              <w:top w:val="single" w:sz="12" w:space="0" w:color="auto"/>
            </w:tcBorders>
          </w:tcPr>
          <w:p w14:paraId="1E241632" w14:textId="77777777" w:rsidR="005B680B" w:rsidRPr="00420403" w:rsidRDefault="005B680B" w:rsidP="00AF1AD2">
            <w:pPr>
              <w:widowControl w:val="0"/>
              <w:suppressAutoHyphens/>
              <w:ind w:right="71"/>
              <w:jc w:val="center"/>
              <w:rPr>
                <w:b/>
                <w:bCs/>
              </w:rPr>
            </w:pPr>
            <w:r w:rsidRPr="00420403">
              <w:rPr>
                <w:b/>
                <w:bCs/>
              </w:rPr>
              <w:t>3</w:t>
            </w:r>
          </w:p>
        </w:tc>
        <w:tc>
          <w:tcPr>
            <w:tcW w:w="1433" w:type="dxa"/>
            <w:tcBorders>
              <w:top w:val="single" w:sz="12" w:space="0" w:color="auto"/>
            </w:tcBorders>
          </w:tcPr>
          <w:p w14:paraId="69743842" w14:textId="77777777" w:rsidR="005B680B" w:rsidRPr="00420403" w:rsidRDefault="005B680B" w:rsidP="00AF1AD2">
            <w:pPr>
              <w:widowControl w:val="0"/>
              <w:suppressAutoHyphens/>
              <w:ind w:right="71"/>
              <w:jc w:val="center"/>
              <w:rPr>
                <w:b/>
                <w:bCs/>
              </w:rPr>
            </w:pPr>
            <w:r w:rsidRPr="00420403">
              <w:rPr>
                <w:b/>
                <w:bCs/>
              </w:rPr>
              <w:t>2,5</w:t>
            </w:r>
          </w:p>
        </w:tc>
      </w:tr>
      <w:tr w:rsidR="00420403" w:rsidRPr="00420403" w14:paraId="4318CF6F" w14:textId="77777777" w:rsidTr="00AF1AD2">
        <w:trPr>
          <w:trHeight w:val="340"/>
        </w:trPr>
        <w:tc>
          <w:tcPr>
            <w:tcW w:w="3402" w:type="dxa"/>
            <w:shd w:val="clear" w:color="auto" w:fill="EEECE1" w:themeFill="background2"/>
            <w:vAlign w:val="center"/>
          </w:tcPr>
          <w:p w14:paraId="35AA125D" w14:textId="77777777" w:rsidR="005B680B" w:rsidRPr="00420403" w:rsidRDefault="005B680B" w:rsidP="00AF1AD2">
            <w:pPr>
              <w:widowControl w:val="0"/>
              <w:suppressAutoHyphens/>
              <w:ind w:right="71"/>
              <w:rPr>
                <w:b/>
                <w:bCs/>
              </w:rPr>
            </w:pPr>
            <w:r w:rsidRPr="00420403">
              <w:rPr>
                <w:b/>
                <w:bCs/>
              </w:rPr>
              <w:t>Magyar irodalom</w:t>
            </w:r>
          </w:p>
        </w:tc>
        <w:tc>
          <w:tcPr>
            <w:tcW w:w="1432" w:type="dxa"/>
            <w:vAlign w:val="center"/>
          </w:tcPr>
          <w:p w14:paraId="588F4D8E" w14:textId="77777777" w:rsidR="005B680B" w:rsidRPr="00420403" w:rsidRDefault="005B680B" w:rsidP="00AF1AD2">
            <w:pPr>
              <w:widowControl w:val="0"/>
              <w:suppressAutoHyphens/>
              <w:ind w:right="71"/>
              <w:jc w:val="center"/>
              <w:rPr>
                <w:b/>
                <w:bCs/>
              </w:rPr>
            </w:pPr>
          </w:p>
        </w:tc>
        <w:tc>
          <w:tcPr>
            <w:tcW w:w="1433" w:type="dxa"/>
            <w:vAlign w:val="center"/>
          </w:tcPr>
          <w:p w14:paraId="0C9F1D47" w14:textId="77777777" w:rsidR="005B680B" w:rsidRPr="00420403" w:rsidRDefault="005B680B" w:rsidP="00AF1AD2">
            <w:pPr>
              <w:widowControl w:val="0"/>
              <w:suppressAutoHyphens/>
              <w:ind w:right="71"/>
              <w:jc w:val="center"/>
              <w:rPr>
                <w:b/>
                <w:bCs/>
              </w:rPr>
            </w:pPr>
          </w:p>
        </w:tc>
        <w:tc>
          <w:tcPr>
            <w:tcW w:w="1588" w:type="dxa"/>
            <w:vAlign w:val="center"/>
          </w:tcPr>
          <w:p w14:paraId="4F32D45B" w14:textId="77777777" w:rsidR="005B680B" w:rsidRPr="00420403" w:rsidRDefault="005B680B" w:rsidP="00AF1AD2">
            <w:pPr>
              <w:widowControl w:val="0"/>
              <w:suppressAutoHyphens/>
              <w:ind w:right="71"/>
              <w:jc w:val="center"/>
              <w:rPr>
                <w:b/>
                <w:bCs/>
              </w:rPr>
            </w:pPr>
            <w:r w:rsidRPr="00420403">
              <w:rPr>
                <w:b/>
                <w:bCs/>
              </w:rPr>
              <w:t>4</w:t>
            </w:r>
          </w:p>
        </w:tc>
        <w:tc>
          <w:tcPr>
            <w:tcW w:w="1433" w:type="dxa"/>
            <w:vAlign w:val="center"/>
          </w:tcPr>
          <w:p w14:paraId="6C097D4C" w14:textId="77777777" w:rsidR="005B680B" w:rsidRPr="00420403" w:rsidRDefault="005B680B" w:rsidP="00AF1AD2">
            <w:pPr>
              <w:widowControl w:val="0"/>
              <w:suppressAutoHyphens/>
              <w:ind w:right="71"/>
              <w:jc w:val="center"/>
              <w:rPr>
                <w:b/>
                <w:bCs/>
              </w:rPr>
            </w:pPr>
            <w:r w:rsidRPr="00420403">
              <w:rPr>
                <w:b/>
                <w:bCs/>
              </w:rPr>
              <w:t>4,5</w:t>
            </w:r>
          </w:p>
        </w:tc>
      </w:tr>
      <w:tr w:rsidR="00420403" w:rsidRPr="00420403" w14:paraId="6C5AD3C6" w14:textId="77777777" w:rsidTr="00AF1AD2">
        <w:trPr>
          <w:trHeight w:val="340"/>
        </w:trPr>
        <w:tc>
          <w:tcPr>
            <w:tcW w:w="3402" w:type="dxa"/>
            <w:shd w:val="clear" w:color="auto" w:fill="EEECE1" w:themeFill="background2"/>
            <w:vAlign w:val="center"/>
          </w:tcPr>
          <w:p w14:paraId="29DAB4DC" w14:textId="77777777" w:rsidR="005B680B" w:rsidRPr="00420403" w:rsidRDefault="005B680B" w:rsidP="00AF1AD2">
            <w:pPr>
              <w:widowControl w:val="0"/>
              <w:suppressAutoHyphens/>
              <w:ind w:right="71"/>
              <w:rPr>
                <w:b/>
                <w:bCs/>
              </w:rPr>
            </w:pPr>
            <w:r w:rsidRPr="00420403">
              <w:rPr>
                <w:b/>
                <w:bCs/>
              </w:rPr>
              <w:t>Angol nyelv</w:t>
            </w:r>
          </w:p>
        </w:tc>
        <w:tc>
          <w:tcPr>
            <w:tcW w:w="1432" w:type="dxa"/>
            <w:vAlign w:val="center"/>
          </w:tcPr>
          <w:p w14:paraId="4659261A" w14:textId="77777777" w:rsidR="005B680B" w:rsidRPr="00420403" w:rsidRDefault="005B680B" w:rsidP="00AF1AD2">
            <w:pPr>
              <w:widowControl w:val="0"/>
              <w:suppressAutoHyphens/>
              <w:ind w:right="71"/>
              <w:jc w:val="center"/>
              <w:rPr>
                <w:b/>
                <w:bCs/>
              </w:rPr>
            </w:pPr>
          </w:p>
        </w:tc>
        <w:tc>
          <w:tcPr>
            <w:tcW w:w="1433" w:type="dxa"/>
            <w:vAlign w:val="center"/>
          </w:tcPr>
          <w:p w14:paraId="6517868A" w14:textId="77777777" w:rsidR="005B680B" w:rsidRPr="00420403" w:rsidRDefault="005B680B" w:rsidP="00AF1AD2">
            <w:pPr>
              <w:widowControl w:val="0"/>
              <w:suppressAutoHyphens/>
              <w:ind w:right="71"/>
              <w:jc w:val="center"/>
              <w:rPr>
                <w:b/>
                <w:bCs/>
              </w:rPr>
            </w:pPr>
          </w:p>
        </w:tc>
        <w:tc>
          <w:tcPr>
            <w:tcW w:w="1588" w:type="dxa"/>
            <w:vAlign w:val="center"/>
          </w:tcPr>
          <w:p w14:paraId="529146D4" w14:textId="77777777" w:rsidR="005B680B" w:rsidRPr="00420403" w:rsidRDefault="005B680B" w:rsidP="00AF1AD2">
            <w:pPr>
              <w:widowControl w:val="0"/>
              <w:suppressAutoHyphens/>
              <w:ind w:right="71"/>
              <w:jc w:val="center"/>
              <w:rPr>
                <w:b/>
                <w:bCs/>
              </w:rPr>
            </w:pPr>
            <w:r w:rsidRPr="00420403">
              <w:rPr>
                <w:b/>
                <w:bCs/>
              </w:rPr>
              <w:t>1</w:t>
            </w:r>
          </w:p>
        </w:tc>
        <w:tc>
          <w:tcPr>
            <w:tcW w:w="1433" w:type="dxa"/>
            <w:vAlign w:val="center"/>
          </w:tcPr>
          <w:p w14:paraId="2A572608" w14:textId="77777777" w:rsidR="005B680B" w:rsidRPr="00420403" w:rsidRDefault="005B680B" w:rsidP="00AF1AD2">
            <w:pPr>
              <w:widowControl w:val="0"/>
              <w:suppressAutoHyphens/>
              <w:ind w:right="71"/>
              <w:jc w:val="center"/>
              <w:rPr>
                <w:b/>
                <w:bCs/>
              </w:rPr>
            </w:pPr>
            <w:r w:rsidRPr="00420403">
              <w:rPr>
                <w:b/>
                <w:bCs/>
              </w:rPr>
              <w:t>3</w:t>
            </w:r>
          </w:p>
        </w:tc>
      </w:tr>
      <w:tr w:rsidR="00420403" w:rsidRPr="00420403" w14:paraId="3F0BEE1B" w14:textId="77777777" w:rsidTr="00AF1AD2">
        <w:trPr>
          <w:trHeight w:val="340"/>
        </w:trPr>
        <w:tc>
          <w:tcPr>
            <w:tcW w:w="3402" w:type="dxa"/>
            <w:shd w:val="clear" w:color="auto" w:fill="EEECE1" w:themeFill="background2"/>
            <w:vAlign w:val="center"/>
          </w:tcPr>
          <w:p w14:paraId="737B4F15" w14:textId="77777777" w:rsidR="005B680B" w:rsidRPr="00420403" w:rsidRDefault="005B680B" w:rsidP="00AF1AD2">
            <w:pPr>
              <w:widowControl w:val="0"/>
              <w:suppressAutoHyphens/>
              <w:ind w:right="71"/>
              <w:rPr>
                <w:b/>
                <w:bCs/>
              </w:rPr>
            </w:pPr>
            <w:r w:rsidRPr="00420403">
              <w:rPr>
                <w:b/>
                <w:bCs/>
              </w:rPr>
              <w:t>Matematika</w:t>
            </w:r>
          </w:p>
        </w:tc>
        <w:tc>
          <w:tcPr>
            <w:tcW w:w="1432" w:type="dxa"/>
            <w:vAlign w:val="center"/>
          </w:tcPr>
          <w:p w14:paraId="5C95D815" w14:textId="77777777" w:rsidR="005B680B" w:rsidRPr="00420403" w:rsidRDefault="005B680B" w:rsidP="00AF1AD2">
            <w:pPr>
              <w:widowControl w:val="0"/>
              <w:suppressAutoHyphens/>
              <w:ind w:right="71"/>
              <w:jc w:val="center"/>
              <w:rPr>
                <w:b/>
                <w:bCs/>
              </w:rPr>
            </w:pPr>
          </w:p>
        </w:tc>
        <w:tc>
          <w:tcPr>
            <w:tcW w:w="1433" w:type="dxa"/>
            <w:vAlign w:val="center"/>
          </w:tcPr>
          <w:p w14:paraId="7B8F766A" w14:textId="77777777" w:rsidR="005B680B" w:rsidRPr="00420403" w:rsidRDefault="005B680B" w:rsidP="00AF1AD2">
            <w:pPr>
              <w:widowControl w:val="0"/>
              <w:suppressAutoHyphens/>
              <w:ind w:right="71"/>
              <w:jc w:val="center"/>
              <w:rPr>
                <w:b/>
                <w:bCs/>
              </w:rPr>
            </w:pPr>
          </w:p>
        </w:tc>
        <w:tc>
          <w:tcPr>
            <w:tcW w:w="1588" w:type="dxa"/>
            <w:vAlign w:val="center"/>
          </w:tcPr>
          <w:p w14:paraId="49BECA13" w14:textId="77777777" w:rsidR="005B680B" w:rsidRPr="00420403" w:rsidRDefault="005B680B" w:rsidP="00AF1AD2">
            <w:pPr>
              <w:widowControl w:val="0"/>
              <w:suppressAutoHyphens/>
              <w:ind w:right="71"/>
              <w:jc w:val="center"/>
              <w:rPr>
                <w:b/>
                <w:bCs/>
              </w:rPr>
            </w:pPr>
            <w:r w:rsidRPr="00420403">
              <w:rPr>
                <w:b/>
                <w:bCs/>
              </w:rPr>
              <w:t>4</w:t>
            </w:r>
          </w:p>
        </w:tc>
        <w:tc>
          <w:tcPr>
            <w:tcW w:w="1433" w:type="dxa"/>
            <w:vAlign w:val="center"/>
          </w:tcPr>
          <w:p w14:paraId="375B27A0" w14:textId="77777777" w:rsidR="005B680B" w:rsidRPr="00420403" w:rsidRDefault="005B680B" w:rsidP="00AF1AD2">
            <w:pPr>
              <w:widowControl w:val="0"/>
              <w:suppressAutoHyphens/>
              <w:ind w:right="71"/>
              <w:jc w:val="center"/>
              <w:rPr>
                <w:b/>
                <w:bCs/>
              </w:rPr>
            </w:pPr>
            <w:r w:rsidRPr="00420403">
              <w:rPr>
                <w:b/>
                <w:bCs/>
              </w:rPr>
              <w:t>4</w:t>
            </w:r>
          </w:p>
        </w:tc>
      </w:tr>
      <w:tr w:rsidR="00420403" w:rsidRPr="00420403" w14:paraId="303DBB9D" w14:textId="77777777" w:rsidTr="00AF1AD2">
        <w:trPr>
          <w:trHeight w:val="340"/>
        </w:trPr>
        <w:tc>
          <w:tcPr>
            <w:tcW w:w="3402" w:type="dxa"/>
            <w:shd w:val="clear" w:color="auto" w:fill="EEECE1" w:themeFill="background2"/>
            <w:vAlign w:val="center"/>
          </w:tcPr>
          <w:p w14:paraId="47BA5880" w14:textId="77777777" w:rsidR="005B680B" w:rsidRPr="00420403" w:rsidRDefault="005B680B" w:rsidP="00AF1AD2">
            <w:pPr>
              <w:widowControl w:val="0"/>
              <w:suppressAutoHyphens/>
              <w:ind w:right="71"/>
              <w:rPr>
                <w:b/>
                <w:bCs/>
              </w:rPr>
            </w:pPr>
            <w:r w:rsidRPr="00420403">
              <w:rPr>
                <w:b/>
                <w:bCs/>
              </w:rPr>
              <w:t>Etika/Hittan</w:t>
            </w:r>
          </w:p>
        </w:tc>
        <w:tc>
          <w:tcPr>
            <w:tcW w:w="1432" w:type="dxa"/>
            <w:vAlign w:val="center"/>
          </w:tcPr>
          <w:p w14:paraId="52E20668" w14:textId="77777777" w:rsidR="005B680B" w:rsidRPr="00420403" w:rsidRDefault="005B680B" w:rsidP="00AF1AD2">
            <w:pPr>
              <w:widowControl w:val="0"/>
              <w:suppressAutoHyphens/>
              <w:ind w:right="71"/>
              <w:jc w:val="center"/>
              <w:rPr>
                <w:b/>
                <w:bCs/>
              </w:rPr>
            </w:pPr>
          </w:p>
        </w:tc>
        <w:tc>
          <w:tcPr>
            <w:tcW w:w="1433" w:type="dxa"/>
            <w:vAlign w:val="center"/>
          </w:tcPr>
          <w:p w14:paraId="441CB0CD" w14:textId="77777777" w:rsidR="005B680B" w:rsidRPr="00420403" w:rsidRDefault="005B680B" w:rsidP="00AF1AD2">
            <w:pPr>
              <w:widowControl w:val="0"/>
              <w:suppressAutoHyphens/>
              <w:ind w:right="71"/>
              <w:jc w:val="center"/>
              <w:rPr>
                <w:b/>
                <w:bCs/>
              </w:rPr>
            </w:pPr>
          </w:p>
        </w:tc>
        <w:tc>
          <w:tcPr>
            <w:tcW w:w="1588" w:type="dxa"/>
            <w:vAlign w:val="center"/>
          </w:tcPr>
          <w:p w14:paraId="1BB78D54" w14:textId="77777777" w:rsidR="005B680B" w:rsidRPr="00420403" w:rsidRDefault="005B680B" w:rsidP="00AF1AD2">
            <w:pPr>
              <w:widowControl w:val="0"/>
              <w:suppressAutoHyphens/>
              <w:ind w:right="71"/>
              <w:jc w:val="center"/>
              <w:rPr>
                <w:b/>
                <w:bCs/>
              </w:rPr>
            </w:pPr>
            <w:r w:rsidRPr="00420403">
              <w:rPr>
                <w:b/>
                <w:bCs/>
              </w:rPr>
              <w:t>1</w:t>
            </w:r>
          </w:p>
        </w:tc>
        <w:tc>
          <w:tcPr>
            <w:tcW w:w="1433" w:type="dxa"/>
            <w:vAlign w:val="center"/>
          </w:tcPr>
          <w:p w14:paraId="6BB595B9"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2D8F2D05" w14:textId="77777777" w:rsidTr="00AF1AD2">
        <w:trPr>
          <w:trHeight w:val="340"/>
        </w:trPr>
        <w:tc>
          <w:tcPr>
            <w:tcW w:w="3402" w:type="dxa"/>
            <w:shd w:val="clear" w:color="auto" w:fill="EEECE1" w:themeFill="background2"/>
            <w:vAlign w:val="center"/>
          </w:tcPr>
          <w:p w14:paraId="4B5354F8" w14:textId="77777777" w:rsidR="005B680B" w:rsidRPr="00420403" w:rsidRDefault="005B680B" w:rsidP="00AF1AD2">
            <w:pPr>
              <w:widowControl w:val="0"/>
              <w:suppressAutoHyphens/>
              <w:ind w:right="71"/>
              <w:rPr>
                <w:b/>
                <w:bCs/>
              </w:rPr>
            </w:pPr>
            <w:r w:rsidRPr="00420403">
              <w:rPr>
                <w:b/>
                <w:bCs/>
              </w:rPr>
              <w:t>Környezetismeret</w:t>
            </w:r>
          </w:p>
        </w:tc>
        <w:tc>
          <w:tcPr>
            <w:tcW w:w="1432" w:type="dxa"/>
            <w:vAlign w:val="center"/>
          </w:tcPr>
          <w:p w14:paraId="56EF8D40" w14:textId="77777777" w:rsidR="005B680B" w:rsidRPr="00420403" w:rsidRDefault="005B680B" w:rsidP="00AF1AD2">
            <w:pPr>
              <w:widowControl w:val="0"/>
              <w:suppressAutoHyphens/>
              <w:ind w:right="71"/>
              <w:jc w:val="center"/>
              <w:rPr>
                <w:b/>
                <w:bCs/>
              </w:rPr>
            </w:pPr>
          </w:p>
        </w:tc>
        <w:tc>
          <w:tcPr>
            <w:tcW w:w="1433" w:type="dxa"/>
            <w:vAlign w:val="center"/>
          </w:tcPr>
          <w:p w14:paraId="3F0AC450" w14:textId="77777777" w:rsidR="005B680B" w:rsidRPr="00420403" w:rsidRDefault="005B680B" w:rsidP="00AF1AD2">
            <w:pPr>
              <w:widowControl w:val="0"/>
              <w:suppressAutoHyphens/>
              <w:ind w:right="71"/>
              <w:jc w:val="center"/>
              <w:rPr>
                <w:b/>
                <w:bCs/>
              </w:rPr>
            </w:pPr>
          </w:p>
        </w:tc>
        <w:tc>
          <w:tcPr>
            <w:tcW w:w="1588" w:type="dxa"/>
            <w:vAlign w:val="center"/>
          </w:tcPr>
          <w:p w14:paraId="1B1A18C4" w14:textId="77777777" w:rsidR="005B680B" w:rsidRPr="00420403" w:rsidRDefault="005B680B" w:rsidP="00AF1AD2">
            <w:pPr>
              <w:widowControl w:val="0"/>
              <w:suppressAutoHyphens/>
              <w:ind w:right="71"/>
              <w:jc w:val="center"/>
              <w:rPr>
                <w:b/>
                <w:bCs/>
              </w:rPr>
            </w:pPr>
            <w:r w:rsidRPr="00420403">
              <w:rPr>
                <w:b/>
                <w:bCs/>
              </w:rPr>
              <w:t>1</w:t>
            </w:r>
          </w:p>
        </w:tc>
        <w:tc>
          <w:tcPr>
            <w:tcW w:w="1433" w:type="dxa"/>
            <w:vAlign w:val="center"/>
          </w:tcPr>
          <w:p w14:paraId="5334D9AA"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3F58E210" w14:textId="77777777" w:rsidTr="00AF1AD2">
        <w:trPr>
          <w:trHeight w:val="340"/>
        </w:trPr>
        <w:tc>
          <w:tcPr>
            <w:tcW w:w="3402" w:type="dxa"/>
            <w:shd w:val="clear" w:color="auto" w:fill="EEECE1" w:themeFill="background2"/>
            <w:vAlign w:val="center"/>
          </w:tcPr>
          <w:p w14:paraId="68BEDF9F" w14:textId="77777777" w:rsidR="005B680B" w:rsidRPr="00420403" w:rsidRDefault="005B680B" w:rsidP="00AF1AD2">
            <w:pPr>
              <w:widowControl w:val="0"/>
              <w:suppressAutoHyphens/>
              <w:ind w:right="71"/>
              <w:rPr>
                <w:b/>
                <w:bCs/>
              </w:rPr>
            </w:pPr>
            <w:r w:rsidRPr="00420403">
              <w:rPr>
                <w:b/>
                <w:bCs/>
              </w:rPr>
              <w:t>Ének-zene</w:t>
            </w:r>
          </w:p>
        </w:tc>
        <w:tc>
          <w:tcPr>
            <w:tcW w:w="1432" w:type="dxa"/>
            <w:vAlign w:val="center"/>
          </w:tcPr>
          <w:p w14:paraId="7D95C98C" w14:textId="77777777" w:rsidR="005B680B" w:rsidRPr="00420403" w:rsidRDefault="005B680B" w:rsidP="00AF1AD2">
            <w:pPr>
              <w:widowControl w:val="0"/>
              <w:suppressAutoHyphens/>
              <w:ind w:right="71"/>
              <w:jc w:val="center"/>
              <w:rPr>
                <w:b/>
                <w:bCs/>
              </w:rPr>
            </w:pPr>
          </w:p>
        </w:tc>
        <w:tc>
          <w:tcPr>
            <w:tcW w:w="1433" w:type="dxa"/>
            <w:vAlign w:val="center"/>
          </w:tcPr>
          <w:p w14:paraId="76620A8C" w14:textId="77777777" w:rsidR="005B680B" w:rsidRPr="00420403" w:rsidRDefault="005B680B" w:rsidP="00AF1AD2">
            <w:pPr>
              <w:widowControl w:val="0"/>
              <w:suppressAutoHyphens/>
              <w:ind w:right="71"/>
              <w:jc w:val="center"/>
              <w:rPr>
                <w:b/>
                <w:bCs/>
              </w:rPr>
            </w:pPr>
          </w:p>
        </w:tc>
        <w:tc>
          <w:tcPr>
            <w:tcW w:w="1588" w:type="dxa"/>
            <w:vAlign w:val="center"/>
          </w:tcPr>
          <w:p w14:paraId="2A3BA575" w14:textId="77777777" w:rsidR="005B680B" w:rsidRPr="00420403" w:rsidRDefault="005B680B" w:rsidP="00AF1AD2">
            <w:pPr>
              <w:widowControl w:val="0"/>
              <w:suppressAutoHyphens/>
              <w:ind w:right="71"/>
              <w:jc w:val="center"/>
              <w:rPr>
                <w:b/>
                <w:bCs/>
              </w:rPr>
            </w:pPr>
            <w:r w:rsidRPr="00420403">
              <w:rPr>
                <w:b/>
                <w:bCs/>
              </w:rPr>
              <w:t>2</w:t>
            </w:r>
          </w:p>
        </w:tc>
        <w:tc>
          <w:tcPr>
            <w:tcW w:w="1433" w:type="dxa"/>
            <w:vAlign w:val="center"/>
          </w:tcPr>
          <w:p w14:paraId="4D473213" w14:textId="77777777" w:rsidR="005B680B" w:rsidRPr="00420403" w:rsidRDefault="005B680B" w:rsidP="00AF1AD2">
            <w:pPr>
              <w:widowControl w:val="0"/>
              <w:suppressAutoHyphens/>
              <w:ind w:right="71"/>
              <w:jc w:val="center"/>
              <w:rPr>
                <w:b/>
                <w:bCs/>
              </w:rPr>
            </w:pPr>
            <w:r w:rsidRPr="00420403">
              <w:rPr>
                <w:b/>
                <w:bCs/>
              </w:rPr>
              <w:t>2</w:t>
            </w:r>
          </w:p>
        </w:tc>
      </w:tr>
      <w:tr w:rsidR="00420403" w:rsidRPr="00420403" w14:paraId="485241C4" w14:textId="77777777" w:rsidTr="00AF1AD2">
        <w:trPr>
          <w:trHeight w:val="340"/>
        </w:trPr>
        <w:tc>
          <w:tcPr>
            <w:tcW w:w="3402" w:type="dxa"/>
            <w:shd w:val="clear" w:color="auto" w:fill="EEECE1" w:themeFill="background2"/>
            <w:vAlign w:val="center"/>
          </w:tcPr>
          <w:p w14:paraId="4FE54D83" w14:textId="77777777" w:rsidR="005B680B" w:rsidRPr="00420403" w:rsidRDefault="005B680B" w:rsidP="00AF1AD2">
            <w:pPr>
              <w:widowControl w:val="0"/>
              <w:suppressAutoHyphens/>
              <w:ind w:right="71"/>
              <w:rPr>
                <w:b/>
                <w:bCs/>
              </w:rPr>
            </w:pPr>
            <w:r w:rsidRPr="00420403">
              <w:rPr>
                <w:b/>
                <w:bCs/>
              </w:rPr>
              <w:t>Vizuális kultúra</w:t>
            </w:r>
          </w:p>
        </w:tc>
        <w:tc>
          <w:tcPr>
            <w:tcW w:w="1432" w:type="dxa"/>
            <w:vAlign w:val="center"/>
          </w:tcPr>
          <w:p w14:paraId="2ADB824B" w14:textId="77777777" w:rsidR="005B680B" w:rsidRPr="00420403" w:rsidRDefault="005B680B" w:rsidP="00AF1AD2">
            <w:pPr>
              <w:widowControl w:val="0"/>
              <w:suppressAutoHyphens/>
              <w:ind w:right="71"/>
              <w:jc w:val="center"/>
              <w:rPr>
                <w:b/>
                <w:bCs/>
              </w:rPr>
            </w:pPr>
          </w:p>
        </w:tc>
        <w:tc>
          <w:tcPr>
            <w:tcW w:w="1433" w:type="dxa"/>
            <w:vAlign w:val="center"/>
          </w:tcPr>
          <w:p w14:paraId="422239B5" w14:textId="77777777" w:rsidR="005B680B" w:rsidRPr="00420403" w:rsidRDefault="005B680B" w:rsidP="00AF1AD2">
            <w:pPr>
              <w:widowControl w:val="0"/>
              <w:suppressAutoHyphens/>
              <w:ind w:right="71"/>
              <w:jc w:val="center"/>
              <w:rPr>
                <w:b/>
                <w:bCs/>
              </w:rPr>
            </w:pPr>
          </w:p>
        </w:tc>
        <w:tc>
          <w:tcPr>
            <w:tcW w:w="1588" w:type="dxa"/>
            <w:vAlign w:val="center"/>
          </w:tcPr>
          <w:p w14:paraId="360CB304" w14:textId="77777777" w:rsidR="005B680B" w:rsidRPr="00420403" w:rsidRDefault="005B680B" w:rsidP="00AF1AD2">
            <w:pPr>
              <w:widowControl w:val="0"/>
              <w:suppressAutoHyphens/>
              <w:ind w:right="71"/>
              <w:jc w:val="center"/>
              <w:rPr>
                <w:b/>
                <w:bCs/>
              </w:rPr>
            </w:pPr>
            <w:r w:rsidRPr="00420403">
              <w:rPr>
                <w:b/>
                <w:bCs/>
              </w:rPr>
              <w:t>2</w:t>
            </w:r>
          </w:p>
        </w:tc>
        <w:tc>
          <w:tcPr>
            <w:tcW w:w="1433" w:type="dxa"/>
            <w:vAlign w:val="center"/>
          </w:tcPr>
          <w:p w14:paraId="203C6743" w14:textId="77777777" w:rsidR="005B680B" w:rsidRPr="00420403" w:rsidRDefault="005B680B" w:rsidP="00AF1AD2">
            <w:pPr>
              <w:widowControl w:val="0"/>
              <w:suppressAutoHyphens/>
              <w:ind w:right="71"/>
              <w:jc w:val="center"/>
              <w:rPr>
                <w:b/>
                <w:bCs/>
              </w:rPr>
            </w:pPr>
            <w:r w:rsidRPr="00420403">
              <w:rPr>
                <w:b/>
                <w:bCs/>
              </w:rPr>
              <w:t>2</w:t>
            </w:r>
          </w:p>
        </w:tc>
      </w:tr>
      <w:tr w:rsidR="00420403" w:rsidRPr="00420403" w14:paraId="5795C82A" w14:textId="77777777" w:rsidTr="00AF1AD2">
        <w:trPr>
          <w:trHeight w:val="340"/>
        </w:trPr>
        <w:tc>
          <w:tcPr>
            <w:tcW w:w="3402" w:type="dxa"/>
            <w:shd w:val="clear" w:color="auto" w:fill="EEECE1" w:themeFill="background2"/>
            <w:vAlign w:val="center"/>
          </w:tcPr>
          <w:p w14:paraId="16B1E089" w14:textId="77777777" w:rsidR="005B680B" w:rsidRPr="00420403" w:rsidRDefault="005B680B" w:rsidP="00AF1AD2">
            <w:pPr>
              <w:widowControl w:val="0"/>
              <w:suppressAutoHyphens/>
              <w:ind w:right="71"/>
              <w:rPr>
                <w:b/>
                <w:bCs/>
              </w:rPr>
            </w:pPr>
            <w:r w:rsidRPr="00420403">
              <w:rPr>
                <w:b/>
                <w:bCs/>
              </w:rPr>
              <w:t>Technika, életvitel és gyakorlat</w:t>
            </w:r>
          </w:p>
        </w:tc>
        <w:tc>
          <w:tcPr>
            <w:tcW w:w="1432" w:type="dxa"/>
            <w:vAlign w:val="center"/>
          </w:tcPr>
          <w:p w14:paraId="40FFA390" w14:textId="77777777" w:rsidR="005B680B" w:rsidRPr="00420403" w:rsidRDefault="005B680B" w:rsidP="00AF1AD2">
            <w:pPr>
              <w:widowControl w:val="0"/>
              <w:suppressAutoHyphens/>
              <w:ind w:right="71"/>
              <w:jc w:val="center"/>
              <w:rPr>
                <w:b/>
                <w:bCs/>
              </w:rPr>
            </w:pPr>
          </w:p>
        </w:tc>
        <w:tc>
          <w:tcPr>
            <w:tcW w:w="1433" w:type="dxa"/>
            <w:vAlign w:val="center"/>
          </w:tcPr>
          <w:p w14:paraId="2A32A334" w14:textId="77777777" w:rsidR="005B680B" w:rsidRPr="00420403" w:rsidRDefault="005B680B" w:rsidP="00AF1AD2">
            <w:pPr>
              <w:widowControl w:val="0"/>
              <w:suppressAutoHyphens/>
              <w:ind w:right="71"/>
              <w:jc w:val="center"/>
              <w:rPr>
                <w:b/>
                <w:bCs/>
              </w:rPr>
            </w:pPr>
          </w:p>
        </w:tc>
        <w:tc>
          <w:tcPr>
            <w:tcW w:w="1588" w:type="dxa"/>
            <w:vAlign w:val="center"/>
          </w:tcPr>
          <w:p w14:paraId="73ABDE33" w14:textId="77777777" w:rsidR="005B680B" w:rsidRPr="00420403" w:rsidRDefault="005B680B" w:rsidP="00AF1AD2">
            <w:pPr>
              <w:widowControl w:val="0"/>
              <w:suppressAutoHyphens/>
              <w:ind w:right="71"/>
              <w:jc w:val="center"/>
              <w:rPr>
                <w:b/>
                <w:bCs/>
              </w:rPr>
            </w:pPr>
            <w:r w:rsidRPr="00420403">
              <w:rPr>
                <w:b/>
                <w:bCs/>
              </w:rPr>
              <w:t>1</w:t>
            </w:r>
          </w:p>
        </w:tc>
        <w:tc>
          <w:tcPr>
            <w:tcW w:w="1433" w:type="dxa"/>
            <w:vAlign w:val="center"/>
          </w:tcPr>
          <w:p w14:paraId="23784257"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56971C83" w14:textId="77777777" w:rsidTr="00AF1AD2">
        <w:trPr>
          <w:trHeight w:val="340"/>
        </w:trPr>
        <w:tc>
          <w:tcPr>
            <w:tcW w:w="3402" w:type="dxa"/>
            <w:shd w:val="clear" w:color="auto" w:fill="EEECE1" w:themeFill="background2"/>
            <w:vAlign w:val="center"/>
          </w:tcPr>
          <w:p w14:paraId="282CD4D1" w14:textId="77777777" w:rsidR="005B680B" w:rsidRPr="00420403" w:rsidRDefault="005B680B" w:rsidP="00AF1AD2">
            <w:pPr>
              <w:widowControl w:val="0"/>
              <w:suppressAutoHyphens/>
              <w:ind w:right="71"/>
              <w:rPr>
                <w:b/>
                <w:bCs/>
              </w:rPr>
            </w:pPr>
            <w:r w:rsidRPr="00420403">
              <w:rPr>
                <w:b/>
                <w:bCs/>
              </w:rPr>
              <w:t>Testnevelés és sport</w:t>
            </w:r>
          </w:p>
        </w:tc>
        <w:tc>
          <w:tcPr>
            <w:tcW w:w="1432" w:type="dxa"/>
            <w:vAlign w:val="center"/>
          </w:tcPr>
          <w:p w14:paraId="5AED1C6F" w14:textId="77777777" w:rsidR="005B680B" w:rsidRPr="00420403" w:rsidRDefault="005B680B" w:rsidP="00AF1AD2">
            <w:pPr>
              <w:widowControl w:val="0"/>
              <w:suppressAutoHyphens/>
              <w:ind w:right="71"/>
              <w:jc w:val="center"/>
              <w:rPr>
                <w:b/>
                <w:bCs/>
              </w:rPr>
            </w:pPr>
          </w:p>
        </w:tc>
        <w:tc>
          <w:tcPr>
            <w:tcW w:w="1433" w:type="dxa"/>
            <w:vAlign w:val="center"/>
          </w:tcPr>
          <w:p w14:paraId="5568A53D" w14:textId="77777777" w:rsidR="005B680B" w:rsidRPr="00420403" w:rsidRDefault="005B680B" w:rsidP="00AF1AD2">
            <w:pPr>
              <w:widowControl w:val="0"/>
              <w:suppressAutoHyphens/>
              <w:ind w:right="71"/>
              <w:jc w:val="center"/>
              <w:rPr>
                <w:b/>
                <w:bCs/>
              </w:rPr>
            </w:pPr>
          </w:p>
        </w:tc>
        <w:tc>
          <w:tcPr>
            <w:tcW w:w="1588" w:type="dxa"/>
            <w:vAlign w:val="center"/>
          </w:tcPr>
          <w:p w14:paraId="2A9809FA" w14:textId="77777777" w:rsidR="005B680B" w:rsidRPr="00420403" w:rsidRDefault="005B680B" w:rsidP="00AF1AD2">
            <w:pPr>
              <w:widowControl w:val="0"/>
              <w:suppressAutoHyphens/>
              <w:ind w:right="71"/>
              <w:jc w:val="center"/>
              <w:rPr>
                <w:b/>
                <w:bCs/>
              </w:rPr>
            </w:pPr>
            <w:r w:rsidRPr="00420403">
              <w:rPr>
                <w:b/>
                <w:bCs/>
              </w:rPr>
              <w:t>5</w:t>
            </w:r>
          </w:p>
        </w:tc>
        <w:tc>
          <w:tcPr>
            <w:tcW w:w="1433" w:type="dxa"/>
            <w:vAlign w:val="center"/>
          </w:tcPr>
          <w:p w14:paraId="25C3761E" w14:textId="77777777" w:rsidR="005B680B" w:rsidRPr="00420403" w:rsidRDefault="005B680B" w:rsidP="00AF1AD2">
            <w:pPr>
              <w:widowControl w:val="0"/>
              <w:suppressAutoHyphens/>
              <w:ind w:right="71"/>
              <w:jc w:val="center"/>
              <w:rPr>
                <w:b/>
                <w:bCs/>
              </w:rPr>
            </w:pPr>
            <w:r w:rsidRPr="00420403">
              <w:rPr>
                <w:b/>
                <w:bCs/>
              </w:rPr>
              <w:t>5</w:t>
            </w:r>
          </w:p>
        </w:tc>
      </w:tr>
      <w:tr w:rsidR="00420403" w:rsidRPr="00420403" w14:paraId="462F8AD8" w14:textId="77777777" w:rsidTr="00AF1AD2">
        <w:trPr>
          <w:trHeight w:val="340"/>
        </w:trPr>
        <w:tc>
          <w:tcPr>
            <w:tcW w:w="3402" w:type="dxa"/>
            <w:shd w:val="clear" w:color="auto" w:fill="EEECE1" w:themeFill="background2"/>
            <w:vAlign w:val="center"/>
          </w:tcPr>
          <w:p w14:paraId="7E2DAF98" w14:textId="77777777" w:rsidR="005B680B" w:rsidRPr="00420403" w:rsidRDefault="005B680B" w:rsidP="00AF1AD2">
            <w:pPr>
              <w:widowControl w:val="0"/>
              <w:suppressAutoHyphens/>
              <w:ind w:right="71"/>
              <w:rPr>
                <w:b/>
                <w:bCs/>
              </w:rPr>
            </w:pPr>
            <w:r w:rsidRPr="00420403">
              <w:rPr>
                <w:b/>
                <w:bCs/>
              </w:rPr>
              <w:t>Heti óraszám</w:t>
            </w:r>
          </w:p>
        </w:tc>
        <w:tc>
          <w:tcPr>
            <w:tcW w:w="1432" w:type="dxa"/>
            <w:vAlign w:val="center"/>
          </w:tcPr>
          <w:p w14:paraId="39B64A89" w14:textId="77777777" w:rsidR="005B680B" w:rsidRPr="00420403" w:rsidRDefault="005B680B" w:rsidP="00AF1AD2">
            <w:pPr>
              <w:widowControl w:val="0"/>
              <w:suppressAutoHyphens/>
              <w:ind w:right="71"/>
              <w:jc w:val="center"/>
              <w:rPr>
                <w:b/>
                <w:bCs/>
              </w:rPr>
            </w:pPr>
          </w:p>
        </w:tc>
        <w:tc>
          <w:tcPr>
            <w:tcW w:w="1433" w:type="dxa"/>
            <w:vAlign w:val="center"/>
          </w:tcPr>
          <w:p w14:paraId="21564E67" w14:textId="77777777" w:rsidR="005B680B" w:rsidRPr="00420403" w:rsidRDefault="005B680B" w:rsidP="00AF1AD2">
            <w:pPr>
              <w:widowControl w:val="0"/>
              <w:suppressAutoHyphens/>
              <w:ind w:right="71"/>
              <w:jc w:val="center"/>
              <w:rPr>
                <w:b/>
                <w:bCs/>
              </w:rPr>
            </w:pPr>
          </w:p>
        </w:tc>
        <w:tc>
          <w:tcPr>
            <w:tcW w:w="1588" w:type="dxa"/>
            <w:vAlign w:val="center"/>
          </w:tcPr>
          <w:p w14:paraId="070A76B9" w14:textId="77777777" w:rsidR="005B680B" w:rsidRPr="00420403" w:rsidRDefault="005B680B" w:rsidP="00AF1AD2">
            <w:pPr>
              <w:widowControl w:val="0"/>
              <w:suppressAutoHyphens/>
              <w:ind w:right="71"/>
              <w:jc w:val="center"/>
              <w:rPr>
                <w:b/>
                <w:bCs/>
              </w:rPr>
            </w:pPr>
            <w:r w:rsidRPr="00420403">
              <w:rPr>
                <w:b/>
                <w:bCs/>
              </w:rPr>
              <w:t>24</w:t>
            </w:r>
          </w:p>
        </w:tc>
        <w:tc>
          <w:tcPr>
            <w:tcW w:w="1433" w:type="dxa"/>
            <w:vAlign w:val="center"/>
          </w:tcPr>
          <w:p w14:paraId="37795E9D" w14:textId="77777777" w:rsidR="005B680B" w:rsidRPr="00420403" w:rsidRDefault="005B680B" w:rsidP="00AF1AD2">
            <w:pPr>
              <w:widowControl w:val="0"/>
              <w:suppressAutoHyphens/>
              <w:ind w:right="71"/>
              <w:jc w:val="center"/>
              <w:rPr>
                <w:b/>
                <w:bCs/>
              </w:rPr>
            </w:pPr>
            <w:r w:rsidRPr="00420403">
              <w:rPr>
                <w:b/>
                <w:bCs/>
              </w:rPr>
              <w:t>26</w:t>
            </w:r>
          </w:p>
        </w:tc>
      </w:tr>
      <w:tr w:rsidR="00420403" w:rsidRPr="00420403" w14:paraId="20B42AB5" w14:textId="77777777" w:rsidTr="00AF1AD2">
        <w:trPr>
          <w:trHeight w:val="340"/>
        </w:trPr>
        <w:tc>
          <w:tcPr>
            <w:tcW w:w="3402" w:type="dxa"/>
            <w:shd w:val="clear" w:color="auto" w:fill="EEECE1" w:themeFill="background2"/>
            <w:vAlign w:val="center"/>
          </w:tcPr>
          <w:p w14:paraId="28EE6A32" w14:textId="77777777" w:rsidR="005B680B" w:rsidRPr="00420403" w:rsidRDefault="005B680B" w:rsidP="00AF1AD2">
            <w:pPr>
              <w:widowControl w:val="0"/>
              <w:suppressAutoHyphens/>
              <w:ind w:right="71"/>
              <w:rPr>
                <w:b/>
                <w:bCs/>
              </w:rPr>
            </w:pPr>
            <w:r w:rsidRPr="00420403">
              <w:rPr>
                <w:b/>
                <w:bCs/>
              </w:rPr>
              <w:t>Hittan/etika</w:t>
            </w:r>
          </w:p>
          <w:p w14:paraId="5D6CBEF4" w14:textId="77777777" w:rsidR="005B680B" w:rsidRPr="00420403" w:rsidRDefault="005B680B" w:rsidP="00AF1AD2">
            <w:pPr>
              <w:widowControl w:val="0"/>
              <w:suppressAutoHyphens/>
              <w:ind w:right="71"/>
              <w:rPr>
                <w:b/>
                <w:bCs/>
              </w:rPr>
            </w:pPr>
            <w:r w:rsidRPr="00420403">
              <w:t>(nem számít bele az órakeretbe a NAT 9. § 1.a szerint)</w:t>
            </w:r>
          </w:p>
        </w:tc>
        <w:tc>
          <w:tcPr>
            <w:tcW w:w="1432" w:type="dxa"/>
            <w:vAlign w:val="center"/>
          </w:tcPr>
          <w:p w14:paraId="2FE678B9" w14:textId="77777777" w:rsidR="005B680B" w:rsidRPr="00420403" w:rsidRDefault="005B680B" w:rsidP="00AF1AD2">
            <w:pPr>
              <w:widowControl w:val="0"/>
              <w:suppressAutoHyphens/>
              <w:ind w:right="71"/>
              <w:jc w:val="center"/>
              <w:rPr>
                <w:b/>
                <w:bCs/>
              </w:rPr>
            </w:pPr>
          </w:p>
        </w:tc>
        <w:tc>
          <w:tcPr>
            <w:tcW w:w="1433" w:type="dxa"/>
            <w:vAlign w:val="center"/>
          </w:tcPr>
          <w:p w14:paraId="37B22221" w14:textId="77777777" w:rsidR="005B680B" w:rsidRPr="00420403" w:rsidRDefault="005B680B" w:rsidP="00AF1AD2">
            <w:pPr>
              <w:widowControl w:val="0"/>
              <w:suppressAutoHyphens/>
              <w:ind w:right="71"/>
              <w:jc w:val="center"/>
              <w:rPr>
                <w:b/>
                <w:bCs/>
              </w:rPr>
            </w:pPr>
          </w:p>
        </w:tc>
        <w:tc>
          <w:tcPr>
            <w:tcW w:w="1588" w:type="dxa"/>
            <w:vAlign w:val="center"/>
          </w:tcPr>
          <w:p w14:paraId="47D42C6C" w14:textId="77777777" w:rsidR="005B680B" w:rsidRPr="00420403" w:rsidRDefault="005B680B" w:rsidP="00AF1AD2">
            <w:pPr>
              <w:widowControl w:val="0"/>
              <w:suppressAutoHyphens/>
              <w:ind w:right="71"/>
              <w:jc w:val="center"/>
              <w:rPr>
                <w:b/>
                <w:bCs/>
              </w:rPr>
            </w:pPr>
            <w:r w:rsidRPr="00420403">
              <w:rPr>
                <w:b/>
                <w:bCs/>
              </w:rPr>
              <w:t>1</w:t>
            </w:r>
          </w:p>
        </w:tc>
        <w:tc>
          <w:tcPr>
            <w:tcW w:w="1433" w:type="dxa"/>
            <w:vAlign w:val="center"/>
          </w:tcPr>
          <w:p w14:paraId="31B8FC4F"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299140E5" w14:textId="77777777" w:rsidTr="00AF1AD2">
        <w:trPr>
          <w:trHeight w:val="340"/>
        </w:trPr>
        <w:tc>
          <w:tcPr>
            <w:tcW w:w="3402" w:type="dxa"/>
            <w:tcBorders>
              <w:bottom w:val="single" w:sz="12" w:space="0" w:color="auto"/>
            </w:tcBorders>
            <w:shd w:val="clear" w:color="auto" w:fill="EEECE1" w:themeFill="background2"/>
            <w:vAlign w:val="center"/>
          </w:tcPr>
          <w:p w14:paraId="3AD72A96" w14:textId="77777777" w:rsidR="005B680B" w:rsidRPr="00420403" w:rsidRDefault="005B680B" w:rsidP="00AF1AD2">
            <w:pPr>
              <w:widowControl w:val="0"/>
              <w:suppressAutoHyphens/>
              <w:ind w:right="71"/>
              <w:rPr>
                <w:b/>
                <w:bCs/>
              </w:rPr>
            </w:pPr>
            <w:r w:rsidRPr="00420403">
              <w:rPr>
                <w:b/>
                <w:bCs/>
              </w:rPr>
              <w:t>Összes óraszám</w:t>
            </w:r>
          </w:p>
        </w:tc>
        <w:tc>
          <w:tcPr>
            <w:tcW w:w="1432" w:type="dxa"/>
            <w:tcBorders>
              <w:bottom w:val="single" w:sz="12" w:space="0" w:color="auto"/>
            </w:tcBorders>
            <w:vAlign w:val="center"/>
          </w:tcPr>
          <w:p w14:paraId="6B89853F" w14:textId="77777777" w:rsidR="005B680B" w:rsidRPr="00420403" w:rsidRDefault="005B680B" w:rsidP="00AF1AD2">
            <w:pPr>
              <w:widowControl w:val="0"/>
              <w:suppressAutoHyphens/>
              <w:ind w:right="71"/>
              <w:jc w:val="center"/>
              <w:rPr>
                <w:b/>
                <w:bCs/>
              </w:rPr>
            </w:pPr>
          </w:p>
        </w:tc>
        <w:tc>
          <w:tcPr>
            <w:tcW w:w="1433" w:type="dxa"/>
            <w:tcBorders>
              <w:bottom w:val="single" w:sz="12" w:space="0" w:color="auto"/>
            </w:tcBorders>
            <w:vAlign w:val="center"/>
          </w:tcPr>
          <w:p w14:paraId="15C9AA0A" w14:textId="77777777" w:rsidR="005B680B" w:rsidRPr="00420403" w:rsidRDefault="005B680B" w:rsidP="00AF1AD2">
            <w:pPr>
              <w:widowControl w:val="0"/>
              <w:suppressAutoHyphens/>
              <w:ind w:right="71"/>
              <w:jc w:val="center"/>
              <w:rPr>
                <w:b/>
                <w:bCs/>
              </w:rPr>
            </w:pPr>
          </w:p>
        </w:tc>
        <w:tc>
          <w:tcPr>
            <w:tcW w:w="1588" w:type="dxa"/>
            <w:tcBorders>
              <w:bottom w:val="single" w:sz="12" w:space="0" w:color="auto"/>
            </w:tcBorders>
            <w:vAlign w:val="center"/>
          </w:tcPr>
          <w:p w14:paraId="748D07B0" w14:textId="77777777" w:rsidR="005B680B" w:rsidRPr="00420403" w:rsidRDefault="005B680B" w:rsidP="00AF1AD2">
            <w:pPr>
              <w:widowControl w:val="0"/>
              <w:suppressAutoHyphens/>
              <w:ind w:right="71"/>
              <w:jc w:val="center"/>
              <w:rPr>
                <w:b/>
                <w:bCs/>
              </w:rPr>
            </w:pPr>
            <w:r w:rsidRPr="00420403">
              <w:rPr>
                <w:b/>
                <w:bCs/>
              </w:rPr>
              <w:t>25</w:t>
            </w:r>
          </w:p>
        </w:tc>
        <w:tc>
          <w:tcPr>
            <w:tcW w:w="1433" w:type="dxa"/>
            <w:tcBorders>
              <w:bottom w:val="single" w:sz="12" w:space="0" w:color="auto"/>
            </w:tcBorders>
            <w:vAlign w:val="center"/>
          </w:tcPr>
          <w:p w14:paraId="616CE4C5" w14:textId="77777777" w:rsidR="005B680B" w:rsidRPr="00420403" w:rsidRDefault="005B680B" w:rsidP="00AF1AD2">
            <w:pPr>
              <w:widowControl w:val="0"/>
              <w:suppressAutoHyphens/>
              <w:ind w:right="71"/>
              <w:jc w:val="center"/>
              <w:rPr>
                <w:b/>
                <w:bCs/>
              </w:rPr>
            </w:pPr>
            <w:r w:rsidRPr="00420403">
              <w:rPr>
                <w:b/>
                <w:bCs/>
              </w:rPr>
              <w:t>27</w:t>
            </w:r>
          </w:p>
        </w:tc>
      </w:tr>
    </w:tbl>
    <w:p w14:paraId="4473572D" w14:textId="77777777" w:rsidR="00517321" w:rsidRPr="00420403" w:rsidRDefault="00517321" w:rsidP="007C2F7B">
      <w:pPr>
        <w:pStyle w:val="Cm"/>
        <w:jc w:val="left"/>
      </w:pPr>
    </w:p>
    <w:p w14:paraId="17E425DA" w14:textId="77777777" w:rsidR="00517321" w:rsidRPr="00420403" w:rsidRDefault="00517321" w:rsidP="007C2F7B">
      <w:pPr>
        <w:pStyle w:val="Cm"/>
        <w:jc w:val="left"/>
      </w:pPr>
    </w:p>
    <w:p w14:paraId="268CE122" w14:textId="77777777" w:rsidR="00517321" w:rsidRPr="00420403" w:rsidRDefault="00517321" w:rsidP="007C2F7B">
      <w:pPr>
        <w:pStyle w:val="Cm"/>
        <w:jc w:val="left"/>
      </w:pPr>
    </w:p>
    <w:p w14:paraId="05A58D07" w14:textId="77777777" w:rsidR="005B680B" w:rsidRPr="00420403" w:rsidRDefault="005B680B" w:rsidP="007C2F7B">
      <w:pPr>
        <w:pStyle w:val="Cm"/>
        <w:jc w:val="left"/>
      </w:pPr>
    </w:p>
    <w:p w14:paraId="3B1FF772" w14:textId="77777777" w:rsidR="005B680B" w:rsidRPr="00420403" w:rsidRDefault="005B680B" w:rsidP="007C2F7B">
      <w:pPr>
        <w:pStyle w:val="Cm"/>
        <w:jc w:val="left"/>
      </w:pPr>
    </w:p>
    <w:p w14:paraId="5464A934" w14:textId="77777777" w:rsidR="005B680B" w:rsidRPr="00420403" w:rsidRDefault="005B680B" w:rsidP="007C2F7B">
      <w:pPr>
        <w:pStyle w:val="Cm"/>
        <w:jc w:val="left"/>
      </w:pPr>
    </w:p>
    <w:p w14:paraId="34BC1319" w14:textId="77777777" w:rsidR="005B680B" w:rsidRPr="00420403" w:rsidRDefault="005B680B" w:rsidP="007C2F7B">
      <w:pPr>
        <w:pStyle w:val="Cm"/>
        <w:jc w:val="left"/>
      </w:pPr>
    </w:p>
    <w:p w14:paraId="2E356C71" w14:textId="77777777" w:rsidR="005B680B" w:rsidRPr="00420403" w:rsidRDefault="005B680B" w:rsidP="007C2F7B">
      <w:pPr>
        <w:pStyle w:val="Cm"/>
        <w:jc w:val="left"/>
      </w:pPr>
    </w:p>
    <w:p w14:paraId="528DF408" w14:textId="77777777" w:rsidR="005B680B" w:rsidRPr="00420403" w:rsidRDefault="005B680B" w:rsidP="007C2F7B">
      <w:pPr>
        <w:pStyle w:val="Cm"/>
        <w:jc w:val="left"/>
      </w:pPr>
    </w:p>
    <w:p w14:paraId="2AD7AD9A" w14:textId="77777777" w:rsidR="005B680B" w:rsidRPr="00420403" w:rsidRDefault="005B680B" w:rsidP="007C2F7B">
      <w:pPr>
        <w:pStyle w:val="Cm"/>
        <w:jc w:val="left"/>
      </w:pPr>
    </w:p>
    <w:p w14:paraId="2F2BA67E" w14:textId="77777777" w:rsidR="005B680B" w:rsidRPr="00420403" w:rsidRDefault="005B680B" w:rsidP="007C2F7B">
      <w:pPr>
        <w:pStyle w:val="Cm"/>
        <w:jc w:val="left"/>
      </w:pPr>
    </w:p>
    <w:p w14:paraId="389EF66E" w14:textId="77777777" w:rsidR="005B680B" w:rsidRPr="00420403" w:rsidRDefault="005B680B" w:rsidP="007C2F7B">
      <w:pPr>
        <w:pStyle w:val="Cm"/>
        <w:jc w:val="left"/>
      </w:pPr>
    </w:p>
    <w:p w14:paraId="4560BED0" w14:textId="77777777" w:rsidR="005B680B" w:rsidRPr="00420403" w:rsidRDefault="005B680B" w:rsidP="007C2F7B">
      <w:pPr>
        <w:pStyle w:val="Cm"/>
        <w:jc w:val="left"/>
      </w:pPr>
    </w:p>
    <w:p w14:paraId="2B851E23" w14:textId="77777777" w:rsidR="005B680B" w:rsidRPr="00420403" w:rsidRDefault="005B680B" w:rsidP="007C2F7B">
      <w:pPr>
        <w:pStyle w:val="Cm"/>
        <w:jc w:val="left"/>
      </w:pPr>
    </w:p>
    <w:p w14:paraId="2CE1DFC3" w14:textId="77777777" w:rsidR="005B680B" w:rsidRPr="00420403" w:rsidRDefault="005B680B" w:rsidP="007C2F7B">
      <w:pPr>
        <w:pStyle w:val="Cm"/>
        <w:jc w:val="left"/>
      </w:pPr>
    </w:p>
    <w:tbl>
      <w:tblPr>
        <w:tblpPr w:leftFromText="142" w:rightFromText="142" w:vertAnchor="page" w:horzAnchor="margin" w:tblpY="368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47"/>
        <w:gridCol w:w="1381"/>
        <w:gridCol w:w="1382"/>
        <w:gridCol w:w="1530"/>
        <w:gridCol w:w="1402"/>
      </w:tblGrid>
      <w:tr w:rsidR="00420403" w:rsidRPr="00420403" w14:paraId="76CC3DB5" w14:textId="77777777" w:rsidTr="00AF1AD2">
        <w:trPr>
          <w:trHeight w:val="397"/>
        </w:trPr>
        <w:tc>
          <w:tcPr>
            <w:tcW w:w="9288" w:type="dxa"/>
            <w:gridSpan w:val="5"/>
            <w:tcBorders>
              <w:top w:val="single" w:sz="12" w:space="0" w:color="auto"/>
            </w:tcBorders>
            <w:shd w:val="clear" w:color="auto" w:fill="EEECE1" w:themeFill="background2"/>
            <w:vAlign w:val="center"/>
          </w:tcPr>
          <w:p w14:paraId="7051F468" w14:textId="77777777" w:rsidR="005B680B" w:rsidRPr="00420403" w:rsidRDefault="005B680B" w:rsidP="00AF1AD2">
            <w:pPr>
              <w:pStyle w:val="Alcm"/>
              <w:rPr>
                <w:rFonts w:ascii="Arial" w:hAnsi="Arial" w:cs="Arial"/>
                <w:b/>
              </w:rPr>
            </w:pPr>
            <w:bookmarkStart w:id="262" w:name="_Toc40864299"/>
            <w:r w:rsidRPr="00420403">
              <w:rPr>
                <w:rFonts w:ascii="Arial" w:hAnsi="Arial" w:cs="Arial"/>
                <w:b/>
              </w:rPr>
              <w:t>Tanórai foglalkozások heti óraterve 1-4. évfolyamon</w:t>
            </w:r>
            <w:bookmarkEnd w:id="262"/>
          </w:p>
          <w:p w14:paraId="131A3F4E" w14:textId="77777777" w:rsidR="005B680B" w:rsidRPr="00420403" w:rsidRDefault="005B680B" w:rsidP="00AF1AD2">
            <w:pPr>
              <w:pStyle w:val="Alcm"/>
              <w:rPr>
                <w:rFonts w:ascii="Arial" w:hAnsi="Arial" w:cs="Arial"/>
                <w:b/>
              </w:rPr>
            </w:pPr>
            <w:bookmarkStart w:id="263" w:name="_Toc40864300"/>
            <w:r w:rsidRPr="00420403">
              <w:rPr>
                <w:rFonts w:ascii="Arial" w:hAnsi="Arial" w:cs="Arial"/>
                <w:b/>
              </w:rPr>
              <w:t>2022/2023. TANÉV</w:t>
            </w:r>
            <w:bookmarkEnd w:id="263"/>
            <w:r w:rsidRPr="00420403">
              <w:rPr>
                <w:rFonts w:ascii="Arial" w:hAnsi="Arial" w:cs="Arial"/>
                <w:b/>
              </w:rPr>
              <w:t xml:space="preserve"> </w:t>
            </w:r>
          </w:p>
          <w:p w14:paraId="70FB612F" w14:textId="77777777" w:rsidR="005B680B" w:rsidRPr="00420403" w:rsidRDefault="005B680B" w:rsidP="00AF1AD2">
            <w:pPr>
              <w:pStyle w:val="Alcm"/>
              <w:rPr>
                <w:rFonts w:ascii="Arial" w:hAnsi="Arial" w:cs="Arial"/>
                <w:b/>
                <w:bCs/>
              </w:rPr>
            </w:pPr>
          </w:p>
        </w:tc>
      </w:tr>
      <w:tr w:rsidR="00420403" w:rsidRPr="00420403" w14:paraId="301B8AC5" w14:textId="77777777" w:rsidTr="00AF1AD2">
        <w:trPr>
          <w:trHeight w:val="397"/>
        </w:trPr>
        <w:tc>
          <w:tcPr>
            <w:tcW w:w="3402" w:type="dxa"/>
            <w:vAlign w:val="bottom"/>
          </w:tcPr>
          <w:p w14:paraId="14684FDA" w14:textId="77777777" w:rsidR="005B680B" w:rsidRPr="00420403" w:rsidRDefault="005B680B" w:rsidP="00AF1AD2">
            <w:pPr>
              <w:widowControl w:val="0"/>
              <w:suppressAutoHyphens/>
              <w:ind w:right="71"/>
              <w:rPr>
                <w:b/>
                <w:bCs/>
              </w:rPr>
            </w:pPr>
          </w:p>
        </w:tc>
        <w:tc>
          <w:tcPr>
            <w:tcW w:w="1432" w:type="dxa"/>
          </w:tcPr>
          <w:p w14:paraId="00CC24DB" w14:textId="77777777" w:rsidR="005B680B" w:rsidRPr="00420403" w:rsidRDefault="005B680B" w:rsidP="00AF1AD2"/>
        </w:tc>
        <w:tc>
          <w:tcPr>
            <w:tcW w:w="1433" w:type="dxa"/>
          </w:tcPr>
          <w:p w14:paraId="32AEA40D" w14:textId="77777777" w:rsidR="005B680B" w:rsidRPr="00420403" w:rsidRDefault="005B680B" w:rsidP="00AF1AD2"/>
        </w:tc>
        <w:tc>
          <w:tcPr>
            <w:tcW w:w="1588" w:type="dxa"/>
          </w:tcPr>
          <w:p w14:paraId="70D84CEE" w14:textId="77777777" w:rsidR="005B680B" w:rsidRPr="00420403" w:rsidRDefault="005B680B" w:rsidP="00AF1AD2"/>
        </w:tc>
        <w:tc>
          <w:tcPr>
            <w:tcW w:w="1433" w:type="dxa"/>
          </w:tcPr>
          <w:p w14:paraId="350C335F" w14:textId="77777777" w:rsidR="005B680B" w:rsidRPr="00420403" w:rsidRDefault="005B680B" w:rsidP="00AF1AD2">
            <w:r w:rsidRPr="00420403">
              <w:t>4. évfolyam</w:t>
            </w:r>
          </w:p>
        </w:tc>
      </w:tr>
      <w:tr w:rsidR="00420403" w:rsidRPr="00420403" w14:paraId="0A065FBC" w14:textId="77777777" w:rsidTr="00AF1AD2">
        <w:trPr>
          <w:trHeight w:val="340"/>
        </w:trPr>
        <w:tc>
          <w:tcPr>
            <w:tcW w:w="3402" w:type="dxa"/>
            <w:tcBorders>
              <w:bottom w:val="single" w:sz="12" w:space="0" w:color="auto"/>
            </w:tcBorders>
            <w:shd w:val="clear" w:color="auto" w:fill="EEECE1" w:themeFill="background2"/>
            <w:vAlign w:val="bottom"/>
          </w:tcPr>
          <w:p w14:paraId="2BA77771" w14:textId="77777777" w:rsidR="005B680B" w:rsidRPr="00420403" w:rsidRDefault="005B680B" w:rsidP="00AF1AD2">
            <w:pPr>
              <w:widowControl w:val="0"/>
              <w:suppressAutoHyphens/>
              <w:ind w:right="71"/>
              <w:jc w:val="center"/>
              <w:rPr>
                <w:b/>
                <w:bCs/>
              </w:rPr>
            </w:pPr>
            <w:r w:rsidRPr="00420403">
              <w:rPr>
                <w:b/>
                <w:bCs/>
              </w:rPr>
              <w:t>Tanórai foglalkozások</w:t>
            </w:r>
          </w:p>
        </w:tc>
        <w:tc>
          <w:tcPr>
            <w:tcW w:w="1432" w:type="dxa"/>
            <w:tcBorders>
              <w:bottom w:val="single" w:sz="12" w:space="0" w:color="auto"/>
            </w:tcBorders>
            <w:shd w:val="clear" w:color="auto" w:fill="EEECE1" w:themeFill="background2"/>
          </w:tcPr>
          <w:p w14:paraId="529DF5A7" w14:textId="77777777" w:rsidR="005B680B" w:rsidRPr="00420403" w:rsidRDefault="005B680B" w:rsidP="00AF1AD2"/>
        </w:tc>
        <w:tc>
          <w:tcPr>
            <w:tcW w:w="1433" w:type="dxa"/>
            <w:tcBorders>
              <w:bottom w:val="single" w:sz="12" w:space="0" w:color="auto"/>
            </w:tcBorders>
            <w:shd w:val="clear" w:color="auto" w:fill="EEECE1" w:themeFill="background2"/>
          </w:tcPr>
          <w:p w14:paraId="10E5EC13" w14:textId="77777777" w:rsidR="005B680B" w:rsidRPr="00420403" w:rsidRDefault="005B680B" w:rsidP="00AF1AD2"/>
        </w:tc>
        <w:tc>
          <w:tcPr>
            <w:tcW w:w="1588" w:type="dxa"/>
            <w:tcBorders>
              <w:bottom w:val="single" w:sz="12" w:space="0" w:color="auto"/>
            </w:tcBorders>
            <w:shd w:val="clear" w:color="auto" w:fill="EEECE1" w:themeFill="background2"/>
          </w:tcPr>
          <w:p w14:paraId="5F9E57A9" w14:textId="77777777" w:rsidR="005B680B" w:rsidRPr="00420403" w:rsidRDefault="005B680B" w:rsidP="00AF1AD2"/>
        </w:tc>
        <w:tc>
          <w:tcPr>
            <w:tcW w:w="1433" w:type="dxa"/>
            <w:tcBorders>
              <w:bottom w:val="single" w:sz="12" w:space="0" w:color="auto"/>
            </w:tcBorders>
            <w:shd w:val="clear" w:color="auto" w:fill="EEECE1" w:themeFill="background2"/>
          </w:tcPr>
          <w:p w14:paraId="5895E887" w14:textId="77777777" w:rsidR="005B680B" w:rsidRPr="00420403" w:rsidRDefault="005B680B" w:rsidP="00AF1AD2"/>
        </w:tc>
      </w:tr>
      <w:tr w:rsidR="00420403" w:rsidRPr="00420403" w14:paraId="4CF513F7" w14:textId="77777777" w:rsidTr="00AF1AD2">
        <w:trPr>
          <w:trHeight w:val="340"/>
        </w:trPr>
        <w:tc>
          <w:tcPr>
            <w:tcW w:w="3402" w:type="dxa"/>
            <w:tcBorders>
              <w:top w:val="single" w:sz="12" w:space="0" w:color="auto"/>
            </w:tcBorders>
            <w:shd w:val="clear" w:color="auto" w:fill="EEECE1" w:themeFill="background2"/>
            <w:vAlign w:val="center"/>
          </w:tcPr>
          <w:p w14:paraId="319356DC" w14:textId="77777777" w:rsidR="005B680B" w:rsidRPr="00420403" w:rsidRDefault="005B680B" w:rsidP="00AF1AD2">
            <w:pPr>
              <w:widowControl w:val="0"/>
              <w:suppressAutoHyphens/>
              <w:ind w:right="71"/>
              <w:rPr>
                <w:b/>
                <w:bCs/>
              </w:rPr>
            </w:pPr>
            <w:r w:rsidRPr="00420403">
              <w:rPr>
                <w:b/>
                <w:bCs/>
              </w:rPr>
              <w:t xml:space="preserve">Magyar nyelv </w:t>
            </w:r>
          </w:p>
        </w:tc>
        <w:tc>
          <w:tcPr>
            <w:tcW w:w="1432" w:type="dxa"/>
            <w:tcBorders>
              <w:top w:val="single" w:sz="12" w:space="0" w:color="auto"/>
            </w:tcBorders>
          </w:tcPr>
          <w:p w14:paraId="7C780C29" w14:textId="77777777" w:rsidR="005B680B" w:rsidRPr="00420403" w:rsidRDefault="005B680B" w:rsidP="00AF1AD2">
            <w:pPr>
              <w:widowControl w:val="0"/>
              <w:suppressAutoHyphens/>
              <w:ind w:right="71"/>
              <w:jc w:val="center"/>
            </w:pPr>
          </w:p>
        </w:tc>
        <w:tc>
          <w:tcPr>
            <w:tcW w:w="1433" w:type="dxa"/>
            <w:tcBorders>
              <w:top w:val="single" w:sz="12" w:space="0" w:color="auto"/>
            </w:tcBorders>
          </w:tcPr>
          <w:p w14:paraId="247783B9" w14:textId="77777777" w:rsidR="005B680B" w:rsidRPr="00420403" w:rsidRDefault="005B680B" w:rsidP="00AF1AD2">
            <w:pPr>
              <w:widowControl w:val="0"/>
              <w:suppressAutoHyphens/>
              <w:ind w:right="71"/>
              <w:jc w:val="center"/>
              <w:rPr>
                <w:b/>
                <w:bCs/>
              </w:rPr>
            </w:pPr>
          </w:p>
        </w:tc>
        <w:tc>
          <w:tcPr>
            <w:tcW w:w="1588" w:type="dxa"/>
            <w:tcBorders>
              <w:top w:val="single" w:sz="12" w:space="0" w:color="auto"/>
            </w:tcBorders>
          </w:tcPr>
          <w:p w14:paraId="18050961" w14:textId="77777777" w:rsidR="005B680B" w:rsidRPr="00420403" w:rsidRDefault="005B680B" w:rsidP="00AF1AD2">
            <w:pPr>
              <w:widowControl w:val="0"/>
              <w:suppressAutoHyphens/>
              <w:ind w:right="71"/>
              <w:jc w:val="center"/>
              <w:rPr>
                <w:b/>
                <w:bCs/>
              </w:rPr>
            </w:pPr>
          </w:p>
        </w:tc>
        <w:tc>
          <w:tcPr>
            <w:tcW w:w="1433" w:type="dxa"/>
            <w:tcBorders>
              <w:top w:val="single" w:sz="12" w:space="0" w:color="auto"/>
            </w:tcBorders>
          </w:tcPr>
          <w:p w14:paraId="1445986C" w14:textId="77777777" w:rsidR="005B680B" w:rsidRPr="00420403" w:rsidRDefault="005B680B" w:rsidP="00AF1AD2">
            <w:pPr>
              <w:widowControl w:val="0"/>
              <w:suppressAutoHyphens/>
              <w:ind w:right="71"/>
              <w:jc w:val="center"/>
              <w:rPr>
                <w:b/>
                <w:bCs/>
              </w:rPr>
            </w:pPr>
            <w:r w:rsidRPr="00420403">
              <w:rPr>
                <w:b/>
                <w:bCs/>
              </w:rPr>
              <w:t>2,5</w:t>
            </w:r>
          </w:p>
        </w:tc>
      </w:tr>
      <w:tr w:rsidR="00420403" w:rsidRPr="00420403" w14:paraId="6A4BB05C" w14:textId="77777777" w:rsidTr="00AF1AD2">
        <w:trPr>
          <w:trHeight w:val="340"/>
        </w:trPr>
        <w:tc>
          <w:tcPr>
            <w:tcW w:w="3402" w:type="dxa"/>
            <w:shd w:val="clear" w:color="auto" w:fill="EEECE1" w:themeFill="background2"/>
            <w:vAlign w:val="center"/>
          </w:tcPr>
          <w:p w14:paraId="710BD56D" w14:textId="77777777" w:rsidR="005B680B" w:rsidRPr="00420403" w:rsidRDefault="005B680B" w:rsidP="00AF1AD2">
            <w:pPr>
              <w:widowControl w:val="0"/>
              <w:suppressAutoHyphens/>
              <w:ind w:right="71"/>
              <w:rPr>
                <w:b/>
                <w:bCs/>
              </w:rPr>
            </w:pPr>
            <w:r w:rsidRPr="00420403">
              <w:rPr>
                <w:b/>
                <w:bCs/>
              </w:rPr>
              <w:t>Magyar irodalom</w:t>
            </w:r>
          </w:p>
        </w:tc>
        <w:tc>
          <w:tcPr>
            <w:tcW w:w="1432" w:type="dxa"/>
            <w:vAlign w:val="center"/>
          </w:tcPr>
          <w:p w14:paraId="6E07A99C" w14:textId="77777777" w:rsidR="005B680B" w:rsidRPr="00420403" w:rsidRDefault="005B680B" w:rsidP="00AF1AD2">
            <w:pPr>
              <w:widowControl w:val="0"/>
              <w:suppressAutoHyphens/>
              <w:ind w:right="71"/>
              <w:jc w:val="center"/>
              <w:rPr>
                <w:b/>
                <w:bCs/>
              </w:rPr>
            </w:pPr>
          </w:p>
        </w:tc>
        <w:tc>
          <w:tcPr>
            <w:tcW w:w="1433" w:type="dxa"/>
            <w:vAlign w:val="center"/>
          </w:tcPr>
          <w:p w14:paraId="3702BEFB" w14:textId="77777777" w:rsidR="005B680B" w:rsidRPr="00420403" w:rsidRDefault="005B680B" w:rsidP="00AF1AD2">
            <w:pPr>
              <w:widowControl w:val="0"/>
              <w:suppressAutoHyphens/>
              <w:ind w:right="71"/>
              <w:jc w:val="center"/>
              <w:rPr>
                <w:b/>
                <w:bCs/>
              </w:rPr>
            </w:pPr>
          </w:p>
        </w:tc>
        <w:tc>
          <w:tcPr>
            <w:tcW w:w="1588" w:type="dxa"/>
            <w:vAlign w:val="center"/>
          </w:tcPr>
          <w:p w14:paraId="7F658004" w14:textId="77777777" w:rsidR="005B680B" w:rsidRPr="00420403" w:rsidRDefault="005B680B" w:rsidP="00AF1AD2">
            <w:pPr>
              <w:widowControl w:val="0"/>
              <w:suppressAutoHyphens/>
              <w:ind w:right="71"/>
              <w:jc w:val="center"/>
              <w:rPr>
                <w:b/>
                <w:bCs/>
              </w:rPr>
            </w:pPr>
          </w:p>
        </w:tc>
        <w:tc>
          <w:tcPr>
            <w:tcW w:w="1433" w:type="dxa"/>
            <w:vAlign w:val="center"/>
          </w:tcPr>
          <w:p w14:paraId="73ED1BAD" w14:textId="77777777" w:rsidR="005B680B" w:rsidRPr="00420403" w:rsidRDefault="005B680B" w:rsidP="00AF1AD2">
            <w:pPr>
              <w:widowControl w:val="0"/>
              <w:suppressAutoHyphens/>
              <w:ind w:right="71"/>
              <w:jc w:val="center"/>
              <w:rPr>
                <w:b/>
                <w:bCs/>
              </w:rPr>
            </w:pPr>
            <w:r w:rsidRPr="00420403">
              <w:rPr>
                <w:b/>
                <w:bCs/>
              </w:rPr>
              <w:t>4,5</w:t>
            </w:r>
          </w:p>
        </w:tc>
      </w:tr>
      <w:tr w:rsidR="00420403" w:rsidRPr="00420403" w14:paraId="731DC0BB" w14:textId="77777777" w:rsidTr="00AF1AD2">
        <w:trPr>
          <w:trHeight w:val="340"/>
        </w:trPr>
        <w:tc>
          <w:tcPr>
            <w:tcW w:w="3402" w:type="dxa"/>
            <w:shd w:val="clear" w:color="auto" w:fill="EEECE1" w:themeFill="background2"/>
            <w:vAlign w:val="center"/>
          </w:tcPr>
          <w:p w14:paraId="74B9A4A4" w14:textId="77777777" w:rsidR="005B680B" w:rsidRPr="00420403" w:rsidRDefault="005B680B" w:rsidP="00AF1AD2">
            <w:pPr>
              <w:widowControl w:val="0"/>
              <w:suppressAutoHyphens/>
              <w:ind w:right="71"/>
              <w:rPr>
                <w:b/>
                <w:bCs/>
              </w:rPr>
            </w:pPr>
            <w:r w:rsidRPr="00420403">
              <w:rPr>
                <w:b/>
                <w:bCs/>
              </w:rPr>
              <w:t>Angol nyelv</w:t>
            </w:r>
          </w:p>
        </w:tc>
        <w:tc>
          <w:tcPr>
            <w:tcW w:w="1432" w:type="dxa"/>
            <w:vAlign w:val="center"/>
          </w:tcPr>
          <w:p w14:paraId="10EE2503" w14:textId="77777777" w:rsidR="005B680B" w:rsidRPr="00420403" w:rsidRDefault="005B680B" w:rsidP="00AF1AD2">
            <w:pPr>
              <w:widowControl w:val="0"/>
              <w:suppressAutoHyphens/>
              <w:ind w:right="71"/>
              <w:jc w:val="center"/>
              <w:rPr>
                <w:b/>
                <w:bCs/>
              </w:rPr>
            </w:pPr>
          </w:p>
        </w:tc>
        <w:tc>
          <w:tcPr>
            <w:tcW w:w="1433" w:type="dxa"/>
            <w:vAlign w:val="center"/>
          </w:tcPr>
          <w:p w14:paraId="1B0E9A44" w14:textId="77777777" w:rsidR="005B680B" w:rsidRPr="00420403" w:rsidRDefault="005B680B" w:rsidP="00AF1AD2">
            <w:pPr>
              <w:widowControl w:val="0"/>
              <w:suppressAutoHyphens/>
              <w:ind w:right="71"/>
              <w:jc w:val="center"/>
              <w:rPr>
                <w:b/>
                <w:bCs/>
              </w:rPr>
            </w:pPr>
          </w:p>
        </w:tc>
        <w:tc>
          <w:tcPr>
            <w:tcW w:w="1588" w:type="dxa"/>
            <w:vAlign w:val="center"/>
          </w:tcPr>
          <w:p w14:paraId="1A40E2B2" w14:textId="77777777" w:rsidR="005B680B" w:rsidRPr="00420403" w:rsidRDefault="005B680B" w:rsidP="00AF1AD2">
            <w:pPr>
              <w:widowControl w:val="0"/>
              <w:suppressAutoHyphens/>
              <w:ind w:right="71"/>
              <w:jc w:val="center"/>
              <w:rPr>
                <w:b/>
                <w:bCs/>
              </w:rPr>
            </w:pPr>
          </w:p>
        </w:tc>
        <w:tc>
          <w:tcPr>
            <w:tcW w:w="1433" w:type="dxa"/>
            <w:vAlign w:val="center"/>
          </w:tcPr>
          <w:p w14:paraId="46457EC9" w14:textId="77777777" w:rsidR="005B680B" w:rsidRPr="00420403" w:rsidRDefault="005B680B" w:rsidP="00AF1AD2">
            <w:pPr>
              <w:widowControl w:val="0"/>
              <w:suppressAutoHyphens/>
              <w:ind w:right="71"/>
              <w:jc w:val="center"/>
              <w:rPr>
                <w:b/>
                <w:bCs/>
              </w:rPr>
            </w:pPr>
            <w:r w:rsidRPr="00420403">
              <w:rPr>
                <w:b/>
                <w:bCs/>
              </w:rPr>
              <w:t>3</w:t>
            </w:r>
          </w:p>
        </w:tc>
      </w:tr>
      <w:tr w:rsidR="00420403" w:rsidRPr="00420403" w14:paraId="18C106F7" w14:textId="77777777" w:rsidTr="00AF1AD2">
        <w:trPr>
          <w:trHeight w:val="340"/>
        </w:trPr>
        <w:tc>
          <w:tcPr>
            <w:tcW w:w="3402" w:type="dxa"/>
            <w:shd w:val="clear" w:color="auto" w:fill="EEECE1" w:themeFill="background2"/>
            <w:vAlign w:val="center"/>
          </w:tcPr>
          <w:p w14:paraId="5777AC5C" w14:textId="77777777" w:rsidR="005B680B" w:rsidRPr="00420403" w:rsidRDefault="005B680B" w:rsidP="00AF1AD2">
            <w:pPr>
              <w:widowControl w:val="0"/>
              <w:suppressAutoHyphens/>
              <w:ind w:right="71"/>
              <w:rPr>
                <w:b/>
                <w:bCs/>
              </w:rPr>
            </w:pPr>
            <w:r w:rsidRPr="00420403">
              <w:rPr>
                <w:b/>
                <w:bCs/>
              </w:rPr>
              <w:t>Matematika</w:t>
            </w:r>
          </w:p>
        </w:tc>
        <w:tc>
          <w:tcPr>
            <w:tcW w:w="1432" w:type="dxa"/>
            <w:vAlign w:val="center"/>
          </w:tcPr>
          <w:p w14:paraId="251C2AF4" w14:textId="77777777" w:rsidR="005B680B" w:rsidRPr="00420403" w:rsidRDefault="005B680B" w:rsidP="00AF1AD2">
            <w:pPr>
              <w:widowControl w:val="0"/>
              <w:suppressAutoHyphens/>
              <w:ind w:right="71"/>
              <w:jc w:val="center"/>
              <w:rPr>
                <w:b/>
                <w:bCs/>
              </w:rPr>
            </w:pPr>
          </w:p>
        </w:tc>
        <w:tc>
          <w:tcPr>
            <w:tcW w:w="1433" w:type="dxa"/>
            <w:vAlign w:val="center"/>
          </w:tcPr>
          <w:p w14:paraId="44A88AD6" w14:textId="77777777" w:rsidR="005B680B" w:rsidRPr="00420403" w:rsidRDefault="005B680B" w:rsidP="00AF1AD2">
            <w:pPr>
              <w:widowControl w:val="0"/>
              <w:suppressAutoHyphens/>
              <w:ind w:right="71"/>
              <w:jc w:val="center"/>
              <w:rPr>
                <w:b/>
                <w:bCs/>
              </w:rPr>
            </w:pPr>
          </w:p>
        </w:tc>
        <w:tc>
          <w:tcPr>
            <w:tcW w:w="1588" w:type="dxa"/>
            <w:vAlign w:val="center"/>
          </w:tcPr>
          <w:p w14:paraId="10E3166D" w14:textId="77777777" w:rsidR="005B680B" w:rsidRPr="00420403" w:rsidRDefault="005B680B" w:rsidP="00AF1AD2">
            <w:pPr>
              <w:widowControl w:val="0"/>
              <w:suppressAutoHyphens/>
              <w:ind w:right="71"/>
              <w:jc w:val="center"/>
              <w:rPr>
                <w:b/>
                <w:bCs/>
              </w:rPr>
            </w:pPr>
          </w:p>
        </w:tc>
        <w:tc>
          <w:tcPr>
            <w:tcW w:w="1433" w:type="dxa"/>
            <w:vAlign w:val="center"/>
          </w:tcPr>
          <w:p w14:paraId="72E00F8A" w14:textId="77777777" w:rsidR="005B680B" w:rsidRPr="00420403" w:rsidRDefault="005B680B" w:rsidP="00AF1AD2">
            <w:pPr>
              <w:widowControl w:val="0"/>
              <w:suppressAutoHyphens/>
              <w:ind w:right="71"/>
              <w:jc w:val="center"/>
              <w:rPr>
                <w:b/>
                <w:bCs/>
              </w:rPr>
            </w:pPr>
            <w:r w:rsidRPr="00420403">
              <w:rPr>
                <w:b/>
                <w:bCs/>
              </w:rPr>
              <w:t>4</w:t>
            </w:r>
          </w:p>
        </w:tc>
      </w:tr>
      <w:tr w:rsidR="00420403" w:rsidRPr="00420403" w14:paraId="6751362E" w14:textId="77777777" w:rsidTr="00AF1AD2">
        <w:trPr>
          <w:trHeight w:val="340"/>
        </w:trPr>
        <w:tc>
          <w:tcPr>
            <w:tcW w:w="3402" w:type="dxa"/>
            <w:shd w:val="clear" w:color="auto" w:fill="EEECE1" w:themeFill="background2"/>
            <w:vAlign w:val="center"/>
          </w:tcPr>
          <w:p w14:paraId="4034DF83" w14:textId="77777777" w:rsidR="005B680B" w:rsidRPr="00420403" w:rsidRDefault="005B680B" w:rsidP="00AF1AD2">
            <w:pPr>
              <w:widowControl w:val="0"/>
              <w:suppressAutoHyphens/>
              <w:ind w:right="71"/>
              <w:rPr>
                <w:b/>
                <w:bCs/>
              </w:rPr>
            </w:pPr>
            <w:r w:rsidRPr="00420403">
              <w:rPr>
                <w:b/>
                <w:bCs/>
              </w:rPr>
              <w:t>Etika/Hittan</w:t>
            </w:r>
          </w:p>
        </w:tc>
        <w:tc>
          <w:tcPr>
            <w:tcW w:w="1432" w:type="dxa"/>
            <w:vAlign w:val="center"/>
          </w:tcPr>
          <w:p w14:paraId="476F7DC1" w14:textId="77777777" w:rsidR="005B680B" w:rsidRPr="00420403" w:rsidRDefault="005B680B" w:rsidP="00AF1AD2">
            <w:pPr>
              <w:widowControl w:val="0"/>
              <w:suppressAutoHyphens/>
              <w:ind w:right="71"/>
              <w:jc w:val="center"/>
              <w:rPr>
                <w:b/>
                <w:bCs/>
              </w:rPr>
            </w:pPr>
          </w:p>
        </w:tc>
        <w:tc>
          <w:tcPr>
            <w:tcW w:w="1433" w:type="dxa"/>
            <w:vAlign w:val="center"/>
          </w:tcPr>
          <w:p w14:paraId="1B3834CD" w14:textId="77777777" w:rsidR="005B680B" w:rsidRPr="00420403" w:rsidRDefault="005B680B" w:rsidP="00AF1AD2">
            <w:pPr>
              <w:widowControl w:val="0"/>
              <w:suppressAutoHyphens/>
              <w:ind w:right="71"/>
              <w:jc w:val="center"/>
              <w:rPr>
                <w:b/>
                <w:bCs/>
              </w:rPr>
            </w:pPr>
          </w:p>
        </w:tc>
        <w:tc>
          <w:tcPr>
            <w:tcW w:w="1588" w:type="dxa"/>
            <w:vAlign w:val="center"/>
          </w:tcPr>
          <w:p w14:paraId="564E4E39" w14:textId="77777777" w:rsidR="005B680B" w:rsidRPr="00420403" w:rsidRDefault="005B680B" w:rsidP="00AF1AD2">
            <w:pPr>
              <w:widowControl w:val="0"/>
              <w:suppressAutoHyphens/>
              <w:ind w:right="71"/>
              <w:jc w:val="center"/>
              <w:rPr>
                <w:b/>
                <w:bCs/>
              </w:rPr>
            </w:pPr>
          </w:p>
        </w:tc>
        <w:tc>
          <w:tcPr>
            <w:tcW w:w="1433" w:type="dxa"/>
            <w:vAlign w:val="center"/>
          </w:tcPr>
          <w:p w14:paraId="151BD1ED"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50E26EE6" w14:textId="77777777" w:rsidTr="00AF1AD2">
        <w:trPr>
          <w:trHeight w:val="340"/>
        </w:trPr>
        <w:tc>
          <w:tcPr>
            <w:tcW w:w="3402" w:type="dxa"/>
            <w:shd w:val="clear" w:color="auto" w:fill="EEECE1" w:themeFill="background2"/>
            <w:vAlign w:val="center"/>
          </w:tcPr>
          <w:p w14:paraId="31986EAF" w14:textId="77777777" w:rsidR="005B680B" w:rsidRPr="00420403" w:rsidRDefault="005B680B" w:rsidP="00AF1AD2">
            <w:pPr>
              <w:widowControl w:val="0"/>
              <w:suppressAutoHyphens/>
              <w:ind w:right="71"/>
              <w:rPr>
                <w:b/>
                <w:bCs/>
              </w:rPr>
            </w:pPr>
            <w:r w:rsidRPr="00420403">
              <w:rPr>
                <w:b/>
                <w:bCs/>
              </w:rPr>
              <w:t>Környezetismeret</w:t>
            </w:r>
          </w:p>
        </w:tc>
        <w:tc>
          <w:tcPr>
            <w:tcW w:w="1432" w:type="dxa"/>
            <w:vAlign w:val="center"/>
          </w:tcPr>
          <w:p w14:paraId="3FDAFF99" w14:textId="77777777" w:rsidR="005B680B" w:rsidRPr="00420403" w:rsidRDefault="005B680B" w:rsidP="00AF1AD2">
            <w:pPr>
              <w:widowControl w:val="0"/>
              <w:suppressAutoHyphens/>
              <w:ind w:right="71"/>
              <w:jc w:val="center"/>
              <w:rPr>
                <w:b/>
                <w:bCs/>
              </w:rPr>
            </w:pPr>
          </w:p>
        </w:tc>
        <w:tc>
          <w:tcPr>
            <w:tcW w:w="1433" w:type="dxa"/>
            <w:vAlign w:val="center"/>
          </w:tcPr>
          <w:p w14:paraId="4F8C6A1F" w14:textId="77777777" w:rsidR="005B680B" w:rsidRPr="00420403" w:rsidRDefault="005B680B" w:rsidP="00AF1AD2">
            <w:pPr>
              <w:widowControl w:val="0"/>
              <w:suppressAutoHyphens/>
              <w:ind w:right="71"/>
              <w:jc w:val="center"/>
              <w:rPr>
                <w:b/>
                <w:bCs/>
              </w:rPr>
            </w:pPr>
          </w:p>
        </w:tc>
        <w:tc>
          <w:tcPr>
            <w:tcW w:w="1588" w:type="dxa"/>
            <w:vAlign w:val="center"/>
          </w:tcPr>
          <w:p w14:paraId="58D0036C" w14:textId="77777777" w:rsidR="005B680B" w:rsidRPr="00420403" w:rsidRDefault="005B680B" w:rsidP="00AF1AD2">
            <w:pPr>
              <w:widowControl w:val="0"/>
              <w:suppressAutoHyphens/>
              <w:ind w:right="71"/>
              <w:jc w:val="center"/>
              <w:rPr>
                <w:b/>
                <w:bCs/>
              </w:rPr>
            </w:pPr>
          </w:p>
        </w:tc>
        <w:tc>
          <w:tcPr>
            <w:tcW w:w="1433" w:type="dxa"/>
            <w:vAlign w:val="center"/>
          </w:tcPr>
          <w:p w14:paraId="3F20301C"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45133982" w14:textId="77777777" w:rsidTr="00AF1AD2">
        <w:trPr>
          <w:trHeight w:val="340"/>
        </w:trPr>
        <w:tc>
          <w:tcPr>
            <w:tcW w:w="3402" w:type="dxa"/>
            <w:shd w:val="clear" w:color="auto" w:fill="EEECE1" w:themeFill="background2"/>
            <w:vAlign w:val="center"/>
          </w:tcPr>
          <w:p w14:paraId="19C54765" w14:textId="77777777" w:rsidR="005B680B" w:rsidRPr="00420403" w:rsidRDefault="005B680B" w:rsidP="00AF1AD2">
            <w:pPr>
              <w:widowControl w:val="0"/>
              <w:suppressAutoHyphens/>
              <w:ind w:right="71"/>
              <w:rPr>
                <w:b/>
                <w:bCs/>
              </w:rPr>
            </w:pPr>
            <w:r w:rsidRPr="00420403">
              <w:rPr>
                <w:b/>
                <w:bCs/>
              </w:rPr>
              <w:t>Ének-zene</w:t>
            </w:r>
          </w:p>
        </w:tc>
        <w:tc>
          <w:tcPr>
            <w:tcW w:w="1432" w:type="dxa"/>
            <w:vAlign w:val="center"/>
          </w:tcPr>
          <w:p w14:paraId="4050BF5D" w14:textId="77777777" w:rsidR="005B680B" w:rsidRPr="00420403" w:rsidRDefault="005B680B" w:rsidP="00AF1AD2">
            <w:pPr>
              <w:widowControl w:val="0"/>
              <w:suppressAutoHyphens/>
              <w:ind w:right="71"/>
              <w:jc w:val="center"/>
              <w:rPr>
                <w:b/>
                <w:bCs/>
              </w:rPr>
            </w:pPr>
          </w:p>
        </w:tc>
        <w:tc>
          <w:tcPr>
            <w:tcW w:w="1433" w:type="dxa"/>
            <w:vAlign w:val="center"/>
          </w:tcPr>
          <w:p w14:paraId="74CA2C2C" w14:textId="77777777" w:rsidR="005B680B" w:rsidRPr="00420403" w:rsidRDefault="005B680B" w:rsidP="00AF1AD2">
            <w:pPr>
              <w:widowControl w:val="0"/>
              <w:suppressAutoHyphens/>
              <w:ind w:right="71"/>
              <w:jc w:val="center"/>
              <w:rPr>
                <w:b/>
                <w:bCs/>
              </w:rPr>
            </w:pPr>
          </w:p>
        </w:tc>
        <w:tc>
          <w:tcPr>
            <w:tcW w:w="1588" w:type="dxa"/>
            <w:vAlign w:val="center"/>
          </w:tcPr>
          <w:p w14:paraId="0B0D8894" w14:textId="77777777" w:rsidR="005B680B" w:rsidRPr="00420403" w:rsidRDefault="005B680B" w:rsidP="00AF1AD2">
            <w:pPr>
              <w:widowControl w:val="0"/>
              <w:suppressAutoHyphens/>
              <w:ind w:right="71"/>
              <w:jc w:val="center"/>
              <w:rPr>
                <w:b/>
                <w:bCs/>
              </w:rPr>
            </w:pPr>
          </w:p>
        </w:tc>
        <w:tc>
          <w:tcPr>
            <w:tcW w:w="1433" w:type="dxa"/>
            <w:vAlign w:val="center"/>
          </w:tcPr>
          <w:p w14:paraId="213D3B28" w14:textId="77777777" w:rsidR="005B680B" w:rsidRPr="00420403" w:rsidRDefault="005B680B" w:rsidP="00AF1AD2">
            <w:pPr>
              <w:widowControl w:val="0"/>
              <w:suppressAutoHyphens/>
              <w:ind w:right="71"/>
              <w:jc w:val="center"/>
              <w:rPr>
                <w:b/>
                <w:bCs/>
              </w:rPr>
            </w:pPr>
            <w:r w:rsidRPr="00420403">
              <w:rPr>
                <w:b/>
                <w:bCs/>
              </w:rPr>
              <w:t>2</w:t>
            </w:r>
          </w:p>
        </w:tc>
      </w:tr>
      <w:tr w:rsidR="00420403" w:rsidRPr="00420403" w14:paraId="6B0E5405" w14:textId="77777777" w:rsidTr="00AF1AD2">
        <w:trPr>
          <w:trHeight w:val="340"/>
        </w:trPr>
        <w:tc>
          <w:tcPr>
            <w:tcW w:w="3402" w:type="dxa"/>
            <w:shd w:val="clear" w:color="auto" w:fill="EEECE1" w:themeFill="background2"/>
            <w:vAlign w:val="center"/>
          </w:tcPr>
          <w:p w14:paraId="0D92111D" w14:textId="77777777" w:rsidR="005B680B" w:rsidRPr="00420403" w:rsidRDefault="005B680B" w:rsidP="00AF1AD2">
            <w:pPr>
              <w:widowControl w:val="0"/>
              <w:suppressAutoHyphens/>
              <w:ind w:right="71"/>
              <w:rPr>
                <w:b/>
                <w:bCs/>
              </w:rPr>
            </w:pPr>
            <w:r w:rsidRPr="00420403">
              <w:rPr>
                <w:b/>
                <w:bCs/>
              </w:rPr>
              <w:t>Vizuális kultúra</w:t>
            </w:r>
          </w:p>
        </w:tc>
        <w:tc>
          <w:tcPr>
            <w:tcW w:w="1432" w:type="dxa"/>
            <w:vAlign w:val="center"/>
          </w:tcPr>
          <w:p w14:paraId="37A733B1" w14:textId="77777777" w:rsidR="005B680B" w:rsidRPr="00420403" w:rsidRDefault="005B680B" w:rsidP="00AF1AD2">
            <w:pPr>
              <w:widowControl w:val="0"/>
              <w:suppressAutoHyphens/>
              <w:ind w:right="71"/>
              <w:jc w:val="center"/>
              <w:rPr>
                <w:b/>
                <w:bCs/>
              </w:rPr>
            </w:pPr>
          </w:p>
        </w:tc>
        <w:tc>
          <w:tcPr>
            <w:tcW w:w="1433" w:type="dxa"/>
            <w:vAlign w:val="center"/>
          </w:tcPr>
          <w:p w14:paraId="2476E2F2" w14:textId="77777777" w:rsidR="005B680B" w:rsidRPr="00420403" w:rsidRDefault="005B680B" w:rsidP="00AF1AD2">
            <w:pPr>
              <w:widowControl w:val="0"/>
              <w:suppressAutoHyphens/>
              <w:ind w:right="71"/>
              <w:jc w:val="center"/>
              <w:rPr>
                <w:b/>
                <w:bCs/>
              </w:rPr>
            </w:pPr>
          </w:p>
        </w:tc>
        <w:tc>
          <w:tcPr>
            <w:tcW w:w="1588" w:type="dxa"/>
            <w:vAlign w:val="center"/>
          </w:tcPr>
          <w:p w14:paraId="7FED28FD" w14:textId="77777777" w:rsidR="005B680B" w:rsidRPr="00420403" w:rsidRDefault="005B680B" w:rsidP="00AF1AD2">
            <w:pPr>
              <w:widowControl w:val="0"/>
              <w:suppressAutoHyphens/>
              <w:ind w:right="71"/>
              <w:jc w:val="center"/>
              <w:rPr>
                <w:b/>
                <w:bCs/>
              </w:rPr>
            </w:pPr>
          </w:p>
        </w:tc>
        <w:tc>
          <w:tcPr>
            <w:tcW w:w="1433" w:type="dxa"/>
            <w:vAlign w:val="center"/>
          </w:tcPr>
          <w:p w14:paraId="484A7243" w14:textId="77777777" w:rsidR="005B680B" w:rsidRPr="00420403" w:rsidRDefault="005B680B" w:rsidP="00AF1AD2">
            <w:pPr>
              <w:widowControl w:val="0"/>
              <w:suppressAutoHyphens/>
              <w:ind w:right="71"/>
              <w:jc w:val="center"/>
              <w:rPr>
                <w:b/>
                <w:bCs/>
              </w:rPr>
            </w:pPr>
            <w:r w:rsidRPr="00420403">
              <w:rPr>
                <w:b/>
                <w:bCs/>
              </w:rPr>
              <w:t>2</w:t>
            </w:r>
          </w:p>
        </w:tc>
      </w:tr>
      <w:tr w:rsidR="00420403" w:rsidRPr="00420403" w14:paraId="05F696CA" w14:textId="77777777" w:rsidTr="00AF1AD2">
        <w:trPr>
          <w:trHeight w:val="340"/>
        </w:trPr>
        <w:tc>
          <w:tcPr>
            <w:tcW w:w="3402" w:type="dxa"/>
            <w:shd w:val="clear" w:color="auto" w:fill="EEECE1" w:themeFill="background2"/>
            <w:vAlign w:val="center"/>
          </w:tcPr>
          <w:p w14:paraId="1FBA424C" w14:textId="77777777" w:rsidR="005B680B" w:rsidRPr="00420403" w:rsidRDefault="005B680B" w:rsidP="00AF1AD2">
            <w:pPr>
              <w:widowControl w:val="0"/>
              <w:suppressAutoHyphens/>
              <w:ind w:right="71"/>
              <w:rPr>
                <w:b/>
                <w:bCs/>
              </w:rPr>
            </w:pPr>
            <w:r w:rsidRPr="00420403">
              <w:rPr>
                <w:b/>
                <w:bCs/>
              </w:rPr>
              <w:t>Technika, életvitel és gyakorlat</w:t>
            </w:r>
          </w:p>
        </w:tc>
        <w:tc>
          <w:tcPr>
            <w:tcW w:w="1432" w:type="dxa"/>
            <w:vAlign w:val="center"/>
          </w:tcPr>
          <w:p w14:paraId="478E2876" w14:textId="77777777" w:rsidR="005B680B" w:rsidRPr="00420403" w:rsidRDefault="005B680B" w:rsidP="00AF1AD2">
            <w:pPr>
              <w:widowControl w:val="0"/>
              <w:suppressAutoHyphens/>
              <w:ind w:right="71"/>
              <w:jc w:val="center"/>
              <w:rPr>
                <w:b/>
                <w:bCs/>
              </w:rPr>
            </w:pPr>
          </w:p>
        </w:tc>
        <w:tc>
          <w:tcPr>
            <w:tcW w:w="1433" w:type="dxa"/>
            <w:vAlign w:val="center"/>
          </w:tcPr>
          <w:p w14:paraId="33B32251" w14:textId="77777777" w:rsidR="005B680B" w:rsidRPr="00420403" w:rsidRDefault="005B680B" w:rsidP="00AF1AD2">
            <w:pPr>
              <w:widowControl w:val="0"/>
              <w:suppressAutoHyphens/>
              <w:ind w:right="71"/>
              <w:jc w:val="center"/>
              <w:rPr>
                <w:b/>
                <w:bCs/>
              </w:rPr>
            </w:pPr>
          </w:p>
        </w:tc>
        <w:tc>
          <w:tcPr>
            <w:tcW w:w="1588" w:type="dxa"/>
            <w:vAlign w:val="center"/>
          </w:tcPr>
          <w:p w14:paraId="7A384308" w14:textId="77777777" w:rsidR="005B680B" w:rsidRPr="00420403" w:rsidRDefault="005B680B" w:rsidP="00AF1AD2">
            <w:pPr>
              <w:widowControl w:val="0"/>
              <w:suppressAutoHyphens/>
              <w:ind w:right="71"/>
              <w:jc w:val="center"/>
              <w:rPr>
                <w:b/>
                <w:bCs/>
              </w:rPr>
            </w:pPr>
          </w:p>
        </w:tc>
        <w:tc>
          <w:tcPr>
            <w:tcW w:w="1433" w:type="dxa"/>
            <w:vAlign w:val="center"/>
          </w:tcPr>
          <w:p w14:paraId="5B70804B"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37EC8FF2" w14:textId="77777777" w:rsidTr="00AF1AD2">
        <w:trPr>
          <w:trHeight w:val="340"/>
        </w:trPr>
        <w:tc>
          <w:tcPr>
            <w:tcW w:w="3402" w:type="dxa"/>
            <w:shd w:val="clear" w:color="auto" w:fill="EEECE1" w:themeFill="background2"/>
            <w:vAlign w:val="center"/>
          </w:tcPr>
          <w:p w14:paraId="6003792E" w14:textId="77777777" w:rsidR="005B680B" w:rsidRPr="00420403" w:rsidRDefault="005B680B" w:rsidP="00AF1AD2">
            <w:pPr>
              <w:widowControl w:val="0"/>
              <w:suppressAutoHyphens/>
              <w:ind w:right="71"/>
              <w:rPr>
                <w:b/>
                <w:bCs/>
              </w:rPr>
            </w:pPr>
            <w:r w:rsidRPr="00420403">
              <w:rPr>
                <w:b/>
                <w:bCs/>
              </w:rPr>
              <w:t>Testnevelés és sport</w:t>
            </w:r>
          </w:p>
        </w:tc>
        <w:tc>
          <w:tcPr>
            <w:tcW w:w="1432" w:type="dxa"/>
            <w:vAlign w:val="center"/>
          </w:tcPr>
          <w:p w14:paraId="004CC397" w14:textId="77777777" w:rsidR="005B680B" w:rsidRPr="00420403" w:rsidRDefault="005B680B" w:rsidP="00AF1AD2">
            <w:pPr>
              <w:widowControl w:val="0"/>
              <w:suppressAutoHyphens/>
              <w:ind w:right="71"/>
              <w:jc w:val="center"/>
              <w:rPr>
                <w:b/>
                <w:bCs/>
              </w:rPr>
            </w:pPr>
          </w:p>
        </w:tc>
        <w:tc>
          <w:tcPr>
            <w:tcW w:w="1433" w:type="dxa"/>
            <w:vAlign w:val="center"/>
          </w:tcPr>
          <w:p w14:paraId="1BF81E39" w14:textId="77777777" w:rsidR="005B680B" w:rsidRPr="00420403" w:rsidRDefault="005B680B" w:rsidP="00AF1AD2">
            <w:pPr>
              <w:widowControl w:val="0"/>
              <w:suppressAutoHyphens/>
              <w:ind w:right="71"/>
              <w:jc w:val="center"/>
              <w:rPr>
                <w:b/>
                <w:bCs/>
              </w:rPr>
            </w:pPr>
          </w:p>
        </w:tc>
        <w:tc>
          <w:tcPr>
            <w:tcW w:w="1588" w:type="dxa"/>
            <w:vAlign w:val="center"/>
          </w:tcPr>
          <w:p w14:paraId="18AC2430" w14:textId="77777777" w:rsidR="005B680B" w:rsidRPr="00420403" w:rsidRDefault="005B680B" w:rsidP="00AF1AD2">
            <w:pPr>
              <w:widowControl w:val="0"/>
              <w:suppressAutoHyphens/>
              <w:ind w:right="71"/>
              <w:jc w:val="center"/>
              <w:rPr>
                <w:b/>
                <w:bCs/>
              </w:rPr>
            </w:pPr>
          </w:p>
        </w:tc>
        <w:tc>
          <w:tcPr>
            <w:tcW w:w="1433" w:type="dxa"/>
            <w:vAlign w:val="center"/>
          </w:tcPr>
          <w:p w14:paraId="1EF4FF22" w14:textId="77777777" w:rsidR="005B680B" w:rsidRPr="00420403" w:rsidRDefault="005B680B" w:rsidP="00AF1AD2">
            <w:pPr>
              <w:widowControl w:val="0"/>
              <w:suppressAutoHyphens/>
              <w:ind w:right="71"/>
              <w:jc w:val="center"/>
              <w:rPr>
                <w:b/>
                <w:bCs/>
              </w:rPr>
            </w:pPr>
            <w:r w:rsidRPr="00420403">
              <w:rPr>
                <w:b/>
                <w:bCs/>
              </w:rPr>
              <w:t>5</w:t>
            </w:r>
          </w:p>
        </w:tc>
      </w:tr>
      <w:tr w:rsidR="00420403" w:rsidRPr="00420403" w14:paraId="41EDDF38" w14:textId="77777777" w:rsidTr="00AF1AD2">
        <w:trPr>
          <w:trHeight w:val="340"/>
        </w:trPr>
        <w:tc>
          <w:tcPr>
            <w:tcW w:w="3402" w:type="dxa"/>
            <w:shd w:val="clear" w:color="auto" w:fill="EEECE1" w:themeFill="background2"/>
            <w:vAlign w:val="center"/>
          </w:tcPr>
          <w:p w14:paraId="095B1387" w14:textId="77777777" w:rsidR="005B680B" w:rsidRPr="00420403" w:rsidRDefault="005B680B" w:rsidP="00AF1AD2">
            <w:pPr>
              <w:widowControl w:val="0"/>
              <w:suppressAutoHyphens/>
              <w:ind w:right="71"/>
              <w:rPr>
                <w:b/>
                <w:bCs/>
              </w:rPr>
            </w:pPr>
            <w:r w:rsidRPr="00420403">
              <w:rPr>
                <w:b/>
                <w:bCs/>
              </w:rPr>
              <w:t>Heti óraszám</w:t>
            </w:r>
          </w:p>
        </w:tc>
        <w:tc>
          <w:tcPr>
            <w:tcW w:w="1432" w:type="dxa"/>
            <w:vAlign w:val="center"/>
          </w:tcPr>
          <w:p w14:paraId="0608E901" w14:textId="77777777" w:rsidR="005B680B" w:rsidRPr="00420403" w:rsidRDefault="005B680B" w:rsidP="00AF1AD2">
            <w:pPr>
              <w:widowControl w:val="0"/>
              <w:suppressAutoHyphens/>
              <w:ind w:right="71"/>
              <w:jc w:val="center"/>
              <w:rPr>
                <w:b/>
                <w:bCs/>
              </w:rPr>
            </w:pPr>
          </w:p>
        </w:tc>
        <w:tc>
          <w:tcPr>
            <w:tcW w:w="1433" w:type="dxa"/>
            <w:vAlign w:val="center"/>
          </w:tcPr>
          <w:p w14:paraId="1EDF7F5E" w14:textId="77777777" w:rsidR="005B680B" w:rsidRPr="00420403" w:rsidRDefault="005B680B" w:rsidP="00AF1AD2">
            <w:pPr>
              <w:widowControl w:val="0"/>
              <w:suppressAutoHyphens/>
              <w:ind w:right="71"/>
              <w:jc w:val="center"/>
              <w:rPr>
                <w:b/>
                <w:bCs/>
              </w:rPr>
            </w:pPr>
          </w:p>
        </w:tc>
        <w:tc>
          <w:tcPr>
            <w:tcW w:w="1588" w:type="dxa"/>
            <w:vAlign w:val="center"/>
          </w:tcPr>
          <w:p w14:paraId="7F25EEDE" w14:textId="77777777" w:rsidR="005B680B" w:rsidRPr="00420403" w:rsidRDefault="005B680B" w:rsidP="00AF1AD2">
            <w:pPr>
              <w:widowControl w:val="0"/>
              <w:suppressAutoHyphens/>
              <w:ind w:right="71"/>
              <w:jc w:val="center"/>
              <w:rPr>
                <w:b/>
                <w:bCs/>
              </w:rPr>
            </w:pPr>
          </w:p>
        </w:tc>
        <w:tc>
          <w:tcPr>
            <w:tcW w:w="1433" w:type="dxa"/>
            <w:vAlign w:val="center"/>
          </w:tcPr>
          <w:p w14:paraId="6D49C3EA" w14:textId="77777777" w:rsidR="005B680B" w:rsidRPr="00420403" w:rsidRDefault="005B680B" w:rsidP="00AF1AD2">
            <w:pPr>
              <w:widowControl w:val="0"/>
              <w:suppressAutoHyphens/>
              <w:ind w:right="71"/>
              <w:jc w:val="center"/>
              <w:rPr>
                <w:b/>
                <w:bCs/>
              </w:rPr>
            </w:pPr>
            <w:r w:rsidRPr="00420403">
              <w:rPr>
                <w:b/>
                <w:bCs/>
              </w:rPr>
              <w:t>26</w:t>
            </w:r>
          </w:p>
        </w:tc>
      </w:tr>
      <w:tr w:rsidR="00420403" w:rsidRPr="00420403" w14:paraId="39D89538" w14:textId="77777777" w:rsidTr="00AF1AD2">
        <w:trPr>
          <w:trHeight w:val="340"/>
        </w:trPr>
        <w:tc>
          <w:tcPr>
            <w:tcW w:w="3402" w:type="dxa"/>
            <w:shd w:val="clear" w:color="auto" w:fill="EEECE1" w:themeFill="background2"/>
            <w:vAlign w:val="center"/>
          </w:tcPr>
          <w:p w14:paraId="5D9940E2" w14:textId="77777777" w:rsidR="005B680B" w:rsidRPr="00420403" w:rsidRDefault="005B680B" w:rsidP="00AF1AD2">
            <w:pPr>
              <w:widowControl w:val="0"/>
              <w:suppressAutoHyphens/>
              <w:ind w:right="71"/>
              <w:rPr>
                <w:b/>
                <w:bCs/>
              </w:rPr>
            </w:pPr>
            <w:r w:rsidRPr="00420403">
              <w:rPr>
                <w:b/>
                <w:bCs/>
              </w:rPr>
              <w:t>Hittan/etika</w:t>
            </w:r>
          </w:p>
          <w:p w14:paraId="5B5AFA43" w14:textId="77777777" w:rsidR="005B680B" w:rsidRPr="00420403" w:rsidRDefault="005B680B" w:rsidP="00AF1AD2">
            <w:pPr>
              <w:widowControl w:val="0"/>
              <w:suppressAutoHyphens/>
              <w:ind w:right="71"/>
              <w:rPr>
                <w:b/>
                <w:bCs/>
              </w:rPr>
            </w:pPr>
            <w:r w:rsidRPr="00420403">
              <w:t>(nem számít bele az órakeretbe a NAT 9. § 1.a szerint)</w:t>
            </w:r>
          </w:p>
        </w:tc>
        <w:tc>
          <w:tcPr>
            <w:tcW w:w="1432" w:type="dxa"/>
            <w:vAlign w:val="center"/>
          </w:tcPr>
          <w:p w14:paraId="4C3FC637" w14:textId="77777777" w:rsidR="005B680B" w:rsidRPr="00420403" w:rsidRDefault="005B680B" w:rsidP="00AF1AD2">
            <w:pPr>
              <w:widowControl w:val="0"/>
              <w:suppressAutoHyphens/>
              <w:ind w:right="71"/>
              <w:jc w:val="center"/>
              <w:rPr>
                <w:b/>
                <w:bCs/>
              </w:rPr>
            </w:pPr>
          </w:p>
        </w:tc>
        <w:tc>
          <w:tcPr>
            <w:tcW w:w="1433" w:type="dxa"/>
            <w:vAlign w:val="center"/>
          </w:tcPr>
          <w:p w14:paraId="45A3F8B5" w14:textId="77777777" w:rsidR="005B680B" w:rsidRPr="00420403" w:rsidRDefault="005B680B" w:rsidP="00AF1AD2">
            <w:pPr>
              <w:widowControl w:val="0"/>
              <w:suppressAutoHyphens/>
              <w:ind w:right="71"/>
              <w:jc w:val="center"/>
              <w:rPr>
                <w:b/>
                <w:bCs/>
              </w:rPr>
            </w:pPr>
          </w:p>
        </w:tc>
        <w:tc>
          <w:tcPr>
            <w:tcW w:w="1588" w:type="dxa"/>
            <w:vAlign w:val="center"/>
          </w:tcPr>
          <w:p w14:paraId="3E891198" w14:textId="77777777" w:rsidR="005B680B" w:rsidRPr="00420403" w:rsidRDefault="005B680B" w:rsidP="00AF1AD2">
            <w:pPr>
              <w:widowControl w:val="0"/>
              <w:suppressAutoHyphens/>
              <w:ind w:right="71"/>
              <w:jc w:val="center"/>
              <w:rPr>
                <w:b/>
                <w:bCs/>
              </w:rPr>
            </w:pPr>
          </w:p>
        </w:tc>
        <w:tc>
          <w:tcPr>
            <w:tcW w:w="1433" w:type="dxa"/>
            <w:vAlign w:val="center"/>
          </w:tcPr>
          <w:p w14:paraId="2B74C5E4" w14:textId="77777777" w:rsidR="005B680B" w:rsidRPr="00420403" w:rsidRDefault="005B680B" w:rsidP="00AF1AD2">
            <w:pPr>
              <w:widowControl w:val="0"/>
              <w:suppressAutoHyphens/>
              <w:ind w:right="71"/>
              <w:jc w:val="center"/>
              <w:rPr>
                <w:b/>
                <w:bCs/>
              </w:rPr>
            </w:pPr>
            <w:r w:rsidRPr="00420403">
              <w:rPr>
                <w:b/>
                <w:bCs/>
              </w:rPr>
              <w:t>1</w:t>
            </w:r>
          </w:p>
        </w:tc>
      </w:tr>
      <w:tr w:rsidR="00420403" w:rsidRPr="00420403" w14:paraId="6EF1F4E3" w14:textId="77777777" w:rsidTr="00AF1AD2">
        <w:trPr>
          <w:trHeight w:val="340"/>
        </w:trPr>
        <w:tc>
          <w:tcPr>
            <w:tcW w:w="3402" w:type="dxa"/>
            <w:tcBorders>
              <w:bottom w:val="single" w:sz="12" w:space="0" w:color="auto"/>
            </w:tcBorders>
            <w:shd w:val="clear" w:color="auto" w:fill="EEECE1" w:themeFill="background2"/>
            <w:vAlign w:val="center"/>
          </w:tcPr>
          <w:p w14:paraId="44E15392" w14:textId="77777777" w:rsidR="005B680B" w:rsidRPr="00420403" w:rsidRDefault="005B680B" w:rsidP="00AF1AD2">
            <w:pPr>
              <w:widowControl w:val="0"/>
              <w:suppressAutoHyphens/>
              <w:ind w:right="71"/>
              <w:rPr>
                <w:b/>
                <w:bCs/>
              </w:rPr>
            </w:pPr>
            <w:r w:rsidRPr="00420403">
              <w:rPr>
                <w:b/>
                <w:bCs/>
              </w:rPr>
              <w:t>Összes óraszám</w:t>
            </w:r>
          </w:p>
        </w:tc>
        <w:tc>
          <w:tcPr>
            <w:tcW w:w="1432" w:type="dxa"/>
            <w:tcBorders>
              <w:bottom w:val="single" w:sz="12" w:space="0" w:color="auto"/>
            </w:tcBorders>
            <w:vAlign w:val="center"/>
          </w:tcPr>
          <w:p w14:paraId="134FD3CB" w14:textId="77777777" w:rsidR="005B680B" w:rsidRPr="00420403" w:rsidRDefault="005B680B" w:rsidP="00AF1AD2">
            <w:pPr>
              <w:widowControl w:val="0"/>
              <w:suppressAutoHyphens/>
              <w:ind w:right="71"/>
              <w:jc w:val="center"/>
              <w:rPr>
                <w:b/>
                <w:bCs/>
              </w:rPr>
            </w:pPr>
          </w:p>
        </w:tc>
        <w:tc>
          <w:tcPr>
            <w:tcW w:w="1433" w:type="dxa"/>
            <w:tcBorders>
              <w:bottom w:val="single" w:sz="12" w:space="0" w:color="auto"/>
            </w:tcBorders>
            <w:vAlign w:val="center"/>
          </w:tcPr>
          <w:p w14:paraId="787CDEB8" w14:textId="77777777" w:rsidR="005B680B" w:rsidRPr="00420403" w:rsidRDefault="005B680B" w:rsidP="00AF1AD2">
            <w:pPr>
              <w:widowControl w:val="0"/>
              <w:suppressAutoHyphens/>
              <w:ind w:right="71"/>
              <w:jc w:val="center"/>
              <w:rPr>
                <w:b/>
                <w:bCs/>
              </w:rPr>
            </w:pPr>
          </w:p>
        </w:tc>
        <w:tc>
          <w:tcPr>
            <w:tcW w:w="1588" w:type="dxa"/>
            <w:tcBorders>
              <w:bottom w:val="single" w:sz="12" w:space="0" w:color="auto"/>
            </w:tcBorders>
            <w:vAlign w:val="center"/>
          </w:tcPr>
          <w:p w14:paraId="69794016" w14:textId="77777777" w:rsidR="005B680B" w:rsidRPr="00420403" w:rsidRDefault="005B680B" w:rsidP="00AF1AD2">
            <w:pPr>
              <w:widowControl w:val="0"/>
              <w:suppressAutoHyphens/>
              <w:ind w:right="71"/>
              <w:jc w:val="center"/>
              <w:rPr>
                <w:b/>
                <w:bCs/>
              </w:rPr>
            </w:pPr>
          </w:p>
        </w:tc>
        <w:tc>
          <w:tcPr>
            <w:tcW w:w="1433" w:type="dxa"/>
            <w:tcBorders>
              <w:bottom w:val="single" w:sz="12" w:space="0" w:color="auto"/>
            </w:tcBorders>
            <w:vAlign w:val="center"/>
          </w:tcPr>
          <w:p w14:paraId="6B9C86F2" w14:textId="77777777" w:rsidR="005B680B" w:rsidRPr="00420403" w:rsidRDefault="005B680B" w:rsidP="00AF1AD2">
            <w:pPr>
              <w:widowControl w:val="0"/>
              <w:suppressAutoHyphens/>
              <w:ind w:right="71"/>
              <w:jc w:val="center"/>
              <w:rPr>
                <w:b/>
                <w:bCs/>
              </w:rPr>
            </w:pPr>
            <w:r w:rsidRPr="00420403">
              <w:rPr>
                <w:b/>
                <w:bCs/>
              </w:rPr>
              <w:t>27</w:t>
            </w:r>
          </w:p>
        </w:tc>
      </w:tr>
    </w:tbl>
    <w:p w14:paraId="534C95C9" w14:textId="77777777" w:rsidR="005B680B" w:rsidRPr="00420403" w:rsidRDefault="005B680B" w:rsidP="007C2F7B">
      <w:pPr>
        <w:pStyle w:val="Cm"/>
        <w:jc w:val="left"/>
      </w:pPr>
    </w:p>
    <w:p w14:paraId="3C1B1A75" w14:textId="77777777" w:rsidR="005B680B" w:rsidRPr="00420403" w:rsidRDefault="005B680B" w:rsidP="007C2F7B">
      <w:pPr>
        <w:pStyle w:val="Cm"/>
        <w:jc w:val="left"/>
      </w:pPr>
    </w:p>
    <w:p w14:paraId="76D2DD8E" w14:textId="77777777" w:rsidR="00717722" w:rsidRPr="00420403" w:rsidRDefault="00717722" w:rsidP="007C2F7B">
      <w:pPr>
        <w:pStyle w:val="Cm"/>
        <w:jc w:val="left"/>
      </w:pPr>
    </w:p>
    <w:p w14:paraId="128A95BD" w14:textId="77777777" w:rsidR="00717722" w:rsidRPr="00420403" w:rsidRDefault="00717722" w:rsidP="007C2F7B">
      <w:pPr>
        <w:pStyle w:val="Cm"/>
        <w:jc w:val="left"/>
      </w:pPr>
    </w:p>
    <w:p w14:paraId="699F1E98" w14:textId="77777777" w:rsidR="00717722" w:rsidRPr="00420403" w:rsidRDefault="00717722" w:rsidP="007C2F7B">
      <w:pPr>
        <w:pStyle w:val="Cm"/>
        <w:jc w:val="left"/>
      </w:pPr>
    </w:p>
    <w:tbl>
      <w:tblPr>
        <w:tblpPr w:leftFromText="142" w:rightFromText="142" w:vertAnchor="page" w:horzAnchor="margin" w:tblpY="4231"/>
        <w:tblOverlap w:val="neve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80"/>
        <w:gridCol w:w="960"/>
        <w:gridCol w:w="788"/>
        <w:gridCol w:w="786"/>
        <w:gridCol w:w="786"/>
        <w:gridCol w:w="786"/>
        <w:gridCol w:w="786"/>
        <w:gridCol w:w="786"/>
        <w:gridCol w:w="786"/>
      </w:tblGrid>
      <w:tr w:rsidR="00420403" w:rsidRPr="00420403" w14:paraId="2AB9A02C" w14:textId="77777777" w:rsidTr="00AF1AD2">
        <w:trPr>
          <w:trHeight w:val="330"/>
        </w:trPr>
        <w:tc>
          <w:tcPr>
            <w:tcW w:w="9290" w:type="dxa"/>
            <w:gridSpan w:val="9"/>
            <w:tcBorders>
              <w:top w:val="single" w:sz="12" w:space="0" w:color="auto"/>
              <w:left w:val="single" w:sz="12" w:space="0" w:color="auto"/>
              <w:right w:val="single" w:sz="12" w:space="0" w:color="auto"/>
            </w:tcBorders>
            <w:shd w:val="clear" w:color="auto" w:fill="F3F3F3"/>
            <w:vAlign w:val="center"/>
          </w:tcPr>
          <w:p w14:paraId="18658A22" w14:textId="77777777" w:rsidR="00FD2004" w:rsidRPr="00420403" w:rsidRDefault="00FD2004" w:rsidP="00AF1AD2">
            <w:pPr>
              <w:pStyle w:val="Alcm"/>
              <w:rPr>
                <w:rFonts w:ascii="Arial" w:hAnsi="Arial" w:cs="Arial"/>
                <w:b/>
              </w:rPr>
            </w:pPr>
            <w:bookmarkStart w:id="264" w:name="_Toc430616402"/>
            <w:bookmarkStart w:id="265" w:name="_Toc40864301"/>
            <w:r w:rsidRPr="00420403">
              <w:rPr>
                <w:rFonts w:ascii="Arial" w:hAnsi="Arial" w:cs="Arial"/>
                <w:b/>
              </w:rPr>
              <w:lastRenderedPageBreak/>
              <w:t>Tanórai foglalkozások heti óraterve 5-8. évfolyamon</w:t>
            </w:r>
            <w:bookmarkEnd w:id="264"/>
            <w:bookmarkEnd w:id="265"/>
          </w:p>
          <w:p w14:paraId="0A70F6D3" w14:textId="77777777" w:rsidR="00FD2004" w:rsidRPr="00420403" w:rsidRDefault="00FD2004" w:rsidP="00AF1AD2">
            <w:pPr>
              <w:pStyle w:val="Alcm"/>
              <w:rPr>
                <w:rFonts w:ascii="Arial" w:hAnsi="Arial" w:cs="Arial"/>
                <w:b/>
              </w:rPr>
            </w:pPr>
            <w:bookmarkStart w:id="266" w:name="_Toc40864302"/>
            <w:r w:rsidRPr="00420403">
              <w:rPr>
                <w:rFonts w:ascii="Arial" w:hAnsi="Arial" w:cs="Arial"/>
                <w:b/>
              </w:rPr>
              <w:t>2020/2021</w:t>
            </w:r>
            <w:bookmarkEnd w:id="266"/>
          </w:p>
        </w:tc>
      </w:tr>
      <w:tr w:rsidR="00420403" w:rsidRPr="00420403" w14:paraId="1BF12A92" w14:textId="77777777" w:rsidTr="00AF1AD2">
        <w:trPr>
          <w:trHeight w:val="397"/>
        </w:trPr>
        <w:tc>
          <w:tcPr>
            <w:tcW w:w="2662" w:type="dxa"/>
            <w:tcBorders>
              <w:left w:val="single" w:sz="12" w:space="0" w:color="auto"/>
              <w:right w:val="single" w:sz="12" w:space="0" w:color="auto"/>
            </w:tcBorders>
            <w:vAlign w:val="center"/>
          </w:tcPr>
          <w:p w14:paraId="2E426F35" w14:textId="77777777" w:rsidR="00FD2004" w:rsidRPr="00420403" w:rsidRDefault="00FD2004" w:rsidP="00AF1AD2">
            <w:pPr>
              <w:widowControl w:val="0"/>
              <w:suppressAutoHyphens/>
              <w:ind w:right="71"/>
              <w:jc w:val="center"/>
              <w:rPr>
                <w:b/>
                <w:bCs/>
              </w:rPr>
            </w:pPr>
          </w:p>
        </w:tc>
        <w:tc>
          <w:tcPr>
            <w:tcW w:w="1792" w:type="dxa"/>
            <w:gridSpan w:val="2"/>
            <w:tcBorders>
              <w:left w:val="single" w:sz="12" w:space="0" w:color="auto"/>
              <w:bottom w:val="single" w:sz="2" w:space="0" w:color="auto"/>
              <w:right w:val="single" w:sz="12" w:space="0" w:color="auto"/>
            </w:tcBorders>
            <w:vAlign w:val="center"/>
          </w:tcPr>
          <w:p w14:paraId="45B11913" w14:textId="77777777" w:rsidR="00FD2004" w:rsidRPr="00420403" w:rsidRDefault="00FD2004"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361BB90E" w14:textId="77777777" w:rsidR="00FD2004" w:rsidRPr="00420403" w:rsidRDefault="00FD2004" w:rsidP="00AF1AD2">
            <w:pPr>
              <w:widowControl w:val="0"/>
              <w:suppressAutoHyphens/>
              <w:ind w:right="71"/>
              <w:jc w:val="center"/>
              <w:rPr>
                <w:b/>
                <w:bCs/>
              </w:rPr>
            </w:pPr>
            <w:r w:rsidRPr="00420403">
              <w:rPr>
                <w:b/>
                <w:bCs/>
              </w:rPr>
              <w:t>6. évfolyam</w:t>
            </w:r>
          </w:p>
        </w:tc>
        <w:tc>
          <w:tcPr>
            <w:tcW w:w="1612" w:type="dxa"/>
            <w:gridSpan w:val="2"/>
            <w:tcBorders>
              <w:left w:val="single" w:sz="12" w:space="0" w:color="auto"/>
              <w:bottom w:val="single" w:sz="2" w:space="0" w:color="auto"/>
              <w:right w:val="single" w:sz="12" w:space="0" w:color="auto"/>
            </w:tcBorders>
            <w:vAlign w:val="center"/>
          </w:tcPr>
          <w:p w14:paraId="60972F0B" w14:textId="77777777" w:rsidR="00FD2004" w:rsidRPr="00420403" w:rsidRDefault="00FD2004" w:rsidP="00AF1AD2">
            <w:pPr>
              <w:widowControl w:val="0"/>
              <w:suppressAutoHyphens/>
              <w:ind w:right="71"/>
              <w:jc w:val="center"/>
              <w:rPr>
                <w:b/>
                <w:bCs/>
              </w:rPr>
            </w:pPr>
            <w:r w:rsidRPr="00420403">
              <w:rPr>
                <w:b/>
                <w:bCs/>
              </w:rPr>
              <w:t>7. évfolyam</w:t>
            </w:r>
          </w:p>
        </w:tc>
        <w:tc>
          <w:tcPr>
            <w:tcW w:w="1612" w:type="dxa"/>
            <w:gridSpan w:val="2"/>
            <w:tcBorders>
              <w:left w:val="single" w:sz="12" w:space="0" w:color="auto"/>
              <w:bottom w:val="single" w:sz="2" w:space="0" w:color="auto"/>
              <w:right w:val="single" w:sz="12" w:space="0" w:color="auto"/>
            </w:tcBorders>
            <w:vAlign w:val="center"/>
          </w:tcPr>
          <w:p w14:paraId="22F4947C" w14:textId="77777777" w:rsidR="00FD2004" w:rsidRPr="00420403" w:rsidRDefault="00FD2004" w:rsidP="00AF1AD2">
            <w:pPr>
              <w:widowControl w:val="0"/>
              <w:suppressAutoHyphens/>
              <w:ind w:right="71"/>
              <w:jc w:val="center"/>
              <w:rPr>
                <w:b/>
                <w:bCs/>
              </w:rPr>
            </w:pPr>
            <w:r w:rsidRPr="00420403">
              <w:rPr>
                <w:b/>
                <w:bCs/>
              </w:rPr>
              <w:t>8. évfolyam</w:t>
            </w:r>
          </w:p>
        </w:tc>
      </w:tr>
      <w:tr w:rsidR="00420403" w:rsidRPr="00420403" w14:paraId="05DE0E53" w14:textId="77777777" w:rsidTr="00AF1AD2">
        <w:trPr>
          <w:trHeight w:val="397"/>
        </w:trPr>
        <w:tc>
          <w:tcPr>
            <w:tcW w:w="2662" w:type="dxa"/>
            <w:tcBorders>
              <w:left w:val="single" w:sz="12" w:space="0" w:color="auto"/>
              <w:bottom w:val="single" w:sz="12" w:space="0" w:color="auto"/>
              <w:right w:val="single" w:sz="12" w:space="0" w:color="auto"/>
            </w:tcBorders>
            <w:vAlign w:val="center"/>
          </w:tcPr>
          <w:p w14:paraId="0DFAEE7F" w14:textId="77777777" w:rsidR="00FD2004" w:rsidRPr="00420403" w:rsidRDefault="00FD2004" w:rsidP="00AF1AD2">
            <w:pPr>
              <w:widowControl w:val="0"/>
              <w:suppressAutoHyphens/>
              <w:ind w:right="71"/>
              <w:rPr>
                <w:b/>
                <w:bCs/>
              </w:rPr>
            </w:pPr>
            <w:r w:rsidRPr="00420403">
              <w:rPr>
                <w:b/>
                <w:bCs/>
              </w:rPr>
              <w:t>Angol nyelvi csoport</w:t>
            </w:r>
          </w:p>
        </w:tc>
        <w:tc>
          <w:tcPr>
            <w:tcW w:w="985" w:type="dxa"/>
            <w:tcBorders>
              <w:top w:val="single" w:sz="2" w:space="0" w:color="auto"/>
              <w:left w:val="single" w:sz="12" w:space="0" w:color="auto"/>
              <w:bottom w:val="single" w:sz="12" w:space="0" w:color="auto"/>
              <w:right w:val="single" w:sz="2" w:space="0" w:color="auto"/>
            </w:tcBorders>
            <w:vAlign w:val="center"/>
          </w:tcPr>
          <w:p w14:paraId="6E9C2E3D" w14:textId="77777777" w:rsidR="00FD2004" w:rsidRPr="00420403" w:rsidRDefault="00FD2004" w:rsidP="00AF1AD2">
            <w:pPr>
              <w:spacing w:line="360" w:lineRule="auto"/>
              <w:ind w:right="71"/>
              <w:jc w:val="center"/>
              <w:rPr>
                <w:b/>
                <w:bCs/>
                <w:sz w:val="20"/>
                <w:szCs w:val="20"/>
              </w:rPr>
            </w:pPr>
          </w:p>
        </w:tc>
        <w:tc>
          <w:tcPr>
            <w:tcW w:w="807" w:type="dxa"/>
            <w:tcBorders>
              <w:top w:val="single" w:sz="2" w:space="0" w:color="auto"/>
              <w:left w:val="single" w:sz="2" w:space="0" w:color="auto"/>
              <w:bottom w:val="single" w:sz="12" w:space="0" w:color="auto"/>
              <w:right w:val="single" w:sz="12" w:space="0" w:color="auto"/>
            </w:tcBorders>
            <w:vAlign w:val="center"/>
          </w:tcPr>
          <w:p w14:paraId="78A6CB86"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31DACD24" w14:textId="77777777" w:rsidR="00FD2004" w:rsidRPr="00420403" w:rsidRDefault="00FD2004"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31FCA27D" w14:textId="77777777" w:rsidR="00FD2004" w:rsidRPr="00420403" w:rsidRDefault="00FD2004" w:rsidP="00AF1AD2">
            <w:pPr>
              <w:spacing w:line="360" w:lineRule="auto"/>
              <w:ind w:right="71"/>
              <w:jc w:val="center"/>
              <w:rPr>
                <w:b/>
                <w:bCs/>
                <w:sz w:val="20"/>
                <w:szCs w:val="20"/>
              </w:rPr>
            </w:pPr>
            <w:r w:rsidRPr="00420403">
              <w:rPr>
                <w:b/>
                <w:bCs/>
                <w:sz w:val="20"/>
                <w:szCs w:val="20"/>
              </w:rPr>
              <w:t xml:space="preserve">emelt </w:t>
            </w:r>
          </w:p>
        </w:tc>
        <w:tc>
          <w:tcPr>
            <w:tcW w:w="806" w:type="dxa"/>
            <w:tcBorders>
              <w:top w:val="single" w:sz="2" w:space="0" w:color="auto"/>
              <w:left w:val="single" w:sz="12" w:space="0" w:color="auto"/>
              <w:bottom w:val="single" w:sz="12" w:space="0" w:color="auto"/>
              <w:right w:val="single" w:sz="2" w:space="0" w:color="auto"/>
            </w:tcBorders>
            <w:vAlign w:val="center"/>
          </w:tcPr>
          <w:p w14:paraId="43F26908" w14:textId="77777777" w:rsidR="00FD2004" w:rsidRPr="00420403" w:rsidRDefault="00FD2004"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45B426A8" w14:textId="77777777" w:rsidR="00FD2004" w:rsidRPr="00420403" w:rsidRDefault="00FD2004" w:rsidP="00AF1AD2">
            <w:pPr>
              <w:spacing w:line="360" w:lineRule="auto"/>
              <w:ind w:right="71"/>
              <w:jc w:val="center"/>
              <w:rPr>
                <w:b/>
                <w:bCs/>
                <w:sz w:val="20"/>
                <w:szCs w:val="20"/>
              </w:rPr>
            </w:pPr>
            <w:r w:rsidRPr="00420403">
              <w:rPr>
                <w:b/>
                <w:bCs/>
                <w:sz w:val="20"/>
                <w:szCs w:val="20"/>
              </w:rPr>
              <w:t xml:space="preserve">emelt </w:t>
            </w:r>
          </w:p>
        </w:tc>
        <w:tc>
          <w:tcPr>
            <w:tcW w:w="806" w:type="dxa"/>
            <w:tcBorders>
              <w:top w:val="single" w:sz="2" w:space="0" w:color="auto"/>
              <w:left w:val="single" w:sz="12" w:space="0" w:color="auto"/>
              <w:bottom w:val="single" w:sz="12" w:space="0" w:color="auto"/>
              <w:right w:val="single" w:sz="2" w:space="0" w:color="auto"/>
            </w:tcBorders>
            <w:vAlign w:val="center"/>
          </w:tcPr>
          <w:p w14:paraId="2B3BD133" w14:textId="77777777" w:rsidR="00FD2004" w:rsidRPr="00420403" w:rsidRDefault="00FD2004"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30D56706" w14:textId="77777777" w:rsidR="00FD2004" w:rsidRPr="00420403" w:rsidRDefault="00FD2004" w:rsidP="00AF1AD2">
            <w:pPr>
              <w:spacing w:line="360" w:lineRule="auto"/>
              <w:ind w:right="71"/>
              <w:jc w:val="center"/>
              <w:rPr>
                <w:b/>
                <w:bCs/>
                <w:sz w:val="20"/>
                <w:szCs w:val="20"/>
              </w:rPr>
            </w:pPr>
            <w:r w:rsidRPr="00420403">
              <w:rPr>
                <w:b/>
                <w:bCs/>
                <w:sz w:val="20"/>
                <w:szCs w:val="20"/>
              </w:rPr>
              <w:t xml:space="preserve">emelt </w:t>
            </w:r>
          </w:p>
        </w:tc>
      </w:tr>
      <w:tr w:rsidR="00420403" w:rsidRPr="00420403" w14:paraId="0E04EF6E"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32D84205" w14:textId="77777777" w:rsidR="00FD2004" w:rsidRPr="00420403" w:rsidRDefault="00FD2004" w:rsidP="00AF1AD2">
            <w:pPr>
              <w:widowControl w:val="0"/>
              <w:suppressAutoHyphens/>
              <w:ind w:right="71"/>
              <w:rPr>
                <w:b/>
                <w:bCs/>
              </w:rPr>
            </w:pPr>
            <w:r w:rsidRPr="00420403">
              <w:rPr>
                <w:b/>
                <w:bCs/>
              </w:rPr>
              <w:t>Tanórai foglalkozások</w:t>
            </w:r>
          </w:p>
        </w:tc>
        <w:tc>
          <w:tcPr>
            <w:tcW w:w="985" w:type="dxa"/>
            <w:tcBorders>
              <w:top w:val="single" w:sz="12" w:space="0" w:color="auto"/>
              <w:left w:val="single" w:sz="12" w:space="0" w:color="auto"/>
              <w:bottom w:val="single" w:sz="12" w:space="0" w:color="auto"/>
            </w:tcBorders>
            <w:shd w:val="clear" w:color="auto" w:fill="F3F3F3"/>
            <w:vAlign w:val="center"/>
          </w:tcPr>
          <w:p w14:paraId="2D6998AD"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shd w:val="clear" w:color="auto" w:fill="F3F3F3"/>
            <w:vAlign w:val="center"/>
          </w:tcPr>
          <w:p w14:paraId="4712FD0A"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3E823A74"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25095B78"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7306D093"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677C8A44"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2FD13E14"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094743E9" w14:textId="77777777" w:rsidR="00FD2004" w:rsidRPr="00420403" w:rsidRDefault="00FD2004" w:rsidP="00AF1AD2">
            <w:pPr>
              <w:widowControl w:val="0"/>
              <w:suppressAutoHyphens/>
              <w:ind w:right="71"/>
              <w:jc w:val="center"/>
              <w:rPr>
                <w:b/>
                <w:bCs/>
              </w:rPr>
            </w:pPr>
          </w:p>
        </w:tc>
      </w:tr>
      <w:tr w:rsidR="00420403" w:rsidRPr="00420403" w14:paraId="2C918216"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6E6201C3" w14:textId="77777777" w:rsidR="00FD2004" w:rsidRPr="00420403" w:rsidRDefault="00FD2004" w:rsidP="00AF1AD2">
            <w:pPr>
              <w:widowControl w:val="0"/>
              <w:suppressAutoHyphens/>
              <w:ind w:right="71"/>
              <w:rPr>
                <w:b/>
                <w:bCs/>
              </w:rPr>
            </w:pPr>
            <w:r w:rsidRPr="00420403">
              <w:rPr>
                <w:b/>
                <w:bCs/>
              </w:rPr>
              <w:t xml:space="preserve">Magyar nyelv </w:t>
            </w:r>
          </w:p>
        </w:tc>
        <w:tc>
          <w:tcPr>
            <w:tcW w:w="985" w:type="dxa"/>
            <w:tcBorders>
              <w:top w:val="single" w:sz="12" w:space="0" w:color="auto"/>
              <w:left w:val="single" w:sz="12" w:space="0" w:color="auto"/>
            </w:tcBorders>
            <w:vAlign w:val="center"/>
          </w:tcPr>
          <w:p w14:paraId="40EA7586" w14:textId="77777777" w:rsidR="00FD2004" w:rsidRPr="00420403" w:rsidRDefault="00FD2004"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7DAB6DD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34A2D5D6"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top w:val="single" w:sz="12" w:space="0" w:color="auto"/>
              <w:right w:val="single" w:sz="12" w:space="0" w:color="auto"/>
            </w:tcBorders>
            <w:vAlign w:val="center"/>
          </w:tcPr>
          <w:p w14:paraId="65F233B4"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top w:val="single" w:sz="12" w:space="0" w:color="auto"/>
              <w:left w:val="single" w:sz="12" w:space="0" w:color="auto"/>
            </w:tcBorders>
            <w:vAlign w:val="center"/>
          </w:tcPr>
          <w:p w14:paraId="17B66CBD"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4C765B29"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left w:val="single" w:sz="12" w:space="0" w:color="auto"/>
            </w:tcBorders>
            <w:vAlign w:val="center"/>
          </w:tcPr>
          <w:p w14:paraId="73941F30"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147D78D7"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57ADBDD3"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65383F63" w14:textId="77777777" w:rsidR="00FD2004" w:rsidRPr="00420403" w:rsidRDefault="00FD2004" w:rsidP="00AF1AD2">
            <w:pPr>
              <w:widowControl w:val="0"/>
              <w:suppressAutoHyphens/>
              <w:ind w:right="71"/>
              <w:rPr>
                <w:b/>
                <w:bCs/>
              </w:rPr>
            </w:pPr>
            <w:r w:rsidRPr="00420403">
              <w:rPr>
                <w:b/>
                <w:bCs/>
              </w:rPr>
              <w:t>Magyar irodalom</w:t>
            </w:r>
          </w:p>
        </w:tc>
        <w:tc>
          <w:tcPr>
            <w:tcW w:w="985" w:type="dxa"/>
            <w:tcBorders>
              <w:top w:val="single" w:sz="12" w:space="0" w:color="auto"/>
              <w:left w:val="single" w:sz="12" w:space="0" w:color="auto"/>
            </w:tcBorders>
            <w:vAlign w:val="center"/>
          </w:tcPr>
          <w:p w14:paraId="39E4980D" w14:textId="77777777" w:rsidR="00FD2004" w:rsidRPr="00420403" w:rsidRDefault="00FD2004"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11A9F175"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3FA0DAF6"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top w:val="single" w:sz="12" w:space="0" w:color="auto"/>
              <w:right w:val="single" w:sz="12" w:space="0" w:color="auto"/>
            </w:tcBorders>
            <w:vAlign w:val="center"/>
          </w:tcPr>
          <w:p w14:paraId="18FCF7D2"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top w:val="single" w:sz="12" w:space="0" w:color="auto"/>
              <w:left w:val="single" w:sz="12" w:space="0" w:color="auto"/>
            </w:tcBorders>
            <w:vAlign w:val="center"/>
          </w:tcPr>
          <w:p w14:paraId="3BBBEEB5"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33C1712B"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left w:val="single" w:sz="12" w:space="0" w:color="auto"/>
            </w:tcBorders>
            <w:vAlign w:val="center"/>
          </w:tcPr>
          <w:p w14:paraId="1F1F492D"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0E4712ED"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1DE6D6D3" w14:textId="77777777" w:rsidTr="00AF1AD2">
        <w:tc>
          <w:tcPr>
            <w:tcW w:w="2662" w:type="dxa"/>
            <w:tcBorders>
              <w:left w:val="single" w:sz="12" w:space="0" w:color="auto"/>
              <w:right w:val="single" w:sz="12" w:space="0" w:color="auto"/>
            </w:tcBorders>
            <w:shd w:val="clear" w:color="auto" w:fill="F3F3F3"/>
            <w:vAlign w:val="center"/>
          </w:tcPr>
          <w:p w14:paraId="3F583C8A" w14:textId="77777777" w:rsidR="00FD2004" w:rsidRPr="00420403" w:rsidRDefault="00FD2004" w:rsidP="00AF1AD2">
            <w:pPr>
              <w:widowControl w:val="0"/>
              <w:suppressAutoHyphens/>
              <w:ind w:right="71"/>
              <w:rPr>
                <w:b/>
                <w:bCs/>
              </w:rPr>
            </w:pPr>
            <w:r w:rsidRPr="00420403">
              <w:rPr>
                <w:b/>
                <w:bCs/>
              </w:rPr>
              <w:t>Angol nyelv</w:t>
            </w:r>
          </w:p>
        </w:tc>
        <w:tc>
          <w:tcPr>
            <w:tcW w:w="985" w:type="dxa"/>
            <w:tcBorders>
              <w:left w:val="single" w:sz="12" w:space="0" w:color="auto"/>
            </w:tcBorders>
            <w:vAlign w:val="center"/>
          </w:tcPr>
          <w:p w14:paraId="371761C2"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170E3156"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16876C43" w14:textId="77777777" w:rsidR="00FD2004" w:rsidRPr="00420403" w:rsidRDefault="00FD2004"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64510CC5"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1463D7E2" w14:textId="77777777" w:rsidR="00FD2004" w:rsidRPr="00420403" w:rsidRDefault="00FD2004"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555DA54F"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049BA7FC" w14:textId="77777777" w:rsidR="00FD2004" w:rsidRPr="00420403" w:rsidRDefault="00FD2004"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628831AE" w14:textId="77777777" w:rsidR="00FD2004" w:rsidRPr="00420403" w:rsidRDefault="00FD2004" w:rsidP="00AF1AD2">
            <w:pPr>
              <w:widowControl w:val="0"/>
              <w:suppressAutoHyphens/>
              <w:ind w:right="71"/>
              <w:jc w:val="center"/>
              <w:rPr>
                <w:b/>
                <w:bCs/>
              </w:rPr>
            </w:pPr>
            <w:r w:rsidRPr="00420403">
              <w:rPr>
                <w:b/>
                <w:bCs/>
              </w:rPr>
              <w:t>5</w:t>
            </w:r>
          </w:p>
        </w:tc>
      </w:tr>
      <w:tr w:rsidR="00420403" w:rsidRPr="00420403" w14:paraId="329D7387" w14:textId="77777777" w:rsidTr="00AF1AD2">
        <w:tc>
          <w:tcPr>
            <w:tcW w:w="2662" w:type="dxa"/>
            <w:tcBorders>
              <w:left w:val="single" w:sz="12" w:space="0" w:color="auto"/>
              <w:right w:val="single" w:sz="12" w:space="0" w:color="auto"/>
            </w:tcBorders>
            <w:shd w:val="clear" w:color="auto" w:fill="F3F3F3"/>
            <w:vAlign w:val="center"/>
          </w:tcPr>
          <w:p w14:paraId="3BCC24BC" w14:textId="77777777" w:rsidR="00FD2004" w:rsidRPr="00420403" w:rsidRDefault="00FD2004" w:rsidP="00AF1AD2">
            <w:pPr>
              <w:widowControl w:val="0"/>
              <w:suppressAutoHyphens/>
              <w:ind w:right="71"/>
              <w:rPr>
                <w:b/>
                <w:bCs/>
              </w:rPr>
            </w:pPr>
            <w:r w:rsidRPr="00420403">
              <w:rPr>
                <w:b/>
                <w:bCs/>
              </w:rPr>
              <w:t>Matematika</w:t>
            </w:r>
          </w:p>
        </w:tc>
        <w:tc>
          <w:tcPr>
            <w:tcW w:w="985" w:type="dxa"/>
            <w:tcBorders>
              <w:left w:val="single" w:sz="12" w:space="0" w:color="auto"/>
            </w:tcBorders>
            <w:vAlign w:val="center"/>
          </w:tcPr>
          <w:p w14:paraId="21AA101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143853B8"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FF07C01"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57D21B1D"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left w:val="single" w:sz="12" w:space="0" w:color="auto"/>
            </w:tcBorders>
            <w:vAlign w:val="center"/>
          </w:tcPr>
          <w:p w14:paraId="3266FED4"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344AD5F2"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left w:val="single" w:sz="12" w:space="0" w:color="auto"/>
            </w:tcBorders>
            <w:vAlign w:val="center"/>
          </w:tcPr>
          <w:p w14:paraId="35FE70F8"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7D409B94" w14:textId="77777777" w:rsidR="00FD2004" w:rsidRPr="00420403" w:rsidRDefault="00FD2004" w:rsidP="00AF1AD2">
            <w:pPr>
              <w:widowControl w:val="0"/>
              <w:suppressAutoHyphens/>
              <w:ind w:right="71"/>
              <w:jc w:val="center"/>
              <w:rPr>
                <w:b/>
                <w:bCs/>
              </w:rPr>
            </w:pPr>
            <w:r w:rsidRPr="00420403">
              <w:rPr>
                <w:b/>
                <w:bCs/>
              </w:rPr>
              <w:t>4</w:t>
            </w:r>
          </w:p>
        </w:tc>
      </w:tr>
      <w:tr w:rsidR="00420403" w:rsidRPr="00420403" w14:paraId="7751C99F" w14:textId="77777777" w:rsidTr="00AF1AD2">
        <w:tc>
          <w:tcPr>
            <w:tcW w:w="2662" w:type="dxa"/>
            <w:tcBorders>
              <w:left w:val="single" w:sz="12" w:space="0" w:color="auto"/>
              <w:right w:val="single" w:sz="12" w:space="0" w:color="auto"/>
            </w:tcBorders>
            <w:shd w:val="clear" w:color="auto" w:fill="F3F3F3"/>
            <w:vAlign w:val="center"/>
          </w:tcPr>
          <w:p w14:paraId="5D65D822" w14:textId="77777777" w:rsidR="00FD2004" w:rsidRPr="00420403" w:rsidRDefault="00FD2004" w:rsidP="00AF1AD2">
            <w:pPr>
              <w:widowControl w:val="0"/>
              <w:suppressAutoHyphens/>
              <w:ind w:right="71"/>
              <w:rPr>
                <w:b/>
                <w:bCs/>
              </w:rPr>
            </w:pPr>
            <w:r w:rsidRPr="00420403">
              <w:rPr>
                <w:b/>
                <w:bCs/>
              </w:rPr>
              <w:t>Erkölcstan/Hittan</w:t>
            </w:r>
          </w:p>
        </w:tc>
        <w:tc>
          <w:tcPr>
            <w:tcW w:w="985" w:type="dxa"/>
            <w:tcBorders>
              <w:left w:val="single" w:sz="12" w:space="0" w:color="auto"/>
            </w:tcBorders>
            <w:vAlign w:val="center"/>
          </w:tcPr>
          <w:p w14:paraId="2721853E"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C015CC9"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B516CE0"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DCAAFC2"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53C56BFC"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57CC797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5A5C98AE"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D5A2BDF"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05E77D90" w14:textId="77777777" w:rsidTr="00AF1AD2">
        <w:tc>
          <w:tcPr>
            <w:tcW w:w="2662" w:type="dxa"/>
            <w:tcBorders>
              <w:left w:val="single" w:sz="12" w:space="0" w:color="auto"/>
              <w:right w:val="single" w:sz="12" w:space="0" w:color="auto"/>
            </w:tcBorders>
            <w:shd w:val="clear" w:color="auto" w:fill="F3F3F3"/>
            <w:vAlign w:val="center"/>
          </w:tcPr>
          <w:p w14:paraId="17B0E122" w14:textId="77777777" w:rsidR="00FD2004" w:rsidRPr="00420403" w:rsidRDefault="00FD2004" w:rsidP="00AF1AD2">
            <w:pPr>
              <w:widowControl w:val="0"/>
              <w:suppressAutoHyphens/>
              <w:ind w:right="71"/>
              <w:rPr>
                <w:b/>
                <w:bCs/>
              </w:rPr>
            </w:pPr>
            <w:r w:rsidRPr="00420403">
              <w:rPr>
                <w:b/>
                <w:bCs/>
              </w:rPr>
              <w:t>Történelem, társadalmi és állampolgári ismeretek</w:t>
            </w:r>
          </w:p>
        </w:tc>
        <w:tc>
          <w:tcPr>
            <w:tcW w:w="985" w:type="dxa"/>
            <w:tcBorders>
              <w:left w:val="single" w:sz="12" w:space="0" w:color="auto"/>
            </w:tcBorders>
            <w:vAlign w:val="center"/>
          </w:tcPr>
          <w:p w14:paraId="77B99F4D"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272157E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53596AD"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33E24450"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0A638642"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2722599C"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6BD48205"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right w:val="single" w:sz="12" w:space="0" w:color="auto"/>
            </w:tcBorders>
            <w:vAlign w:val="center"/>
          </w:tcPr>
          <w:p w14:paraId="528CFD8A" w14:textId="77777777" w:rsidR="00FD2004" w:rsidRPr="00420403" w:rsidRDefault="00FD2004" w:rsidP="00AF1AD2">
            <w:pPr>
              <w:widowControl w:val="0"/>
              <w:suppressAutoHyphens/>
              <w:ind w:right="71"/>
              <w:jc w:val="center"/>
              <w:rPr>
                <w:b/>
                <w:bCs/>
              </w:rPr>
            </w:pPr>
            <w:r w:rsidRPr="00420403">
              <w:rPr>
                <w:b/>
                <w:bCs/>
              </w:rPr>
              <w:t>2,5</w:t>
            </w:r>
          </w:p>
        </w:tc>
      </w:tr>
      <w:tr w:rsidR="00420403" w:rsidRPr="00420403" w14:paraId="455764FF" w14:textId="77777777" w:rsidTr="00AF1AD2">
        <w:tc>
          <w:tcPr>
            <w:tcW w:w="2662" w:type="dxa"/>
            <w:tcBorders>
              <w:left w:val="single" w:sz="12" w:space="0" w:color="auto"/>
              <w:right w:val="single" w:sz="12" w:space="0" w:color="auto"/>
            </w:tcBorders>
            <w:shd w:val="clear" w:color="auto" w:fill="F3F3F3"/>
            <w:vAlign w:val="center"/>
          </w:tcPr>
          <w:p w14:paraId="1CC8BC68" w14:textId="77777777" w:rsidR="00FD2004" w:rsidRPr="00420403" w:rsidRDefault="00FD2004" w:rsidP="00AF1AD2">
            <w:pPr>
              <w:widowControl w:val="0"/>
              <w:suppressAutoHyphens/>
              <w:ind w:right="71"/>
              <w:rPr>
                <w:b/>
                <w:bCs/>
              </w:rPr>
            </w:pPr>
            <w:r w:rsidRPr="00420403">
              <w:rPr>
                <w:b/>
                <w:bCs/>
              </w:rPr>
              <w:t>Természetismeret</w:t>
            </w:r>
          </w:p>
        </w:tc>
        <w:tc>
          <w:tcPr>
            <w:tcW w:w="985" w:type="dxa"/>
            <w:tcBorders>
              <w:left w:val="single" w:sz="12" w:space="0" w:color="auto"/>
            </w:tcBorders>
            <w:vAlign w:val="center"/>
          </w:tcPr>
          <w:p w14:paraId="5BF09302"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37449A8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DE90EF9"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50F04FCE"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2E327A83"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6192C3E9"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5672B70E"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09E58621"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2645D716" w14:textId="77777777" w:rsidTr="00AF1AD2">
        <w:tc>
          <w:tcPr>
            <w:tcW w:w="2662" w:type="dxa"/>
            <w:tcBorders>
              <w:left w:val="single" w:sz="12" w:space="0" w:color="auto"/>
              <w:right w:val="single" w:sz="12" w:space="0" w:color="auto"/>
            </w:tcBorders>
            <w:shd w:val="clear" w:color="auto" w:fill="F3F3F3"/>
            <w:vAlign w:val="center"/>
          </w:tcPr>
          <w:p w14:paraId="44CA6FA4" w14:textId="77777777" w:rsidR="00FD2004" w:rsidRPr="00420403" w:rsidRDefault="00FD2004" w:rsidP="00AF1AD2">
            <w:pPr>
              <w:widowControl w:val="0"/>
              <w:suppressAutoHyphens/>
              <w:ind w:right="71"/>
              <w:rPr>
                <w:b/>
                <w:bCs/>
              </w:rPr>
            </w:pPr>
            <w:r w:rsidRPr="00420403">
              <w:rPr>
                <w:b/>
                <w:bCs/>
              </w:rPr>
              <w:t>Fizika</w:t>
            </w:r>
          </w:p>
        </w:tc>
        <w:tc>
          <w:tcPr>
            <w:tcW w:w="985" w:type="dxa"/>
            <w:tcBorders>
              <w:left w:val="single" w:sz="12" w:space="0" w:color="auto"/>
            </w:tcBorders>
            <w:vAlign w:val="center"/>
          </w:tcPr>
          <w:p w14:paraId="2529BAB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CED245F"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0993032"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4FDAC647"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16F58303"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63AFCF2C"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6AABB6F4"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5896A507"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2E1D4402" w14:textId="77777777" w:rsidTr="00AF1AD2">
        <w:tc>
          <w:tcPr>
            <w:tcW w:w="2662" w:type="dxa"/>
            <w:tcBorders>
              <w:left w:val="single" w:sz="12" w:space="0" w:color="auto"/>
              <w:right w:val="single" w:sz="12" w:space="0" w:color="auto"/>
            </w:tcBorders>
            <w:shd w:val="clear" w:color="auto" w:fill="F3F3F3"/>
            <w:vAlign w:val="center"/>
          </w:tcPr>
          <w:p w14:paraId="60591CCA" w14:textId="77777777" w:rsidR="00FD2004" w:rsidRPr="00420403" w:rsidRDefault="00FD2004" w:rsidP="00AF1AD2">
            <w:pPr>
              <w:widowControl w:val="0"/>
              <w:suppressAutoHyphens/>
              <w:ind w:right="71"/>
              <w:rPr>
                <w:b/>
                <w:bCs/>
              </w:rPr>
            </w:pPr>
            <w:r w:rsidRPr="00420403">
              <w:rPr>
                <w:b/>
                <w:bCs/>
              </w:rPr>
              <w:t>Kémia</w:t>
            </w:r>
          </w:p>
        </w:tc>
        <w:tc>
          <w:tcPr>
            <w:tcW w:w="985" w:type="dxa"/>
            <w:tcBorders>
              <w:left w:val="single" w:sz="12" w:space="0" w:color="auto"/>
            </w:tcBorders>
            <w:vAlign w:val="center"/>
          </w:tcPr>
          <w:p w14:paraId="55B25B4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3663BFB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2BBE363B"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3B33471B"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393BB033"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41E362C1"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left w:val="single" w:sz="12" w:space="0" w:color="auto"/>
            </w:tcBorders>
            <w:vAlign w:val="center"/>
          </w:tcPr>
          <w:p w14:paraId="4B5051DE"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63617DA0"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262BF009" w14:textId="77777777" w:rsidTr="00AF1AD2">
        <w:tc>
          <w:tcPr>
            <w:tcW w:w="2662" w:type="dxa"/>
            <w:tcBorders>
              <w:left w:val="single" w:sz="12" w:space="0" w:color="auto"/>
              <w:right w:val="single" w:sz="12" w:space="0" w:color="auto"/>
            </w:tcBorders>
            <w:shd w:val="clear" w:color="auto" w:fill="F3F3F3"/>
            <w:vAlign w:val="center"/>
          </w:tcPr>
          <w:p w14:paraId="33C6D53F" w14:textId="77777777" w:rsidR="00FD2004" w:rsidRPr="00420403" w:rsidRDefault="00FD2004" w:rsidP="00AF1AD2">
            <w:pPr>
              <w:widowControl w:val="0"/>
              <w:suppressAutoHyphens/>
              <w:ind w:right="71"/>
              <w:rPr>
                <w:b/>
                <w:bCs/>
              </w:rPr>
            </w:pPr>
            <w:r w:rsidRPr="00420403">
              <w:rPr>
                <w:b/>
                <w:bCs/>
              </w:rPr>
              <w:t>Biológia-egészségtan</w:t>
            </w:r>
          </w:p>
        </w:tc>
        <w:tc>
          <w:tcPr>
            <w:tcW w:w="985" w:type="dxa"/>
            <w:tcBorders>
              <w:left w:val="single" w:sz="12" w:space="0" w:color="auto"/>
            </w:tcBorders>
            <w:vAlign w:val="center"/>
          </w:tcPr>
          <w:p w14:paraId="6DEFA787"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1DFAD77D"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B298A30"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43A71A9F"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7CB50EAA"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490085D8"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341B9380"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20F65BC9" w14:textId="77777777" w:rsidR="00FD2004" w:rsidRPr="00420403" w:rsidRDefault="00FD2004" w:rsidP="00AF1AD2">
            <w:pPr>
              <w:widowControl w:val="0"/>
              <w:suppressAutoHyphens/>
              <w:ind w:right="71"/>
              <w:jc w:val="center"/>
              <w:rPr>
                <w:b/>
                <w:bCs/>
              </w:rPr>
            </w:pPr>
            <w:r w:rsidRPr="00420403">
              <w:rPr>
                <w:b/>
                <w:bCs/>
              </w:rPr>
              <w:t>1,5</w:t>
            </w:r>
          </w:p>
        </w:tc>
      </w:tr>
      <w:tr w:rsidR="00420403" w:rsidRPr="00420403" w14:paraId="53243532" w14:textId="77777777" w:rsidTr="00AF1AD2">
        <w:tc>
          <w:tcPr>
            <w:tcW w:w="2662" w:type="dxa"/>
            <w:tcBorders>
              <w:left w:val="single" w:sz="12" w:space="0" w:color="auto"/>
              <w:right w:val="single" w:sz="12" w:space="0" w:color="auto"/>
            </w:tcBorders>
            <w:shd w:val="clear" w:color="auto" w:fill="F3F3F3"/>
            <w:vAlign w:val="center"/>
          </w:tcPr>
          <w:p w14:paraId="7EA43DB7" w14:textId="77777777" w:rsidR="00FD2004" w:rsidRPr="00420403" w:rsidRDefault="00FD2004" w:rsidP="00AF1AD2">
            <w:pPr>
              <w:widowControl w:val="0"/>
              <w:suppressAutoHyphens/>
              <w:ind w:right="71"/>
              <w:rPr>
                <w:b/>
                <w:bCs/>
              </w:rPr>
            </w:pPr>
            <w:r w:rsidRPr="00420403">
              <w:rPr>
                <w:b/>
                <w:bCs/>
              </w:rPr>
              <w:t>Földrajz</w:t>
            </w:r>
          </w:p>
        </w:tc>
        <w:tc>
          <w:tcPr>
            <w:tcW w:w="985" w:type="dxa"/>
            <w:tcBorders>
              <w:left w:val="single" w:sz="12" w:space="0" w:color="auto"/>
            </w:tcBorders>
            <w:vAlign w:val="center"/>
          </w:tcPr>
          <w:p w14:paraId="7DE09B60"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2CB5A27E"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F2795E9"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3CAEF931"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1F9A95B5"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086E107B"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left w:val="single" w:sz="12" w:space="0" w:color="auto"/>
            </w:tcBorders>
            <w:vAlign w:val="center"/>
          </w:tcPr>
          <w:p w14:paraId="017AFC5B"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662FCEFA"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1C0EA320" w14:textId="77777777" w:rsidTr="00AF1AD2">
        <w:tc>
          <w:tcPr>
            <w:tcW w:w="2662" w:type="dxa"/>
            <w:tcBorders>
              <w:left w:val="single" w:sz="12" w:space="0" w:color="auto"/>
              <w:right w:val="single" w:sz="12" w:space="0" w:color="auto"/>
            </w:tcBorders>
            <w:shd w:val="clear" w:color="auto" w:fill="F3F3F3"/>
            <w:vAlign w:val="center"/>
          </w:tcPr>
          <w:p w14:paraId="2F19A571" w14:textId="77777777" w:rsidR="00FD2004" w:rsidRPr="00420403" w:rsidRDefault="00FD2004" w:rsidP="00AF1AD2">
            <w:pPr>
              <w:widowControl w:val="0"/>
              <w:suppressAutoHyphens/>
              <w:ind w:right="71"/>
              <w:rPr>
                <w:b/>
                <w:bCs/>
              </w:rPr>
            </w:pPr>
            <w:r w:rsidRPr="00420403">
              <w:rPr>
                <w:b/>
                <w:bCs/>
              </w:rPr>
              <w:t>Ének-zene</w:t>
            </w:r>
          </w:p>
        </w:tc>
        <w:tc>
          <w:tcPr>
            <w:tcW w:w="985" w:type="dxa"/>
            <w:tcBorders>
              <w:left w:val="single" w:sz="12" w:space="0" w:color="auto"/>
            </w:tcBorders>
            <w:vAlign w:val="center"/>
          </w:tcPr>
          <w:p w14:paraId="05ECB792"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654B1582"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0C850248"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65B546C4"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7668B96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A9D62FC"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72EB2ACC"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42D5B85D"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6F35EDAA" w14:textId="77777777" w:rsidTr="00AF1AD2">
        <w:tc>
          <w:tcPr>
            <w:tcW w:w="2662" w:type="dxa"/>
            <w:tcBorders>
              <w:left w:val="single" w:sz="12" w:space="0" w:color="auto"/>
              <w:right w:val="single" w:sz="12" w:space="0" w:color="auto"/>
            </w:tcBorders>
            <w:shd w:val="clear" w:color="auto" w:fill="F3F3F3"/>
            <w:vAlign w:val="center"/>
          </w:tcPr>
          <w:p w14:paraId="7894C635" w14:textId="77777777" w:rsidR="00FD2004" w:rsidRPr="00420403" w:rsidRDefault="00FD2004" w:rsidP="00AF1AD2">
            <w:pPr>
              <w:widowControl w:val="0"/>
              <w:suppressAutoHyphens/>
              <w:ind w:right="71"/>
              <w:rPr>
                <w:b/>
                <w:bCs/>
              </w:rPr>
            </w:pPr>
            <w:r w:rsidRPr="00420403">
              <w:rPr>
                <w:b/>
                <w:bCs/>
              </w:rPr>
              <w:t>Tánc és dráma</w:t>
            </w:r>
          </w:p>
        </w:tc>
        <w:tc>
          <w:tcPr>
            <w:tcW w:w="985" w:type="dxa"/>
            <w:tcBorders>
              <w:left w:val="single" w:sz="12" w:space="0" w:color="auto"/>
            </w:tcBorders>
            <w:vAlign w:val="center"/>
          </w:tcPr>
          <w:p w14:paraId="7E84D94F"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991A7DB"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3E155A5"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269F9A06"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53E48E0D"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022A7992"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32867848"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6BC13C5F"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7448FDD8" w14:textId="77777777" w:rsidTr="00AF1AD2">
        <w:tc>
          <w:tcPr>
            <w:tcW w:w="2662" w:type="dxa"/>
            <w:tcBorders>
              <w:left w:val="single" w:sz="12" w:space="0" w:color="auto"/>
              <w:right w:val="single" w:sz="12" w:space="0" w:color="auto"/>
            </w:tcBorders>
            <w:shd w:val="clear" w:color="auto" w:fill="F3F3F3"/>
            <w:vAlign w:val="center"/>
          </w:tcPr>
          <w:p w14:paraId="02EB74FE" w14:textId="77777777" w:rsidR="00FD2004" w:rsidRPr="00420403" w:rsidRDefault="00FD2004" w:rsidP="00AF1AD2">
            <w:pPr>
              <w:widowControl w:val="0"/>
              <w:suppressAutoHyphens/>
              <w:ind w:right="71"/>
              <w:rPr>
                <w:b/>
                <w:bCs/>
              </w:rPr>
            </w:pPr>
            <w:r w:rsidRPr="00420403">
              <w:rPr>
                <w:b/>
                <w:bCs/>
              </w:rPr>
              <w:t>Vizuális kultúra</w:t>
            </w:r>
          </w:p>
        </w:tc>
        <w:tc>
          <w:tcPr>
            <w:tcW w:w="985" w:type="dxa"/>
            <w:tcBorders>
              <w:left w:val="single" w:sz="12" w:space="0" w:color="auto"/>
            </w:tcBorders>
            <w:vAlign w:val="center"/>
          </w:tcPr>
          <w:p w14:paraId="1DF3ECD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31D1F9A2"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F627A31"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5FF6886F"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0FDCF3F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A8875A5"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5015FAC8"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76429B34"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2FACEC35" w14:textId="77777777" w:rsidTr="00AF1AD2">
        <w:tc>
          <w:tcPr>
            <w:tcW w:w="2662" w:type="dxa"/>
            <w:tcBorders>
              <w:left w:val="single" w:sz="12" w:space="0" w:color="auto"/>
              <w:right w:val="single" w:sz="12" w:space="0" w:color="auto"/>
            </w:tcBorders>
            <w:shd w:val="clear" w:color="auto" w:fill="F3F3F3"/>
            <w:vAlign w:val="center"/>
          </w:tcPr>
          <w:p w14:paraId="2F3F2D4C" w14:textId="77777777" w:rsidR="00FD2004" w:rsidRPr="00420403" w:rsidRDefault="00FD2004" w:rsidP="00AF1AD2">
            <w:pPr>
              <w:widowControl w:val="0"/>
              <w:suppressAutoHyphens/>
              <w:ind w:right="71"/>
              <w:rPr>
                <w:b/>
                <w:bCs/>
              </w:rPr>
            </w:pPr>
            <w:r w:rsidRPr="00420403">
              <w:rPr>
                <w:b/>
                <w:bCs/>
              </w:rPr>
              <w:t>Informatika</w:t>
            </w:r>
          </w:p>
        </w:tc>
        <w:tc>
          <w:tcPr>
            <w:tcW w:w="985" w:type="dxa"/>
            <w:tcBorders>
              <w:left w:val="single" w:sz="12" w:space="0" w:color="auto"/>
            </w:tcBorders>
            <w:vAlign w:val="center"/>
          </w:tcPr>
          <w:p w14:paraId="25B990C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5AF3154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A84247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7A78346F"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7080778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0B76D4A9"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68C8FDAE"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01B8F573"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17A96066" w14:textId="77777777" w:rsidTr="00AF1AD2">
        <w:tc>
          <w:tcPr>
            <w:tcW w:w="2662" w:type="dxa"/>
            <w:tcBorders>
              <w:left w:val="single" w:sz="12" w:space="0" w:color="auto"/>
              <w:right w:val="single" w:sz="12" w:space="0" w:color="auto"/>
            </w:tcBorders>
            <w:shd w:val="clear" w:color="auto" w:fill="F3F3F3"/>
            <w:vAlign w:val="center"/>
          </w:tcPr>
          <w:p w14:paraId="17EE8646" w14:textId="77777777" w:rsidR="00FD2004" w:rsidRPr="00420403" w:rsidRDefault="00FD2004" w:rsidP="00AF1AD2">
            <w:pPr>
              <w:widowControl w:val="0"/>
              <w:suppressAutoHyphens/>
              <w:ind w:right="71"/>
              <w:rPr>
                <w:b/>
                <w:bCs/>
              </w:rPr>
            </w:pPr>
            <w:r w:rsidRPr="00420403">
              <w:rPr>
                <w:b/>
                <w:bCs/>
              </w:rPr>
              <w:t>Technika, életvitel és gyakorlat</w:t>
            </w:r>
          </w:p>
        </w:tc>
        <w:tc>
          <w:tcPr>
            <w:tcW w:w="985" w:type="dxa"/>
            <w:tcBorders>
              <w:left w:val="single" w:sz="12" w:space="0" w:color="auto"/>
            </w:tcBorders>
            <w:vAlign w:val="center"/>
          </w:tcPr>
          <w:p w14:paraId="34A1EDD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32D4238"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A52294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7D062E7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71320C88"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817B452"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306D6B75"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70C02DC9"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45D10ECA" w14:textId="77777777" w:rsidTr="00AF1AD2">
        <w:tc>
          <w:tcPr>
            <w:tcW w:w="2662" w:type="dxa"/>
            <w:tcBorders>
              <w:left w:val="single" w:sz="12" w:space="0" w:color="auto"/>
              <w:right w:val="single" w:sz="12" w:space="0" w:color="auto"/>
            </w:tcBorders>
            <w:shd w:val="clear" w:color="auto" w:fill="F3F3F3"/>
            <w:vAlign w:val="center"/>
          </w:tcPr>
          <w:p w14:paraId="57E3DD94" w14:textId="77777777" w:rsidR="00FD2004" w:rsidRPr="00420403" w:rsidRDefault="00FD2004" w:rsidP="00AF1AD2">
            <w:pPr>
              <w:widowControl w:val="0"/>
              <w:suppressAutoHyphens/>
              <w:ind w:right="71"/>
              <w:rPr>
                <w:b/>
                <w:bCs/>
              </w:rPr>
            </w:pPr>
            <w:r w:rsidRPr="00420403">
              <w:rPr>
                <w:b/>
                <w:bCs/>
              </w:rPr>
              <w:t>Testnevelés és sport</w:t>
            </w:r>
          </w:p>
        </w:tc>
        <w:tc>
          <w:tcPr>
            <w:tcW w:w="985" w:type="dxa"/>
            <w:tcBorders>
              <w:left w:val="single" w:sz="12" w:space="0" w:color="auto"/>
            </w:tcBorders>
            <w:vAlign w:val="center"/>
          </w:tcPr>
          <w:p w14:paraId="5BB85D44"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ADEE620"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42F2D18"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00E1D8E6"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734AA799"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120C93B2"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078ABD1A"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70855314" w14:textId="77777777" w:rsidR="00FD2004" w:rsidRPr="00420403" w:rsidRDefault="00FD2004" w:rsidP="00AF1AD2">
            <w:pPr>
              <w:widowControl w:val="0"/>
              <w:suppressAutoHyphens/>
              <w:ind w:right="71"/>
              <w:jc w:val="center"/>
              <w:rPr>
                <w:b/>
                <w:bCs/>
              </w:rPr>
            </w:pPr>
            <w:r w:rsidRPr="00420403">
              <w:rPr>
                <w:b/>
                <w:bCs/>
              </w:rPr>
              <w:t>5</w:t>
            </w:r>
          </w:p>
        </w:tc>
      </w:tr>
      <w:tr w:rsidR="00420403" w:rsidRPr="00420403" w14:paraId="314EC667" w14:textId="77777777" w:rsidTr="00AF1AD2">
        <w:trPr>
          <w:trHeight w:val="284"/>
        </w:trPr>
        <w:tc>
          <w:tcPr>
            <w:tcW w:w="2662" w:type="dxa"/>
            <w:tcBorders>
              <w:left w:val="single" w:sz="12" w:space="0" w:color="auto"/>
              <w:bottom w:val="single" w:sz="12" w:space="0" w:color="auto"/>
              <w:right w:val="single" w:sz="12" w:space="0" w:color="auto"/>
            </w:tcBorders>
            <w:shd w:val="clear" w:color="auto" w:fill="F3F3F3"/>
            <w:vAlign w:val="center"/>
          </w:tcPr>
          <w:p w14:paraId="00314436" w14:textId="77777777" w:rsidR="00FD2004" w:rsidRPr="00420403" w:rsidRDefault="00FD2004" w:rsidP="00AF1AD2">
            <w:pPr>
              <w:widowControl w:val="0"/>
              <w:suppressAutoHyphens/>
              <w:ind w:right="71"/>
              <w:rPr>
                <w:b/>
                <w:bCs/>
              </w:rPr>
            </w:pPr>
            <w:r w:rsidRPr="00420403">
              <w:rPr>
                <w:b/>
                <w:bCs/>
              </w:rPr>
              <w:t>Osztályfőnöki</w:t>
            </w:r>
          </w:p>
        </w:tc>
        <w:tc>
          <w:tcPr>
            <w:tcW w:w="985" w:type="dxa"/>
            <w:tcBorders>
              <w:left w:val="single" w:sz="12" w:space="0" w:color="auto"/>
              <w:bottom w:val="single" w:sz="12" w:space="0" w:color="auto"/>
            </w:tcBorders>
            <w:vAlign w:val="center"/>
          </w:tcPr>
          <w:p w14:paraId="7D128383" w14:textId="77777777" w:rsidR="00FD2004" w:rsidRPr="00420403" w:rsidRDefault="00FD2004" w:rsidP="00AF1AD2">
            <w:pPr>
              <w:widowControl w:val="0"/>
              <w:suppressAutoHyphens/>
              <w:ind w:right="71"/>
              <w:jc w:val="center"/>
              <w:rPr>
                <w:b/>
                <w:bCs/>
              </w:rPr>
            </w:pPr>
          </w:p>
        </w:tc>
        <w:tc>
          <w:tcPr>
            <w:tcW w:w="807" w:type="dxa"/>
            <w:tcBorders>
              <w:bottom w:val="single" w:sz="12" w:space="0" w:color="auto"/>
              <w:right w:val="single" w:sz="12" w:space="0" w:color="auto"/>
            </w:tcBorders>
            <w:vAlign w:val="center"/>
          </w:tcPr>
          <w:p w14:paraId="4A4C25C3" w14:textId="77777777" w:rsidR="00FD2004" w:rsidRPr="00420403" w:rsidRDefault="00FD2004"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665184B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605DBA12"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bottom w:val="single" w:sz="12" w:space="0" w:color="auto"/>
            </w:tcBorders>
            <w:vAlign w:val="center"/>
          </w:tcPr>
          <w:p w14:paraId="06B830F7"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633B20D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left w:val="single" w:sz="12" w:space="0" w:color="auto"/>
              <w:bottom w:val="single" w:sz="12" w:space="0" w:color="auto"/>
            </w:tcBorders>
            <w:vAlign w:val="center"/>
          </w:tcPr>
          <w:p w14:paraId="6E6798E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17624DC9"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13E2AA83"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361E219B" w14:textId="77777777" w:rsidR="00FD2004" w:rsidRPr="00420403" w:rsidRDefault="00FD2004" w:rsidP="00AF1AD2">
            <w:pPr>
              <w:widowControl w:val="0"/>
              <w:suppressAutoHyphens/>
              <w:ind w:right="71"/>
              <w:rPr>
                <w:b/>
                <w:bCs/>
              </w:rPr>
            </w:pPr>
            <w:r w:rsidRPr="00420403">
              <w:rPr>
                <w:b/>
                <w:bCs/>
              </w:rPr>
              <w:t xml:space="preserve">Heti óraszám </w:t>
            </w:r>
          </w:p>
        </w:tc>
        <w:tc>
          <w:tcPr>
            <w:tcW w:w="985" w:type="dxa"/>
            <w:tcBorders>
              <w:top w:val="single" w:sz="12" w:space="0" w:color="auto"/>
              <w:left w:val="single" w:sz="12" w:space="0" w:color="auto"/>
              <w:bottom w:val="single" w:sz="12" w:space="0" w:color="auto"/>
            </w:tcBorders>
            <w:vAlign w:val="center"/>
          </w:tcPr>
          <w:p w14:paraId="3CFBF606"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291A1F4B"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6A2F554A" w14:textId="77777777" w:rsidR="00FD2004" w:rsidRPr="00420403" w:rsidRDefault="00FD2004" w:rsidP="00AF1AD2">
            <w:pPr>
              <w:widowControl w:val="0"/>
              <w:suppressAutoHyphens/>
              <w:ind w:right="71"/>
              <w:jc w:val="center"/>
              <w:rPr>
                <w:b/>
                <w:bCs/>
              </w:rPr>
            </w:pPr>
            <w:r w:rsidRPr="00420403">
              <w:rPr>
                <w:b/>
                <w:bCs/>
              </w:rPr>
              <w:t>27</w:t>
            </w:r>
          </w:p>
        </w:tc>
        <w:tc>
          <w:tcPr>
            <w:tcW w:w="806" w:type="dxa"/>
            <w:tcBorders>
              <w:top w:val="single" w:sz="12" w:space="0" w:color="auto"/>
              <w:bottom w:val="single" w:sz="12" w:space="0" w:color="auto"/>
              <w:right w:val="single" w:sz="12" w:space="0" w:color="auto"/>
            </w:tcBorders>
            <w:vAlign w:val="center"/>
          </w:tcPr>
          <w:p w14:paraId="34E7D7F1" w14:textId="77777777" w:rsidR="00FD2004" w:rsidRPr="00420403" w:rsidRDefault="00FD2004" w:rsidP="00AF1AD2">
            <w:pPr>
              <w:widowControl w:val="0"/>
              <w:suppressAutoHyphens/>
              <w:ind w:right="71"/>
              <w:jc w:val="center"/>
              <w:rPr>
                <w:b/>
                <w:bCs/>
              </w:rPr>
            </w:pPr>
            <w:r w:rsidRPr="00420403">
              <w:rPr>
                <w:b/>
                <w:bCs/>
              </w:rPr>
              <w:t>29</w:t>
            </w:r>
          </w:p>
        </w:tc>
        <w:tc>
          <w:tcPr>
            <w:tcW w:w="806" w:type="dxa"/>
            <w:tcBorders>
              <w:top w:val="single" w:sz="12" w:space="0" w:color="auto"/>
              <w:left w:val="single" w:sz="12" w:space="0" w:color="auto"/>
              <w:bottom w:val="single" w:sz="12" w:space="0" w:color="auto"/>
              <w:right w:val="single" w:sz="2" w:space="0" w:color="auto"/>
            </w:tcBorders>
            <w:vAlign w:val="center"/>
          </w:tcPr>
          <w:p w14:paraId="3D540D25" w14:textId="77777777" w:rsidR="00FD2004" w:rsidRPr="00420403" w:rsidRDefault="00FD2004" w:rsidP="00AF1AD2">
            <w:pPr>
              <w:widowControl w:val="0"/>
              <w:suppressAutoHyphens/>
              <w:ind w:right="71"/>
              <w:jc w:val="center"/>
              <w:rPr>
                <w:b/>
                <w:bCs/>
              </w:rPr>
            </w:pPr>
            <w:r w:rsidRPr="00420403">
              <w:rPr>
                <w:b/>
                <w:bCs/>
              </w:rPr>
              <w:t>31</w:t>
            </w:r>
          </w:p>
        </w:tc>
        <w:tc>
          <w:tcPr>
            <w:tcW w:w="806" w:type="dxa"/>
            <w:tcBorders>
              <w:top w:val="single" w:sz="12" w:space="0" w:color="auto"/>
              <w:left w:val="single" w:sz="2" w:space="0" w:color="auto"/>
              <w:bottom w:val="single" w:sz="12" w:space="0" w:color="auto"/>
              <w:right w:val="single" w:sz="12" w:space="0" w:color="auto"/>
            </w:tcBorders>
            <w:vAlign w:val="center"/>
          </w:tcPr>
          <w:p w14:paraId="5C89210D" w14:textId="77777777" w:rsidR="00FD2004" w:rsidRPr="00420403" w:rsidRDefault="00FD2004" w:rsidP="00AF1AD2">
            <w:pPr>
              <w:widowControl w:val="0"/>
              <w:suppressAutoHyphens/>
              <w:ind w:right="71"/>
              <w:jc w:val="center"/>
              <w:rPr>
                <w:b/>
                <w:bCs/>
              </w:rPr>
            </w:pPr>
            <w:r w:rsidRPr="00420403">
              <w:rPr>
                <w:b/>
                <w:bCs/>
              </w:rPr>
              <w:t>33</w:t>
            </w:r>
          </w:p>
        </w:tc>
        <w:tc>
          <w:tcPr>
            <w:tcW w:w="806" w:type="dxa"/>
            <w:tcBorders>
              <w:top w:val="single" w:sz="12" w:space="0" w:color="auto"/>
              <w:left w:val="single" w:sz="12" w:space="0" w:color="auto"/>
              <w:bottom w:val="single" w:sz="12" w:space="0" w:color="auto"/>
            </w:tcBorders>
            <w:vAlign w:val="center"/>
          </w:tcPr>
          <w:p w14:paraId="13C5DD0C" w14:textId="77777777" w:rsidR="00FD2004" w:rsidRPr="00420403" w:rsidRDefault="00FD2004" w:rsidP="00AF1AD2">
            <w:pPr>
              <w:widowControl w:val="0"/>
              <w:suppressAutoHyphens/>
              <w:ind w:right="71"/>
              <w:jc w:val="center"/>
              <w:rPr>
                <w:b/>
                <w:bCs/>
              </w:rPr>
            </w:pPr>
            <w:r w:rsidRPr="00420403">
              <w:rPr>
                <w:b/>
                <w:bCs/>
              </w:rPr>
              <w:t>31</w:t>
            </w:r>
          </w:p>
        </w:tc>
        <w:tc>
          <w:tcPr>
            <w:tcW w:w="806" w:type="dxa"/>
            <w:tcBorders>
              <w:top w:val="single" w:sz="12" w:space="0" w:color="auto"/>
              <w:left w:val="single" w:sz="2" w:space="0" w:color="auto"/>
              <w:bottom w:val="single" w:sz="12" w:space="0" w:color="auto"/>
              <w:right w:val="single" w:sz="12" w:space="0" w:color="auto"/>
            </w:tcBorders>
            <w:vAlign w:val="center"/>
          </w:tcPr>
          <w:p w14:paraId="28BDC95D" w14:textId="77777777" w:rsidR="00FD2004" w:rsidRPr="00420403" w:rsidRDefault="00FD2004" w:rsidP="00AF1AD2">
            <w:pPr>
              <w:widowControl w:val="0"/>
              <w:suppressAutoHyphens/>
              <w:ind w:right="71"/>
              <w:jc w:val="center"/>
              <w:rPr>
                <w:b/>
                <w:bCs/>
              </w:rPr>
            </w:pPr>
            <w:r w:rsidRPr="00420403">
              <w:rPr>
                <w:b/>
                <w:bCs/>
              </w:rPr>
              <w:t>33</w:t>
            </w:r>
          </w:p>
        </w:tc>
      </w:tr>
      <w:tr w:rsidR="00420403" w:rsidRPr="00420403" w14:paraId="04C217B5" w14:textId="77777777" w:rsidTr="00AF1AD2">
        <w:trPr>
          <w:trHeight w:hRule="exact" w:val="1090"/>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79B42021" w14:textId="77777777" w:rsidR="00FD2004" w:rsidRPr="00420403" w:rsidRDefault="00FD2004" w:rsidP="00AF1AD2">
            <w:pPr>
              <w:widowControl w:val="0"/>
              <w:suppressAutoHyphens/>
              <w:ind w:right="71"/>
              <w:rPr>
                <w:b/>
                <w:bCs/>
              </w:rPr>
            </w:pPr>
            <w:r w:rsidRPr="00420403">
              <w:rPr>
                <w:b/>
                <w:bCs/>
              </w:rPr>
              <w:t>Hittan/etika</w:t>
            </w:r>
          </w:p>
          <w:p w14:paraId="0E418934" w14:textId="77777777" w:rsidR="00FD2004" w:rsidRPr="00420403" w:rsidRDefault="00FD2004" w:rsidP="00AF1AD2">
            <w:pPr>
              <w:widowControl w:val="0"/>
              <w:suppressAutoHyphens/>
              <w:ind w:right="71"/>
              <w:rPr>
                <w:b/>
                <w:bCs/>
              </w:rPr>
            </w:pPr>
            <w:r w:rsidRPr="00420403">
              <w:t>(nem számít bele az órakeretbe a NAT 9. § 1.a szerint)</w:t>
            </w:r>
          </w:p>
        </w:tc>
        <w:tc>
          <w:tcPr>
            <w:tcW w:w="985" w:type="dxa"/>
            <w:tcBorders>
              <w:top w:val="single" w:sz="12" w:space="0" w:color="auto"/>
              <w:left w:val="single" w:sz="12" w:space="0" w:color="auto"/>
              <w:bottom w:val="single" w:sz="12" w:space="0" w:color="auto"/>
            </w:tcBorders>
            <w:vAlign w:val="center"/>
          </w:tcPr>
          <w:p w14:paraId="03394312"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46CEBF56"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048F301F"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bottom w:val="single" w:sz="12" w:space="0" w:color="auto"/>
              <w:right w:val="single" w:sz="12" w:space="0" w:color="auto"/>
            </w:tcBorders>
            <w:vAlign w:val="center"/>
          </w:tcPr>
          <w:p w14:paraId="0435D2A2"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left w:val="single" w:sz="12" w:space="0" w:color="auto"/>
              <w:bottom w:val="single" w:sz="12" w:space="0" w:color="auto"/>
              <w:right w:val="single" w:sz="2" w:space="0" w:color="auto"/>
            </w:tcBorders>
            <w:vAlign w:val="center"/>
          </w:tcPr>
          <w:p w14:paraId="1FDE3B43"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left w:val="single" w:sz="2" w:space="0" w:color="auto"/>
              <w:bottom w:val="single" w:sz="12" w:space="0" w:color="auto"/>
              <w:right w:val="single" w:sz="12" w:space="0" w:color="auto"/>
            </w:tcBorders>
            <w:vAlign w:val="center"/>
          </w:tcPr>
          <w:p w14:paraId="2B944BD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left w:val="single" w:sz="12" w:space="0" w:color="auto"/>
              <w:bottom w:val="single" w:sz="12" w:space="0" w:color="auto"/>
            </w:tcBorders>
            <w:vAlign w:val="center"/>
          </w:tcPr>
          <w:p w14:paraId="732E2A0E"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left w:val="single" w:sz="2" w:space="0" w:color="auto"/>
              <w:bottom w:val="single" w:sz="12" w:space="0" w:color="auto"/>
              <w:right w:val="single" w:sz="12" w:space="0" w:color="auto"/>
            </w:tcBorders>
            <w:vAlign w:val="center"/>
          </w:tcPr>
          <w:p w14:paraId="4D1048B5"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78C0DE33"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251426F7" w14:textId="77777777" w:rsidR="00FD2004" w:rsidRPr="00420403" w:rsidRDefault="00FD2004" w:rsidP="00AF1AD2">
            <w:pPr>
              <w:widowControl w:val="0"/>
              <w:suppressAutoHyphens/>
              <w:ind w:right="71"/>
              <w:rPr>
                <w:b/>
                <w:bCs/>
              </w:rPr>
            </w:pPr>
            <w:r w:rsidRPr="00420403">
              <w:rPr>
                <w:b/>
                <w:bCs/>
              </w:rPr>
              <w:t>Összes óraszám</w:t>
            </w:r>
          </w:p>
        </w:tc>
        <w:tc>
          <w:tcPr>
            <w:tcW w:w="985" w:type="dxa"/>
            <w:tcBorders>
              <w:top w:val="single" w:sz="12" w:space="0" w:color="auto"/>
              <w:left w:val="single" w:sz="12" w:space="0" w:color="auto"/>
              <w:bottom w:val="single" w:sz="12" w:space="0" w:color="auto"/>
            </w:tcBorders>
            <w:vAlign w:val="center"/>
          </w:tcPr>
          <w:p w14:paraId="11278BA7"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352548C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7266D715" w14:textId="77777777" w:rsidR="00FD2004" w:rsidRPr="00420403" w:rsidRDefault="00FD2004" w:rsidP="00AF1AD2">
            <w:pPr>
              <w:widowControl w:val="0"/>
              <w:suppressAutoHyphens/>
              <w:ind w:right="71"/>
              <w:jc w:val="center"/>
              <w:rPr>
                <w:b/>
                <w:bCs/>
              </w:rPr>
            </w:pPr>
            <w:r w:rsidRPr="00420403">
              <w:rPr>
                <w:b/>
                <w:bCs/>
              </w:rPr>
              <w:t>28</w:t>
            </w:r>
          </w:p>
        </w:tc>
        <w:tc>
          <w:tcPr>
            <w:tcW w:w="806" w:type="dxa"/>
            <w:tcBorders>
              <w:top w:val="single" w:sz="12" w:space="0" w:color="auto"/>
              <w:bottom w:val="single" w:sz="12" w:space="0" w:color="auto"/>
              <w:right w:val="single" w:sz="12" w:space="0" w:color="auto"/>
            </w:tcBorders>
            <w:vAlign w:val="center"/>
          </w:tcPr>
          <w:p w14:paraId="6E562F12" w14:textId="77777777" w:rsidR="00FD2004" w:rsidRPr="00420403" w:rsidRDefault="00FD2004" w:rsidP="00AF1AD2">
            <w:pPr>
              <w:widowControl w:val="0"/>
              <w:suppressAutoHyphens/>
              <w:ind w:right="71"/>
              <w:jc w:val="center"/>
              <w:rPr>
                <w:b/>
                <w:bCs/>
              </w:rPr>
            </w:pPr>
            <w:r w:rsidRPr="00420403">
              <w:rPr>
                <w:b/>
                <w:bCs/>
              </w:rPr>
              <w:t>30</w:t>
            </w:r>
          </w:p>
        </w:tc>
        <w:tc>
          <w:tcPr>
            <w:tcW w:w="806" w:type="dxa"/>
            <w:tcBorders>
              <w:top w:val="single" w:sz="12" w:space="0" w:color="auto"/>
              <w:left w:val="single" w:sz="12" w:space="0" w:color="auto"/>
              <w:bottom w:val="single" w:sz="12" w:space="0" w:color="auto"/>
              <w:right w:val="single" w:sz="2" w:space="0" w:color="auto"/>
            </w:tcBorders>
            <w:vAlign w:val="center"/>
          </w:tcPr>
          <w:p w14:paraId="7B58BBD9" w14:textId="77777777" w:rsidR="00FD2004" w:rsidRPr="00420403" w:rsidRDefault="00FD2004" w:rsidP="00AF1AD2">
            <w:pPr>
              <w:widowControl w:val="0"/>
              <w:suppressAutoHyphens/>
              <w:ind w:right="71"/>
              <w:jc w:val="center"/>
              <w:rPr>
                <w:b/>
                <w:bCs/>
              </w:rPr>
            </w:pPr>
            <w:r w:rsidRPr="00420403">
              <w:rPr>
                <w:b/>
                <w:bCs/>
              </w:rPr>
              <w:t>32</w:t>
            </w:r>
          </w:p>
        </w:tc>
        <w:tc>
          <w:tcPr>
            <w:tcW w:w="806" w:type="dxa"/>
            <w:tcBorders>
              <w:top w:val="single" w:sz="12" w:space="0" w:color="auto"/>
              <w:left w:val="single" w:sz="2" w:space="0" w:color="auto"/>
              <w:bottom w:val="single" w:sz="12" w:space="0" w:color="auto"/>
              <w:right w:val="single" w:sz="12" w:space="0" w:color="auto"/>
            </w:tcBorders>
            <w:vAlign w:val="center"/>
          </w:tcPr>
          <w:p w14:paraId="162B6CD8" w14:textId="77777777" w:rsidR="00FD2004" w:rsidRPr="00420403" w:rsidRDefault="00FD2004" w:rsidP="00AF1AD2">
            <w:pPr>
              <w:widowControl w:val="0"/>
              <w:suppressAutoHyphens/>
              <w:ind w:right="71"/>
              <w:jc w:val="center"/>
              <w:rPr>
                <w:b/>
                <w:bCs/>
              </w:rPr>
            </w:pPr>
            <w:r w:rsidRPr="00420403">
              <w:rPr>
                <w:b/>
                <w:bCs/>
              </w:rPr>
              <w:t>34</w:t>
            </w:r>
          </w:p>
        </w:tc>
        <w:tc>
          <w:tcPr>
            <w:tcW w:w="806" w:type="dxa"/>
            <w:tcBorders>
              <w:top w:val="single" w:sz="12" w:space="0" w:color="auto"/>
              <w:left w:val="single" w:sz="12" w:space="0" w:color="auto"/>
              <w:bottom w:val="single" w:sz="12" w:space="0" w:color="auto"/>
            </w:tcBorders>
            <w:vAlign w:val="center"/>
          </w:tcPr>
          <w:p w14:paraId="1AFB5B6F" w14:textId="77777777" w:rsidR="00FD2004" w:rsidRPr="00420403" w:rsidRDefault="00FD2004" w:rsidP="00AF1AD2">
            <w:pPr>
              <w:widowControl w:val="0"/>
              <w:suppressAutoHyphens/>
              <w:ind w:right="71"/>
              <w:jc w:val="center"/>
              <w:rPr>
                <w:b/>
                <w:bCs/>
              </w:rPr>
            </w:pPr>
            <w:r w:rsidRPr="00420403">
              <w:rPr>
                <w:b/>
                <w:bCs/>
              </w:rPr>
              <w:t>32</w:t>
            </w:r>
          </w:p>
        </w:tc>
        <w:tc>
          <w:tcPr>
            <w:tcW w:w="806" w:type="dxa"/>
            <w:tcBorders>
              <w:top w:val="single" w:sz="12" w:space="0" w:color="auto"/>
              <w:left w:val="single" w:sz="2" w:space="0" w:color="auto"/>
              <w:bottom w:val="single" w:sz="12" w:space="0" w:color="auto"/>
              <w:right w:val="single" w:sz="12" w:space="0" w:color="auto"/>
            </w:tcBorders>
            <w:vAlign w:val="center"/>
          </w:tcPr>
          <w:p w14:paraId="37EF774F" w14:textId="77777777" w:rsidR="00FD2004" w:rsidRPr="00420403" w:rsidRDefault="00FD2004" w:rsidP="00AF1AD2">
            <w:pPr>
              <w:widowControl w:val="0"/>
              <w:suppressAutoHyphens/>
              <w:ind w:right="71"/>
              <w:jc w:val="center"/>
              <w:rPr>
                <w:b/>
                <w:bCs/>
              </w:rPr>
            </w:pPr>
            <w:r w:rsidRPr="00420403">
              <w:rPr>
                <w:b/>
                <w:bCs/>
              </w:rPr>
              <w:t>34</w:t>
            </w:r>
          </w:p>
        </w:tc>
      </w:tr>
    </w:tbl>
    <w:p w14:paraId="1A1935D4" w14:textId="77777777" w:rsidR="00717722" w:rsidRPr="00420403" w:rsidRDefault="00717722" w:rsidP="007C2F7B">
      <w:pPr>
        <w:pStyle w:val="Cm"/>
        <w:jc w:val="left"/>
      </w:pPr>
    </w:p>
    <w:p w14:paraId="5432BDB0" w14:textId="77777777" w:rsidR="00717722" w:rsidRPr="00420403" w:rsidRDefault="00717722" w:rsidP="007C2F7B">
      <w:pPr>
        <w:pStyle w:val="Cm"/>
        <w:jc w:val="left"/>
      </w:pPr>
    </w:p>
    <w:p w14:paraId="39A3E134" w14:textId="77777777" w:rsidR="00717722" w:rsidRPr="00420403" w:rsidRDefault="00717722" w:rsidP="007C2F7B">
      <w:pPr>
        <w:pStyle w:val="Cm"/>
        <w:jc w:val="left"/>
      </w:pPr>
    </w:p>
    <w:p w14:paraId="5F0360AE" w14:textId="77777777" w:rsidR="00717722" w:rsidRPr="00420403" w:rsidRDefault="00717722" w:rsidP="007C2F7B">
      <w:pPr>
        <w:pStyle w:val="Cm"/>
        <w:jc w:val="left"/>
      </w:pPr>
    </w:p>
    <w:p w14:paraId="1FA0D66B" w14:textId="77777777" w:rsidR="00717722" w:rsidRPr="00420403" w:rsidRDefault="00717722" w:rsidP="007C2F7B">
      <w:pPr>
        <w:pStyle w:val="Cm"/>
        <w:jc w:val="left"/>
      </w:pPr>
    </w:p>
    <w:tbl>
      <w:tblPr>
        <w:tblpPr w:leftFromText="142" w:rightFromText="142" w:vertAnchor="page" w:horzAnchor="margin" w:tblpY="4231"/>
        <w:tblOverlap w:val="neve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80"/>
        <w:gridCol w:w="960"/>
        <w:gridCol w:w="788"/>
        <w:gridCol w:w="786"/>
        <w:gridCol w:w="786"/>
        <w:gridCol w:w="786"/>
        <w:gridCol w:w="786"/>
        <w:gridCol w:w="786"/>
        <w:gridCol w:w="786"/>
      </w:tblGrid>
      <w:tr w:rsidR="00420403" w:rsidRPr="00420403" w14:paraId="4E7D8E59" w14:textId="77777777" w:rsidTr="00AF1AD2">
        <w:trPr>
          <w:trHeight w:val="330"/>
        </w:trPr>
        <w:tc>
          <w:tcPr>
            <w:tcW w:w="9290" w:type="dxa"/>
            <w:gridSpan w:val="9"/>
            <w:tcBorders>
              <w:top w:val="single" w:sz="12" w:space="0" w:color="auto"/>
              <w:left w:val="single" w:sz="12" w:space="0" w:color="auto"/>
              <w:right w:val="single" w:sz="12" w:space="0" w:color="auto"/>
            </w:tcBorders>
            <w:shd w:val="clear" w:color="auto" w:fill="F3F3F3"/>
            <w:vAlign w:val="center"/>
          </w:tcPr>
          <w:p w14:paraId="784E8D3A" w14:textId="77777777" w:rsidR="00717722" w:rsidRPr="00420403" w:rsidRDefault="00717722" w:rsidP="00AF1AD2">
            <w:pPr>
              <w:pStyle w:val="Alcm"/>
              <w:rPr>
                <w:rFonts w:ascii="Arial" w:hAnsi="Arial" w:cs="Arial"/>
                <w:b/>
              </w:rPr>
            </w:pPr>
            <w:bookmarkStart w:id="267" w:name="_Toc40864303"/>
            <w:r w:rsidRPr="00420403">
              <w:rPr>
                <w:rFonts w:ascii="Arial" w:hAnsi="Arial" w:cs="Arial"/>
                <w:b/>
              </w:rPr>
              <w:t>Tanórai foglalkozások heti óraterve 5-8. évfolyamon</w:t>
            </w:r>
            <w:bookmarkEnd w:id="267"/>
          </w:p>
          <w:p w14:paraId="788CD969" w14:textId="77777777" w:rsidR="00717722" w:rsidRPr="00420403" w:rsidRDefault="00FD2004" w:rsidP="00AF1AD2">
            <w:pPr>
              <w:pStyle w:val="Alcm"/>
              <w:rPr>
                <w:rFonts w:ascii="Arial" w:hAnsi="Arial" w:cs="Arial"/>
                <w:b/>
              </w:rPr>
            </w:pPr>
            <w:bookmarkStart w:id="268" w:name="_Toc40864304"/>
            <w:r w:rsidRPr="00420403">
              <w:rPr>
                <w:rFonts w:ascii="Arial" w:hAnsi="Arial" w:cs="Arial"/>
                <w:b/>
              </w:rPr>
              <w:t>2021/2022</w:t>
            </w:r>
            <w:bookmarkEnd w:id="268"/>
          </w:p>
        </w:tc>
      </w:tr>
      <w:tr w:rsidR="00420403" w:rsidRPr="00420403" w14:paraId="5893C6AA" w14:textId="77777777" w:rsidTr="00AF1AD2">
        <w:trPr>
          <w:trHeight w:val="397"/>
        </w:trPr>
        <w:tc>
          <w:tcPr>
            <w:tcW w:w="2662" w:type="dxa"/>
            <w:tcBorders>
              <w:left w:val="single" w:sz="12" w:space="0" w:color="auto"/>
              <w:right w:val="single" w:sz="12" w:space="0" w:color="auto"/>
            </w:tcBorders>
            <w:vAlign w:val="center"/>
          </w:tcPr>
          <w:p w14:paraId="41CADA41" w14:textId="77777777" w:rsidR="00717722" w:rsidRPr="00420403" w:rsidRDefault="00717722" w:rsidP="00AF1AD2">
            <w:pPr>
              <w:widowControl w:val="0"/>
              <w:suppressAutoHyphens/>
              <w:ind w:right="71"/>
              <w:jc w:val="center"/>
              <w:rPr>
                <w:b/>
                <w:bCs/>
              </w:rPr>
            </w:pPr>
          </w:p>
        </w:tc>
        <w:tc>
          <w:tcPr>
            <w:tcW w:w="1792" w:type="dxa"/>
            <w:gridSpan w:val="2"/>
            <w:tcBorders>
              <w:left w:val="single" w:sz="12" w:space="0" w:color="auto"/>
              <w:bottom w:val="single" w:sz="2" w:space="0" w:color="auto"/>
              <w:right w:val="single" w:sz="12" w:space="0" w:color="auto"/>
            </w:tcBorders>
            <w:vAlign w:val="center"/>
          </w:tcPr>
          <w:p w14:paraId="1E23B500" w14:textId="77777777" w:rsidR="00717722" w:rsidRPr="00420403" w:rsidRDefault="00717722"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5AE37C1E" w14:textId="77777777" w:rsidR="00717722" w:rsidRPr="00420403" w:rsidRDefault="00717722"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641D70CD" w14:textId="77777777" w:rsidR="00717722" w:rsidRPr="00420403" w:rsidRDefault="00717722" w:rsidP="00AF1AD2">
            <w:pPr>
              <w:widowControl w:val="0"/>
              <w:suppressAutoHyphens/>
              <w:ind w:right="71"/>
              <w:jc w:val="center"/>
              <w:rPr>
                <w:b/>
                <w:bCs/>
              </w:rPr>
            </w:pPr>
            <w:r w:rsidRPr="00420403">
              <w:rPr>
                <w:b/>
                <w:bCs/>
              </w:rPr>
              <w:t>7. évfolyam</w:t>
            </w:r>
          </w:p>
        </w:tc>
        <w:tc>
          <w:tcPr>
            <w:tcW w:w="1612" w:type="dxa"/>
            <w:gridSpan w:val="2"/>
            <w:tcBorders>
              <w:left w:val="single" w:sz="12" w:space="0" w:color="auto"/>
              <w:bottom w:val="single" w:sz="2" w:space="0" w:color="auto"/>
              <w:right w:val="single" w:sz="12" w:space="0" w:color="auto"/>
            </w:tcBorders>
            <w:vAlign w:val="center"/>
          </w:tcPr>
          <w:p w14:paraId="587D4382" w14:textId="77777777" w:rsidR="00717722" w:rsidRPr="00420403" w:rsidRDefault="00717722" w:rsidP="00AF1AD2">
            <w:pPr>
              <w:widowControl w:val="0"/>
              <w:suppressAutoHyphens/>
              <w:ind w:right="71"/>
              <w:jc w:val="center"/>
              <w:rPr>
                <w:b/>
                <w:bCs/>
              </w:rPr>
            </w:pPr>
            <w:r w:rsidRPr="00420403">
              <w:rPr>
                <w:b/>
                <w:bCs/>
              </w:rPr>
              <w:t>8. évfolyam</w:t>
            </w:r>
          </w:p>
        </w:tc>
      </w:tr>
      <w:tr w:rsidR="00420403" w:rsidRPr="00420403" w14:paraId="791BD7E1" w14:textId="77777777" w:rsidTr="00AF1AD2">
        <w:trPr>
          <w:trHeight w:val="397"/>
        </w:trPr>
        <w:tc>
          <w:tcPr>
            <w:tcW w:w="2662" w:type="dxa"/>
            <w:tcBorders>
              <w:left w:val="single" w:sz="12" w:space="0" w:color="auto"/>
              <w:bottom w:val="single" w:sz="12" w:space="0" w:color="auto"/>
              <w:right w:val="single" w:sz="12" w:space="0" w:color="auto"/>
            </w:tcBorders>
            <w:vAlign w:val="center"/>
          </w:tcPr>
          <w:p w14:paraId="38394BF0" w14:textId="77777777" w:rsidR="00717722" w:rsidRPr="00420403" w:rsidRDefault="00717722" w:rsidP="00AF1AD2">
            <w:pPr>
              <w:widowControl w:val="0"/>
              <w:suppressAutoHyphens/>
              <w:ind w:right="71"/>
              <w:rPr>
                <w:b/>
                <w:bCs/>
              </w:rPr>
            </w:pPr>
            <w:r w:rsidRPr="00420403">
              <w:rPr>
                <w:b/>
                <w:bCs/>
              </w:rPr>
              <w:t>Angol nyelvi csoport</w:t>
            </w:r>
          </w:p>
        </w:tc>
        <w:tc>
          <w:tcPr>
            <w:tcW w:w="985" w:type="dxa"/>
            <w:tcBorders>
              <w:top w:val="single" w:sz="2" w:space="0" w:color="auto"/>
              <w:left w:val="single" w:sz="12" w:space="0" w:color="auto"/>
              <w:bottom w:val="single" w:sz="12" w:space="0" w:color="auto"/>
              <w:right w:val="single" w:sz="2" w:space="0" w:color="auto"/>
            </w:tcBorders>
            <w:vAlign w:val="center"/>
          </w:tcPr>
          <w:p w14:paraId="09230A69" w14:textId="77777777" w:rsidR="00717722" w:rsidRPr="00420403" w:rsidRDefault="00717722" w:rsidP="00AF1AD2">
            <w:pPr>
              <w:spacing w:line="360" w:lineRule="auto"/>
              <w:ind w:right="71"/>
              <w:jc w:val="center"/>
              <w:rPr>
                <w:b/>
                <w:bCs/>
                <w:sz w:val="20"/>
                <w:szCs w:val="20"/>
              </w:rPr>
            </w:pPr>
          </w:p>
        </w:tc>
        <w:tc>
          <w:tcPr>
            <w:tcW w:w="807" w:type="dxa"/>
            <w:tcBorders>
              <w:top w:val="single" w:sz="2" w:space="0" w:color="auto"/>
              <w:left w:val="single" w:sz="2" w:space="0" w:color="auto"/>
              <w:bottom w:val="single" w:sz="12" w:space="0" w:color="auto"/>
              <w:right w:val="single" w:sz="12" w:space="0" w:color="auto"/>
            </w:tcBorders>
            <w:vAlign w:val="center"/>
          </w:tcPr>
          <w:p w14:paraId="205317EB" w14:textId="77777777" w:rsidR="00717722" w:rsidRPr="00420403" w:rsidRDefault="00717722"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2EC94792" w14:textId="77777777" w:rsidR="00717722" w:rsidRPr="00420403" w:rsidRDefault="00717722" w:rsidP="00AF1AD2">
            <w:pPr>
              <w:spacing w:line="360" w:lineRule="auto"/>
              <w:ind w:right="71"/>
              <w:jc w:val="center"/>
              <w:rPr>
                <w:b/>
                <w:bCs/>
                <w:sz w:val="20"/>
                <w:szCs w:val="20"/>
              </w:rPr>
            </w:pPr>
          </w:p>
        </w:tc>
        <w:tc>
          <w:tcPr>
            <w:tcW w:w="806" w:type="dxa"/>
            <w:tcBorders>
              <w:top w:val="single" w:sz="2" w:space="0" w:color="auto"/>
              <w:left w:val="single" w:sz="2" w:space="0" w:color="auto"/>
              <w:bottom w:val="single" w:sz="12" w:space="0" w:color="auto"/>
              <w:right w:val="single" w:sz="12" w:space="0" w:color="auto"/>
            </w:tcBorders>
            <w:vAlign w:val="center"/>
          </w:tcPr>
          <w:p w14:paraId="7ACB8487" w14:textId="77777777" w:rsidR="00717722" w:rsidRPr="00420403" w:rsidRDefault="00717722"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6CA81CBC" w14:textId="77777777" w:rsidR="00717722" w:rsidRPr="00420403" w:rsidRDefault="00717722"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08635581" w14:textId="77777777" w:rsidR="00717722" w:rsidRPr="00420403" w:rsidRDefault="00717722" w:rsidP="00AF1AD2">
            <w:pPr>
              <w:spacing w:line="360" w:lineRule="auto"/>
              <w:ind w:right="71"/>
              <w:jc w:val="center"/>
              <w:rPr>
                <w:b/>
                <w:bCs/>
                <w:sz w:val="20"/>
                <w:szCs w:val="20"/>
              </w:rPr>
            </w:pPr>
            <w:r w:rsidRPr="00420403">
              <w:rPr>
                <w:b/>
                <w:bCs/>
                <w:sz w:val="20"/>
                <w:szCs w:val="20"/>
              </w:rPr>
              <w:t xml:space="preserve">emelt </w:t>
            </w:r>
          </w:p>
        </w:tc>
        <w:tc>
          <w:tcPr>
            <w:tcW w:w="806" w:type="dxa"/>
            <w:tcBorders>
              <w:top w:val="single" w:sz="2" w:space="0" w:color="auto"/>
              <w:left w:val="single" w:sz="12" w:space="0" w:color="auto"/>
              <w:bottom w:val="single" w:sz="12" w:space="0" w:color="auto"/>
              <w:right w:val="single" w:sz="2" w:space="0" w:color="auto"/>
            </w:tcBorders>
            <w:vAlign w:val="center"/>
          </w:tcPr>
          <w:p w14:paraId="65D3FD6B" w14:textId="77777777" w:rsidR="00717722" w:rsidRPr="00420403" w:rsidRDefault="00717722"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10ADDD9F" w14:textId="77777777" w:rsidR="00717722" w:rsidRPr="00420403" w:rsidRDefault="00717722" w:rsidP="00AF1AD2">
            <w:pPr>
              <w:spacing w:line="360" w:lineRule="auto"/>
              <w:ind w:right="71"/>
              <w:jc w:val="center"/>
              <w:rPr>
                <w:b/>
                <w:bCs/>
                <w:sz w:val="20"/>
                <w:szCs w:val="20"/>
              </w:rPr>
            </w:pPr>
            <w:r w:rsidRPr="00420403">
              <w:rPr>
                <w:b/>
                <w:bCs/>
                <w:sz w:val="20"/>
                <w:szCs w:val="20"/>
              </w:rPr>
              <w:t xml:space="preserve">emelt </w:t>
            </w:r>
          </w:p>
        </w:tc>
      </w:tr>
      <w:tr w:rsidR="00420403" w:rsidRPr="00420403" w14:paraId="438C91CB"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3C35B8A4" w14:textId="77777777" w:rsidR="00717722" w:rsidRPr="00420403" w:rsidRDefault="00717722" w:rsidP="00AF1AD2">
            <w:pPr>
              <w:widowControl w:val="0"/>
              <w:suppressAutoHyphens/>
              <w:ind w:right="71"/>
              <w:rPr>
                <w:b/>
                <w:bCs/>
              </w:rPr>
            </w:pPr>
            <w:r w:rsidRPr="00420403">
              <w:rPr>
                <w:b/>
                <w:bCs/>
              </w:rPr>
              <w:t>Tanórai foglalkozások</w:t>
            </w:r>
          </w:p>
        </w:tc>
        <w:tc>
          <w:tcPr>
            <w:tcW w:w="985" w:type="dxa"/>
            <w:tcBorders>
              <w:top w:val="single" w:sz="12" w:space="0" w:color="auto"/>
              <w:left w:val="single" w:sz="12" w:space="0" w:color="auto"/>
              <w:bottom w:val="single" w:sz="12" w:space="0" w:color="auto"/>
            </w:tcBorders>
            <w:shd w:val="clear" w:color="auto" w:fill="F3F3F3"/>
            <w:vAlign w:val="center"/>
          </w:tcPr>
          <w:p w14:paraId="73F9469D" w14:textId="77777777" w:rsidR="00717722" w:rsidRPr="00420403" w:rsidRDefault="00717722"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shd w:val="clear" w:color="auto" w:fill="F3F3F3"/>
            <w:vAlign w:val="center"/>
          </w:tcPr>
          <w:p w14:paraId="3D16E979"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3307AB4A"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4842F1AD"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4B3E51BD"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30D29BF9"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1AB670E8"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641638C4" w14:textId="77777777" w:rsidR="00717722" w:rsidRPr="00420403" w:rsidRDefault="00717722" w:rsidP="00AF1AD2">
            <w:pPr>
              <w:widowControl w:val="0"/>
              <w:suppressAutoHyphens/>
              <w:ind w:right="71"/>
              <w:jc w:val="center"/>
              <w:rPr>
                <w:b/>
                <w:bCs/>
              </w:rPr>
            </w:pPr>
          </w:p>
        </w:tc>
      </w:tr>
      <w:tr w:rsidR="00420403" w:rsidRPr="00420403" w14:paraId="1C6422D5"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02C1E361" w14:textId="77777777" w:rsidR="00717722" w:rsidRPr="00420403" w:rsidRDefault="00717722" w:rsidP="00AF1AD2">
            <w:pPr>
              <w:widowControl w:val="0"/>
              <w:suppressAutoHyphens/>
              <w:ind w:right="71"/>
              <w:rPr>
                <w:b/>
                <w:bCs/>
              </w:rPr>
            </w:pPr>
            <w:r w:rsidRPr="00420403">
              <w:rPr>
                <w:b/>
                <w:bCs/>
              </w:rPr>
              <w:t xml:space="preserve">Magyar nyelv </w:t>
            </w:r>
          </w:p>
        </w:tc>
        <w:tc>
          <w:tcPr>
            <w:tcW w:w="985" w:type="dxa"/>
            <w:tcBorders>
              <w:top w:val="single" w:sz="12" w:space="0" w:color="auto"/>
              <w:left w:val="single" w:sz="12" w:space="0" w:color="auto"/>
            </w:tcBorders>
            <w:vAlign w:val="center"/>
          </w:tcPr>
          <w:p w14:paraId="633CB06A" w14:textId="77777777" w:rsidR="00717722" w:rsidRPr="00420403" w:rsidRDefault="00717722"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2A48CAD9"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459AA65F" w14:textId="77777777" w:rsidR="00717722" w:rsidRPr="00420403" w:rsidRDefault="00717722"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58ED658C"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265DA04D"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70DB67C9"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left w:val="single" w:sz="12" w:space="0" w:color="auto"/>
            </w:tcBorders>
            <w:vAlign w:val="center"/>
          </w:tcPr>
          <w:p w14:paraId="2C29849B"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4FD0E814" w14:textId="77777777" w:rsidR="00717722" w:rsidRPr="00420403" w:rsidRDefault="00717722" w:rsidP="00AF1AD2">
            <w:pPr>
              <w:widowControl w:val="0"/>
              <w:suppressAutoHyphens/>
              <w:ind w:right="71"/>
              <w:jc w:val="center"/>
              <w:rPr>
                <w:b/>
                <w:bCs/>
              </w:rPr>
            </w:pPr>
            <w:r w:rsidRPr="00420403">
              <w:rPr>
                <w:b/>
                <w:bCs/>
              </w:rPr>
              <w:t>2</w:t>
            </w:r>
          </w:p>
        </w:tc>
      </w:tr>
      <w:tr w:rsidR="00420403" w:rsidRPr="00420403" w14:paraId="189304DE"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4898F781" w14:textId="77777777" w:rsidR="00717722" w:rsidRPr="00420403" w:rsidRDefault="00717722" w:rsidP="00AF1AD2">
            <w:pPr>
              <w:widowControl w:val="0"/>
              <w:suppressAutoHyphens/>
              <w:ind w:right="71"/>
              <w:rPr>
                <w:b/>
                <w:bCs/>
              </w:rPr>
            </w:pPr>
            <w:r w:rsidRPr="00420403">
              <w:rPr>
                <w:b/>
                <w:bCs/>
              </w:rPr>
              <w:t>Magyar irodalom</w:t>
            </w:r>
          </w:p>
        </w:tc>
        <w:tc>
          <w:tcPr>
            <w:tcW w:w="985" w:type="dxa"/>
            <w:tcBorders>
              <w:top w:val="single" w:sz="12" w:space="0" w:color="auto"/>
              <w:left w:val="single" w:sz="12" w:space="0" w:color="auto"/>
            </w:tcBorders>
            <w:vAlign w:val="center"/>
          </w:tcPr>
          <w:p w14:paraId="2F5BFD8F" w14:textId="77777777" w:rsidR="00717722" w:rsidRPr="00420403" w:rsidRDefault="00717722"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771B2DCA"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68B88C3A" w14:textId="77777777" w:rsidR="00717722" w:rsidRPr="00420403" w:rsidRDefault="00717722"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0AE87201"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126A372E"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0FD396A3"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left w:val="single" w:sz="12" w:space="0" w:color="auto"/>
            </w:tcBorders>
            <w:vAlign w:val="center"/>
          </w:tcPr>
          <w:p w14:paraId="4346A429"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08149489" w14:textId="77777777" w:rsidR="00717722" w:rsidRPr="00420403" w:rsidRDefault="00717722" w:rsidP="00AF1AD2">
            <w:pPr>
              <w:widowControl w:val="0"/>
              <w:suppressAutoHyphens/>
              <w:ind w:right="71"/>
              <w:jc w:val="center"/>
              <w:rPr>
                <w:b/>
                <w:bCs/>
              </w:rPr>
            </w:pPr>
            <w:r w:rsidRPr="00420403">
              <w:rPr>
                <w:b/>
                <w:bCs/>
              </w:rPr>
              <w:t>2</w:t>
            </w:r>
          </w:p>
        </w:tc>
      </w:tr>
      <w:tr w:rsidR="00420403" w:rsidRPr="00420403" w14:paraId="1C766207" w14:textId="77777777" w:rsidTr="00AF1AD2">
        <w:tc>
          <w:tcPr>
            <w:tcW w:w="2662" w:type="dxa"/>
            <w:tcBorders>
              <w:left w:val="single" w:sz="12" w:space="0" w:color="auto"/>
              <w:right w:val="single" w:sz="12" w:space="0" w:color="auto"/>
            </w:tcBorders>
            <w:shd w:val="clear" w:color="auto" w:fill="F3F3F3"/>
            <w:vAlign w:val="center"/>
          </w:tcPr>
          <w:p w14:paraId="5B2E7BDC" w14:textId="77777777" w:rsidR="00717722" w:rsidRPr="00420403" w:rsidRDefault="00717722" w:rsidP="00AF1AD2">
            <w:pPr>
              <w:widowControl w:val="0"/>
              <w:suppressAutoHyphens/>
              <w:ind w:right="71"/>
              <w:rPr>
                <w:b/>
                <w:bCs/>
              </w:rPr>
            </w:pPr>
            <w:r w:rsidRPr="00420403">
              <w:rPr>
                <w:b/>
                <w:bCs/>
              </w:rPr>
              <w:t>Angol nyelv</w:t>
            </w:r>
          </w:p>
        </w:tc>
        <w:tc>
          <w:tcPr>
            <w:tcW w:w="985" w:type="dxa"/>
            <w:tcBorders>
              <w:left w:val="single" w:sz="12" w:space="0" w:color="auto"/>
            </w:tcBorders>
            <w:vAlign w:val="center"/>
          </w:tcPr>
          <w:p w14:paraId="21527E24"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74BDEF09"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58822CF"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42AC2076"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606630B9" w14:textId="77777777" w:rsidR="00717722" w:rsidRPr="00420403" w:rsidRDefault="00717722"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4B680B96" w14:textId="77777777" w:rsidR="00717722" w:rsidRPr="00420403" w:rsidRDefault="00717722"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71916649" w14:textId="77777777" w:rsidR="00717722" w:rsidRPr="00420403" w:rsidRDefault="00717722"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720DF4D4" w14:textId="77777777" w:rsidR="00717722" w:rsidRPr="00420403" w:rsidRDefault="00717722" w:rsidP="00AF1AD2">
            <w:pPr>
              <w:widowControl w:val="0"/>
              <w:suppressAutoHyphens/>
              <w:ind w:right="71"/>
              <w:jc w:val="center"/>
              <w:rPr>
                <w:b/>
                <w:bCs/>
              </w:rPr>
            </w:pPr>
            <w:r w:rsidRPr="00420403">
              <w:rPr>
                <w:b/>
                <w:bCs/>
              </w:rPr>
              <w:t>5</w:t>
            </w:r>
          </w:p>
        </w:tc>
      </w:tr>
      <w:tr w:rsidR="00420403" w:rsidRPr="00420403" w14:paraId="60EF06B0" w14:textId="77777777" w:rsidTr="00AF1AD2">
        <w:tc>
          <w:tcPr>
            <w:tcW w:w="2662" w:type="dxa"/>
            <w:tcBorders>
              <w:left w:val="single" w:sz="12" w:space="0" w:color="auto"/>
              <w:right w:val="single" w:sz="12" w:space="0" w:color="auto"/>
            </w:tcBorders>
            <w:shd w:val="clear" w:color="auto" w:fill="F3F3F3"/>
            <w:vAlign w:val="center"/>
          </w:tcPr>
          <w:p w14:paraId="049B6782" w14:textId="77777777" w:rsidR="00717722" w:rsidRPr="00420403" w:rsidRDefault="00717722" w:rsidP="00AF1AD2">
            <w:pPr>
              <w:widowControl w:val="0"/>
              <w:suppressAutoHyphens/>
              <w:ind w:right="71"/>
              <w:rPr>
                <w:b/>
                <w:bCs/>
              </w:rPr>
            </w:pPr>
            <w:r w:rsidRPr="00420403">
              <w:rPr>
                <w:b/>
                <w:bCs/>
              </w:rPr>
              <w:t>Matematika</w:t>
            </w:r>
          </w:p>
        </w:tc>
        <w:tc>
          <w:tcPr>
            <w:tcW w:w="985" w:type="dxa"/>
            <w:tcBorders>
              <w:left w:val="single" w:sz="12" w:space="0" w:color="auto"/>
            </w:tcBorders>
            <w:vAlign w:val="center"/>
          </w:tcPr>
          <w:p w14:paraId="58DEAC35"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7181601E"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0B514A33"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48983E33"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139702CC" w14:textId="77777777" w:rsidR="00717722" w:rsidRPr="00420403" w:rsidRDefault="00717722"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2352FE8A" w14:textId="77777777" w:rsidR="00717722" w:rsidRPr="00420403" w:rsidRDefault="00717722" w:rsidP="00AF1AD2">
            <w:pPr>
              <w:widowControl w:val="0"/>
              <w:suppressAutoHyphens/>
              <w:ind w:right="71"/>
              <w:jc w:val="center"/>
              <w:rPr>
                <w:b/>
                <w:bCs/>
              </w:rPr>
            </w:pPr>
            <w:r w:rsidRPr="00420403">
              <w:rPr>
                <w:b/>
                <w:bCs/>
              </w:rPr>
              <w:t>4</w:t>
            </w:r>
          </w:p>
        </w:tc>
        <w:tc>
          <w:tcPr>
            <w:tcW w:w="806" w:type="dxa"/>
            <w:tcBorders>
              <w:left w:val="single" w:sz="12" w:space="0" w:color="auto"/>
            </w:tcBorders>
            <w:vAlign w:val="center"/>
          </w:tcPr>
          <w:p w14:paraId="41FBB0FA" w14:textId="77777777" w:rsidR="00717722" w:rsidRPr="00420403" w:rsidRDefault="00717722"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6FC12D2D" w14:textId="77777777" w:rsidR="00717722" w:rsidRPr="00420403" w:rsidRDefault="00717722" w:rsidP="00AF1AD2">
            <w:pPr>
              <w:widowControl w:val="0"/>
              <w:suppressAutoHyphens/>
              <w:ind w:right="71"/>
              <w:jc w:val="center"/>
              <w:rPr>
                <w:b/>
                <w:bCs/>
              </w:rPr>
            </w:pPr>
            <w:r w:rsidRPr="00420403">
              <w:rPr>
                <w:b/>
                <w:bCs/>
              </w:rPr>
              <w:t>4</w:t>
            </w:r>
          </w:p>
        </w:tc>
      </w:tr>
      <w:tr w:rsidR="00420403" w:rsidRPr="00420403" w14:paraId="642B0425" w14:textId="77777777" w:rsidTr="00AF1AD2">
        <w:tc>
          <w:tcPr>
            <w:tcW w:w="2662" w:type="dxa"/>
            <w:tcBorders>
              <w:left w:val="single" w:sz="12" w:space="0" w:color="auto"/>
              <w:right w:val="single" w:sz="12" w:space="0" w:color="auto"/>
            </w:tcBorders>
            <w:shd w:val="clear" w:color="auto" w:fill="F3F3F3"/>
            <w:vAlign w:val="center"/>
          </w:tcPr>
          <w:p w14:paraId="4CE08B24" w14:textId="77777777" w:rsidR="00717722" w:rsidRPr="00420403" w:rsidRDefault="00717722" w:rsidP="00AF1AD2">
            <w:pPr>
              <w:widowControl w:val="0"/>
              <w:suppressAutoHyphens/>
              <w:ind w:right="71"/>
              <w:rPr>
                <w:b/>
                <w:bCs/>
              </w:rPr>
            </w:pPr>
            <w:r w:rsidRPr="00420403">
              <w:rPr>
                <w:b/>
                <w:bCs/>
              </w:rPr>
              <w:t>Erkölcstan/Hittan</w:t>
            </w:r>
          </w:p>
        </w:tc>
        <w:tc>
          <w:tcPr>
            <w:tcW w:w="985" w:type="dxa"/>
            <w:tcBorders>
              <w:left w:val="single" w:sz="12" w:space="0" w:color="auto"/>
            </w:tcBorders>
            <w:vAlign w:val="center"/>
          </w:tcPr>
          <w:p w14:paraId="5D46D1EC"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00F02F84"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195B9A32"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6A372F54"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621F9393"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706D5FB1"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2EFCFBB8"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3A518368"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53613597" w14:textId="77777777" w:rsidTr="00AF1AD2">
        <w:tc>
          <w:tcPr>
            <w:tcW w:w="2662" w:type="dxa"/>
            <w:tcBorders>
              <w:left w:val="single" w:sz="12" w:space="0" w:color="auto"/>
              <w:right w:val="single" w:sz="12" w:space="0" w:color="auto"/>
            </w:tcBorders>
            <w:shd w:val="clear" w:color="auto" w:fill="F3F3F3"/>
            <w:vAlign w:val="center"/>
          </w:tcPr>
          <w:p w14:paraId="614AF7B3" w14:textId="77777777" w:rsidR="00717722" w:rsidRPr="00420403" w:rsidRDefault="00717722" w:rsidP="00AF1AD2">
            <w:pPr>
              <w:widowControl w:val="0"/>
              <w:suppressAutoHyphens/>
              <w:ind w:right="71"/>
              <w:rPr>
                <w:b/>
                <w:bCs/>
              </w:rPr>
            </w:pPr>
            <w:r w:rsidRPr="00420403">
              <w:rPr>
                <w:b/>
                <w:bCs/>
              </w:rPr>
              <w:t>Történelem, társadalmi és állampolgári ismeretek</w:t>
            </w:r>
          </w:p>
        </w:tc>
        <w:tc>
          <w:tcPr>
            <w:tcW w:w="985" w:type="dxa"/>
            <w:tcBorders>
              <w:left w:val="single" w:sz="12" w:space="0" w:color="auto"/>
            </w:tcBorders>
            <w:vAlign w:val="center"/>
          </w:tcPr>
          <w:p w14:paraId="140D7C53"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64673E03"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67C2EC54"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3BF13A4B"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05618AD"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71FD7EFC"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24FD7718" w14:textId="77777777" w:rsidR="00717722" w:rsidRPr="00420403" w:rsidRDefault="00717722" w:rsidP="00AF1AD2">
            <w:pPr>
              <w:widowControl w:val="0"/>
              <w:suppressAutoHyphens/>
              <w:ind w:right="71"/>
              <w:jc w:val="center"/>
              <w:rPr>
                <w:b/>
                <w:bCs/>
              </w:rPr>
            </w:pPr>
            <w:r w:rsidRPr="00420403">
              <w:rPr>
                <w:b/>
                <w:bCs/>
              </w:rPr>
              <w:t>2,5</w:t>
            </w:r>
          </w:p>
        </w:tc>
        <w:tc>
          <w:tcPr>
            <w:tcW w:w="806" w:type="dxa"/>
            <w:tcBorders>
              <w:right w:val="single" w:sz="12" w:space="0" w:color="auto"/>
            </w:tcBorders>
            <w:vAlign w:val="center"/>
          </w:tcPr>
          <w:p w14:paraId="2ACE9CC7" w14:textId="77777777" w:rsidR="00717722" w:rsidRPr="00420403" w:rsidRDefault="00717722" w:rsidP="00AF1AD2">
            <w:pPr>
              <w:widowControl w:val="0"/>
              <w:suppressAutoHyphens/>
              <w:ind w:right="71"/>
              <w:jc w:val="center"/>
              <w:rPr>
                <w:b/>
                <w:bCs/>
              </w:rPr>
            </w:pPr>
            <w:r w:rsidRPr="00420403">
              <w:rPr>
                <w:b/>
                <w:bCs/>
              </w:rPr>
              <w:t>2,5</w:t>
            </w:r>
          </w:p>
        </w:tc>
      </w:tr>
      <w:tr w:rsidR="00420403" w:rsidRPr="00420403" w14:paraId="5393AB3A" w14:textId="77777777" w:rsidTr="00AF1AD2">
        <w:tc>
          <w:tcPr>
            <w:tcW w:w="2662" w:type="dxa"/>
            <w:tcBorders>
              <w:left w:val="single" w:sz="12" w:space="0" w:color="auto"/>
              <w:right w:val="single" w:sz="12" w:space="0" w:color="auto"/>
            </w:tcBorders>
            <w:shd w:val="clear" w:color="auto" w:fill="F3F3F3"/>
            <w:vAlign w:val="center"/>
          </w:tcPr>
          <w:p w14:paraId="5351BDA4" w14:textId="77777777" w:rsidR="00717722" w:rsidRPr="00420403" w:rsidRDefault="00717722" w:rsidP="00AF1AD2">
            <w:pPr>
              <w:widowControl w:val="0"/>
              <w:suppressAutoHyphens/>
              <w:ind w:right="71"/>
              <w:rPr>
                <w:b/>
                <w:bCs/>
              </w:rPr>
            </w:pPr>
            <w:r w:rsidRPr="00420403">
              <w:rPr>
                <w:b/>
                <w:bCs/>
              </w:rPr>
              <w:t>Természetismeret</w:t>
            </w:r>
          </w:p>
        </w:tc>
        <w:tc>
          <w:tcPr>
            <w:tcW w:w="985" w:type="dxa"/>
            <w:tcBorders>
              <w:left w:val="single" w:sz="12" w:space="0" w:color="auto"/>
            </w:tcBorders>
            <w:vAlign w:val="center"/>
          </w:tcPr>
          <w:p w14:paraId="01E529FA"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4F8816CA"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2DF1B5A"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34291F9E"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28AEB4A9"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51557D14"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57AC3F42"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06039C66" w14:textId="77777777" w:rsidR="00717722" w:rsidRPr="00420403" w:rsidRDefault="00717722" w:rsidP="00AF1AD2">
            <w:pPr>
              <w:widowControl w:val="0"/>
              <w:suppressAutoHyphens/>
              <w:ind w:right="71"/>
              <w:jc w:val="center"/>
              <w:rPr>
                <w:b/>
                <w:bCs/>
              </w:rPr>
            </w:pPr>
            <w:r w:rsidRPr="00420403">
              <w:rPr>
                <w:b/>
                <w:bCs/>
              </w:rPr>
              <w:t>---</w:t>
            </w:r>
          </w:p>
        </w:tc>
      </w:tr>
      <w:tr w:rsidR="00420403" w:rsidRPr="00420403" w14:paraId="1C71570B" w14:textId="77777777" w:rsidTr="00AF1AD2">
        <w:tc>
          <w:tcPr>
            <w:tcW w:w="2662" w:type="dxa"/>
            <w:tcBorders>
              <w:left w:val="single" w:sz="12" w:space="0" w:color="auto"/>
              <w:right w:val="single" w:sz="12" w:space="0" w:color="auto"/>
            </w:tcBorders>
            <w:shd w:val="clear" w:color="auto" w:fill="F3F3F3"/>
            <w:vAlign w:val="center"/>
          </w:tcPr>
          <w:p w14:paraId="631CB66C" w14:textId="77777777" w:rsidR="00717722" w:rsidRPr="00420403" w:rsidRDefault="00717722" w:rsidP="00AF1AD2">
            <w:pPr>
              <w:widowControl w:val="0"/>
              <w:suppressAutoHyphens/>
              <w:ind w:right="71"/>
              <w:rPr>
                <w:b/>
                <w:bCs/>
              </w:rPr>
            </w:pPr>
            <w:r w:rsidRPr="00420403">
              <w:rPr>
                <w:b/>
                <w:bCs/>
              </w:rPr>
              <w:t>Fizika</w:t>
            </w:r>
          </w:p>
        </w:tc>
        <w:tc>
          <w:tcPr>
            <w:tcW w:w="985" w:type="dxa"/>
            <w:tcBorders>
              <w:left w:val="single" w:sz="12" w:space="0" w:color="auto"/>
            </w:tcBorders>
            <w:vAlign w:val="center"/>
          </w:tcPr>
          <w:p w14:paraId="5F8F2BB8"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128D0D8F"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484DE703"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6FA4438A"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0BC00317"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604349DE"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1075B28D"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0E4F8A17" w14:textId="77777777" w:rsidR="00717722" w:rsidRPr="00420403" w:rsidRDefault="00717722" w:rsidP="00AF1AD2">
            <w:pPr>
              <w:widowControl w:val="0"/>
              <w:suppressAutoHyphens/>
              <w:ind w:right="71"/>
              <w:jc w:val="center"/>
              <w:rPr>
                <w:b/>
                <w:bCs/>
              </w:rPr>
            </w:pPr>
            <w:r w:rsidRPr="00420403">
              <w:rPr>
                <w:b/>
                <w:bCs/>
              </w:rPr>
              <w:t>2</w:t>
            </w:r>
          </w:p>
        </w:tc>
      </w:tr>
      <w:tr w:rsidR="00420403" w:rsidRPr="00420403" w14:paraId="088D449B" w14:textId="77777777" w:rsidTr="00AF1AD2">
        <w:tc>
          <w:tcPr>
            <w:tcW w:w="2662" w:type="dxa"/>
            <w:tcBorders>
              <w:left w:val="single" w:sz="12" w:space="0" w:color="auto"/>
              <w:right w:val="single" w:sz="12" w:space="0" w:color="auto"/>
            </w:tcBorders>
            <w:shd w:val="clear" w:color="auto" w:fill="F3F3F3"/>
            <w:vAlign w:val="center"/>
          </w:tcPr>
          <w:p w14:paraId="43250DCC" w14:textId="77777777" w:rsidR="00717722" w:rsidRPr="00420403" w:rsidRDefault="00717722" w:rsidP="00AF1AD2">
            <w:pPr>
              <w:widowControl w:val="0"/>
              <w:suppressAutoHyphens/>
              <w:ind w:right="71"/>
              <w:rPr>
                <w:b/>
                <w:bCs/>
              </w:rPr>
            </w:pPr>
            <w:r w:rsidRPr="00420403">
              <w:rPr>
                <w:b/>
                <w:bCs/>
              </w:rPr>
              <w:t>Kémia</w:t>
            </w:r>
          </w:p>
        </w:tc>
        <w:tc>
          <w:tcPr>
            <w:tcW w:w="985" w:type="dxa"/>
            <w:tcBorders>
              <w:left w:val="single" w:sz="12" w:space="0" w:color="auto"/>
            </w:tcBorders>
            <w:vAlign w:val="center"/>
          </w:tcPr>
          <w:p w14:paraId="7F8F2BEA"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3294A3EC"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0B616E94"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33DBCF13"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12A3E54B" w14:textId="77777777" w:rsidR="00717722" w:rsidRPr="00420403" w:rsidRDefault="00717722"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34A03C79" w14:textId="77777777" w:rsidR="00717722" w:rsidRPr="00420403" w:rsidRDefault="00717722" w:rsidP="00AF1AD2">
            <w:pPr>
              <w:widowControl w:val="0"/>
              <w:suppressAutoHyphens/>
              <w:ind w:right="71"/>
              <w:jc w:val="center"/>
              <w:rPr>
                <w:b/>
                <w:bCs/>
              </w:rPr>
            </w:pPr>
            <w:r w:rsidRPr="00420403">
              <w:rPr>
                <w:b/>
                <w:bCs/>
              </w:rPr>
              <w:t>1,5</w:t>
            </w:r>
          </w:p>
        </w:tc>
        <w:tc>
          <w:tcPr>
            <w:tcW w:w="806" w:type="dxa"/>
            <w:tcBorders>
              <w:left w:val="single" w:sz="12" w:space="0" w:color="auto"/>
            </w:tcBorders>
            <w:vAlign w:val="center"/>
          </w:tcPr>
          <w:p w14:paraId="023CB9B7"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6EAD4718" w14:textId="77777777" w:rsidR="00717722" w:rsidRPr="00420403" w:rsidRDefault="00717722" w:rsidP="00AF1AD2">
            <w:pPr>
              <w:widowControl w:val="0"/>
              <w:suppressAutoHyphens/>
              <w:ind w:right="71"/>
              <w:jc w:val="center"/>
              <w:rPr>
                <w:b/>
                <w:bCs/>
              </w:rPr>
            </w:pPr>
            <w:r w:rsidRPr="00420403">
              <w:rPr>
                <w:b/>
                <w:bCs/>
              </w:rPr>
              <w:t>2</w:t>
            </w:r>
          </w:p>
        </w:tc>
      </w:tr>
      <w:tr w:rsidR="00420403" w:rsidRPr="00420403" w14:paraId="1B592C05" w14:textId="77777777" w:rsidTr="00AF1AD2">
        <w:tc>
          <w:tcPr>
            <w:tcW w:w="2662" w:type="dxa"/>
            <w:tcBorders>
              <w:left w:val="single" w:sz="12" w:space="0" w:color="auto"/>
              <w:right w:val="single" w:sz="12" w:space="0" w:color="auto"/>
            </w:tcBorders>
            <w:shd w:val="clear" w:color="auto" w:fill="F3F3F3"/>
            <w:vAlign w:val="center"/>
          </w:tcPr>
          <w:p w14:paraId="2E8DB378" w14:textId="77777777" w:rsidR="00717722" w:rsidRPr="00420403" w:rsidRDefault="00717722" w:rsidP="00AF1AD2">
            <w:pPr>
              <w:widowControl w:val="0"/>
              <w:suppressAutoHyphens/>
              <w:ind w:right="71"/>
              <w:rPr>
                <w:b/>
                <w:bCs/>
              </w:rPr>
            </w:pPr>
            <w:r w:rsidRPr="00420403">
              <w:rPr>
                <w:b/>
                <w:bCs/>
              </w:rPr>
              <w:t>Biológia-egészségtan</w:t>
            </w:r>
          </w:p>
        </w:tc>
        <w:tc>
          <w:tcPr>
            <w:tcW w:w="985" w:type="dxa"/>
            <w:tcBorders>
              <w:left w:val="single" w:sz="12" w:space="0" w:color="auto"/>
            </w:tcBorders>
            <w:vAlign w:val="center"/>
          </w:tcPr>
          <w:p w14:paraId="0D2ACF2D"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3E5A96E3"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45B5C61"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2FF3CDE1"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72E0602"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7BA94953"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left w:val="single" w:sz="12" w:space="0" w:color="auto"/>
            </w:tcBorders>
            <w:vAlign w:val="center"/>
          </w:tcPr>
          <w:p w14:paraId="286EE3C0" w14:textId="77777777" w:rsidR="00717722" w:rsidRPr="00420403" w:rsidRDefault="00717722"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4123F41F" w14:textId="77777777" w:rsidR="00717722" w:rsidRPr="00420403" w:rsidRDefault="00717722" w:rsidP="00AF1AD2">
            <w:pPr>
              <w:widowControl w:val="0"/>
              <w:suppressAutoHyphens/>
              <w:ind w:right="71"/>
              <w:jc w:val="center"/>
              <w:rPr>
                <w:b/>
                <w:bCs/>
              </w:rPr>
            </w:pPr>
            <w:r w:rsidRPr="00420403">
              <w:rPr>
                <w:b/>
                <w:bCs/>
              </w:rPr>
              <w:t>1,5</w:t>
            </w:r>
          </w:p>
        </w:tc>
      </w:tr>
      <w:tr w:rsidR="00420403" w:rsidRPr="00420403" w14:paraId="4519281F" w14:textId="77777777" w:rsidTr="00AF1AD2">
        <w:tc>
          <w:tcPr>
            <w:tcW w:w="2662" w:type="dxa"/>
            <w:tcBorders>
              <w:left w:val="single" w:sz="12" w:space="0" w:color="auto"/>
              <w:right w:val="single" w:sz="12" w:space="0" w:color="auto"/>
            </w:tcBorders>
            <w:shd w:val="clear" w:color="auto" w:fill="F3F3F3"/>
            <w:vAlign w:val="center"/>
          </w:tcPr>
          <w:p w14:paraId="46FA7EBA" w14:textId="77777777" w:rsidR="00717722" w:rsidRPr="00420403" w:rsidRDefault="00717722" w:rsidP="00AF1AD2">
            <w:pPr>
              <w:widowControl w:val="0"/>
              <w:suppressAutoHyphens/>
              <w:ind w:right="71"/>
              <w:rPr>
                <w:b/>
                <w:bCs/>
              </w:rPr>
            </w:pPr>
            <w:r w:rsidRPr="00420403">
              <w:rPr>
                <w:b/>
                <w:bCs/>
              </w:rPr>
              <w:t>Földrajz</w:t>
            </w:r>
          </w:p>
        </w:tc>
        <w:tc>
          <w:tcPr>
            <w:tcW w:w="985" w:type="dxa"/>
            <w:tcBorders>
              <w:left w:val="single" w:sz="12" w:space="0" w:color="auto"/>
            </w:tcBorders>
            <w:vAlign w:val="center"/>
          </w:tcPr>
          <w:p w14:paraId="12DC8748"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313E833D"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463D89D6"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41DDA5F1"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6F33E82A" w14:textId="77777777" w:rsidR="00717722" w:rsidRPr="00420403" w:rsidRDefault="00717722"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355E7664" w14:textId="77777777" w:rsidR="00717722" w:rsidRPr="00420403" w:rsidRDefault="00717722" w:rsidP="00AF1AD2">
            <w:pPr>
              <w:widowControl w:val="0"/>
              <w:suppressAutoHyphens/>
              <w:ind w:right="71"/>
              <w:jc w:val="center"/>
              <w:rPr>
                <w:b/>
                <w:bCs/>
              </w:rPr>
            </w:pPr>
            <w:r w:rsidRPr="00420403">
              <w:rPr>
                <w:b/>
                <w:bCs/>
              </w:rPr>
              <w:t>1,5</w:t>
            </w:r>
          </w:p>
        </w:tc>
        <w:tc>
          <w:tcPr>
            <w:tcW w:w="806" w:type="dxa"/>
            <w:tcBorders>
              <w:left w:val="single" w:sz="12" w:space="0" w:color="auto"/>
            </w:tcBorders>
            <w:vAlign w:val="center"/>
          </w:tcPr>
          <w:p w14:paraId="03F099CC" w14:textId="77777777" w:rsidR="00717722" w:rsidRPr="00420403" w:rsidRDefault="00717722"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4048D4D1" w14:textId="77777777" w:rsidR="00717722" w:rsidRPr="00420403" w:rsidRDefault="00717722" w:rsidP="00AF1AD2">
            <w:pPr>
              <w:widowControl w:val="0"/>
              <w:suppressAutoHyphens/>
              <w:ind w:right="71"/>
              <w:jc w:val="center"/>
              <w:rPr>
                <w:b/>
                <w:bCs/>
              </w:rPr>
            </w:pPr>
            <w:r w:rsidRPr="00420403">
              <w:rPr>
                <w:b/>
                <w:bCs/>
              </w:rPr>
              <w:t>2</w:t>
            </w:r>
          </w:p>
        </w:tc>
      </w:tr>
      <w:tr w:rsidR="00420403" w:rsidRPr="00420403" w14:paraId="41492486" w14:textId="77777777" w:rsidTr="00AF1AD2">
        <w:tc>
          <w:tcPr>
            <w:tcW w:w="2662" w:type="dxa"/>
            <w:tcBorders>
              <w:left w:val="single" w:sz="12" w:space="0" w:color="auto"/>
              <w:right w:val="single" w:sz="12" w:space="0" w:color="auto"/>
            </w:tcBorders>
            <w:shd w:val="clear" w:color="auto" w:fill="F3F3F3"/>
            <w:vAlign w:val="center"/>
          </w:tcPr>
          <w:p w14:paraId="71251110" w14:textId="77777777" w:rsidR="00717722" w:rsidRPr="00420403" w:rsidRDefault="00717722" w:rsidP="00AF1AD2">
            <w:pPr>
              <w:widowControl w:val="0"/>
              <w:suppressAutoHyphens/>
              <w:ind w:right="71"/>
              <w:rPr>
                <w:b/>
                <w:bCs/>
              </w:rPr>
            </w:pPr>
            <w:r w:rsidRPr="00420403">
              <w:rPr>
                <w:b/>
                <w:bCs/>
              </w:rPr>
              <w:t>Ének-zene</w:t>
            </w:r>
          </w:p>
        </w:tc>
        <w:tc>
          <w:tcPr>
            <w:tcW w:w="985" w:type="dxa"/>
            <w:tcBorders>
              <w:left w:val="single" w:sz="12" w:space="0" w:color="auto"/>
            </w:tcBorders>
            <w:vAlign w:val="center"/>
          </w:tcPr>
          <w:p w14:paraId="360C90EB"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1B2055D3"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428939F2"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2580DEE5"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5BF3B2D5"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F2085B3"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0DB5E239"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15B44F0B"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0711AE8A" w14:textId="77777777" w:rsidTr="00AF1AD2">
        <w:tc>
          <w:tcPr>
            <w:tcW w:w="2662" w:type="dxa"/>
            <w:tcBorders>
              <w:left w:val="single" w:sz="12" w:space="0" w:color="auto"/>
              <w:right w:val="single" w:sz="12" w:space="0" w:color="auto"/>
            </w:tcBorders>
            <w:shd w:val="clear" w:color="auto" w:fill="F3F3F3"/>
            <w:vAlign w:val="center"/>
          </w:tcPr>
          <w:p w14:paraId="2E0B061E" w14:textId="77777777" w:rsidR="00717722" w:rsidRPr="00420403" w:rsidRDefault="00717722" w:rsidP="00AF1AD2">
            <w:pPr>
              <w:widowControl w:val="0"/>
              <w:suppressAutoHyphens/>
              <w:ind w:right="71"/>
              <w:rPr>
                <w:b/>
                <w:bCs/>
              </w:rPr>
            </w:pPr>
            <w:r w:rsidRPr="00420403">
              <w:rPr>
                <w:b/>
                <w:bCs/>
              </w:rPr>
              <w:t>Tánc és dráma</w:t>
            </w:r>
          </w:p>
        </w:tc>
        <w:tc>
          <w:tcPr>
            <w:tcW w:w="985" w:type="dxa"/>
            <w:tcBorders>
              <w:left w:val="single" w:sz="12" w:space="0" w:color="auto"/>
            </w:tcBorders>
            <w:vAlign w:val="center"/>
          </w:tcPr>
          <w:p w14:paraId="77F673C7"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44C4930D"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444A3A01"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6EA021DC"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103FEB89"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7F3BAEEC"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left w:val="single" w:sz="12" w:space="0" w:color="auto"/>
            </w:tcBorders>
            <w:vAlign w:val="center"/>
          </w:tcPr>
          <w:p w14:paraId="2FB290DE"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706C554F" w14:textId="77777777" w:rsidR="00717722" w:rsidRPr="00420403" w:rsidRDefault="00717722" w:rsidP="00AF1AD2">
            <w:pPr>
              <w:widowControl w:val="0"/>
              <w:suppressAutoHyphens/>
              <w:ind w:right="71"/>
              <w:jc w:val="center"/>
              <w:rPr>
                <w:b/>
                <w:bCs/>
              </w:rPr>
            </w:pPr>
            <w:r w:rsidRPr="00420403">
              <w:rPr>
                <w:b/>
                <w:bCs/>
              </w:rPr>
              <w:t>----</w:t>
            </w:r>
          </w:p>
        </w:tc>
      </w:tr>
      <w:tr w:rsidR="00420403" w:rsidRPr="00420403" w14:paraId="0A4520D8" w14:textId="77777777" w:rsidTr="00AF1AD2">
        <w:tc>
          <w:tcPr>
            <w:tcW w:w="2662" w:type="dxa"/>
            <w:tcBorders>
              <w:left w:val="single" w:sz="12" w:space="0" w:color="auto"/>
              <w:right w:val="single" w:sz="12" w:space="0" w:color="auto"/>
            </w:tcBorders>
            <w:shd w:val="clear" w:color="auto" w:fill="F3F3F3"/>
            <w:vAlign w:val="center"/>
          </w:tcPr>
          <w:p w14:paraId="4C619AE8" w14:textId="77777777" w:rsidR="00717722" w:rsidRPr="00420403" w:rsidRDefault="00717722" w:rsidP="00AF1AD2">
            <w:pPr>
              <w:widowControl w:val="0"/>
              <w:suppressAutoHyphens/>
              <w:ind w:right="71"/>
              <w:rPr>
                <w:b/>
                <w:bCs/>
              </w:rPr>
            </w:pPr>
            <w:r w:rsidRPr="00420403">
              <w:rPr>
                <w:b/>
                <w:bCs/>
              </w:rPr>
              <w:t>Vizuális kultúra</w:t>
            </w:r>
          </w:p>
        </w:tc>
        <w:tc>
          <w:tcPr>
            <w:tcW w:w="985" w:type="dxa"/>
            <w:tcBorders>
              <w:left w:val="single" w:sz="12" w:space="0" w:color="auto"/>
            </w:tcBorders>
            <w:vAlign w:val="center"/>
          </w:tcPr>
          <w:p w14:paraId="578087A7"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78E0F58B"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6938DA91"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4525DD4B"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58A7604F"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8269D47"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6C6C79D1"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188A3CA4"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23465EB6" w14:textId="77777777" w:rsidTr="00AF1AD2">
        <w:tc>
          <w:tcPr>
            <w:tcW w:w="2662" w:type="dxa"/>
            <w:tcBorders>
              <w:left w:val="single" w:sz="12" w:space="0" w:color="auto"/>
              <w:right w:val="single" w:sz="12" w:space="0" w:color="auto"/>
            </w:tcBorders>
            <w:shd w:val="clear" w:color="auto" w:fill="F3F3F3"/>
            <w:vAlign w:val="center"/>
          </w:tcPr>
          <w:p w14:paraId="1909B9F7" w14:textId="77777777" w:rsidR="00717722" w:rsidRPr="00420403" w:rsidRDefault="00717722" w:rsidP="00AF1AD2">
            <w:pPr>
              <w:widowControl w:val="0"/>
              <w:suppressAutoHyphens/>
              <w:ind w:right="71"/>
              <w:rPr>
                <w:b/>
                <w:bCs/>
              </w:rPr>
            </w:pPr>
            <w:r w:rsidRPr="00420403">
              <w:rPr>
                <w:b/>
                <w:bCs/>
              </w:rPr>
              <w:t>Informatika</w:t>
            </w:r>
          </w:p>
        </w:tc>
        <w:tc>
          <w:tcPr>
            <w:tcW w:w="985" w:type="dxa"/>
            <w:tcBorders>
              <w:left w:val="single" w:sz="12" w:space="0" w:color="auto"/>
            </w:tcBorders>
            <w:vAlign w:val="center"/>
          </w:tcPr>
          <w:p w14:paraId="252FF4C0"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3BCD302F"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49BE4B06"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2450F7C1"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513D6108"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3AC05968"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0032BB09"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353DE9FD"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7BEB460A" w14:textId="77777777" w:rsidTr="00AF1AD2">
        <w:tc>
          <w:tcPr>
            <w:tcW w:w="2662" w:type="dxa"/>
            <w:tcBorders>
              <w:left w:val="single" w:sz="12" w:space="0" w:color="auto"/>
              <w:right w:val="single" w:sz="12" w:space="0" w:color="auto"/>
            </w:tcBorders>
            <w:shd w:val="clear" w:color="auto" w:fill="F3F3F3"/>
            <w:vAlign w:val="center"/>
          </w:tcPr>
          <w:p w14:paraId="5DAC3F23" w14:textId="77777777" w:rsidR="00717722" w:rsidRPr="00420403" w:rsidRDefault="00717722" w:rsidP="00AF1AD2">
            <w:pPr>
              <w:widowControl w:val="0"/>
              <w:suppressAutoHyphens/>
              <w:ind w:right="71"/>
              <w:rPr>
                <w:b/>
                <w:bCs/>
              </w:rPr>
            </w:pPr>
            <w:r w:rsidRPr="00420403">
              <w:rPr>
                <w:b/>
                <w:bCs/>
              </w:rPr>
              <w:t>Technika, életvitel és gyakorlat</w:t>
            </w:r>
          </w:p>
        </w:tc>
        <w:tc>
          <w:tcPr>
            <w:tcW w:w="985" w:type="dxa"/>
            <w:tcBorders>
              <w:left w:val="single" w:sz="12" w:space="0" w:color="auto"/>
            </w:tcBorders>
            <w:vAlign w:val="center"/>
          </w:tcPr>
          <w:p w14:paraId="33FF0572"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5980B72F"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3A007EEF"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40127024"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1E64DC56"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1E659F1E"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tcBorders>
            <w:vAlign w:val="center"/>
          </w:tcPr>
          <w:p w14:paraId="3B960D80" w14:textId="77777777" w:rsidR="00717722" w:rsidRPr="00420403" w:rsidRDefault="00717722"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0690CBE8" w14:textId="77777777" w:rsidR="00717722" w:rsidRPr="00420403" w:rsidRDefault="00717722" w:rsidP="00AF1AD2">
            <w:pPr>
              <w:widowControl w:val="0"/>
              <w:suppressAutoHyphens/>
              <w:ind w:right="71"/>
              <w:jc w:val="center"/>
              <w:rPr>
                <w:b/>
                <w:bCs/>
              </w:rPr>
            </w:pPr>
            <w:r w:rsidRPr="00420403">
              <w:rPr>
                <w:b/>
                <w:bCs/>
              </w:rPr>
              <w:t>----</w:t>
            </w:r>
          </w:p>
        </w:tc>
      </w:tr>
      <w:tr w:rsidR="00420403" w:rsidRPr="00420403" w14:paraId="13EE7F21" w14:textId="77777777" w:rsidTr="00AF1AD2">
        <w:tc>
          <w:tcPr>
            <w:tcW w:w="2662" w:type="dxa"/>
            <w:tcBorders>
              <w:left w:val="single" w:sz="12" w:space="0" w:color="auto"/>
              <w:right w:val="single" w:sz="12" w:space="0" w:color="auto"/>
            </w:tcBorders>
            <w:shd w:val="clear" w:color="auto" w:fill="F3F3F3"/>
            <w:vAlign w:val="center"/>
          </w:tcPr>
          <w:p w14:paraId="0BEAE7C5" w14:textId="77777777" w:rsidR="00717722" w:rsidRPr="00420403" w:rsidRDefault="00717722" w:rsidP="00AF1AD2">
            <w:pPr>
              <w:widowControl w:val="0"/>
              <w:suppressAutoHyphens/>
              <w:ind w:right="71"/>
              <w:rPr>
                <w:b/>
                <w:bCs/>
              </w:rPr>
            </w:pPr>
            <w:r w:rsidRPr="00420403">
              <w:rPr>
                <w:b/>
                <w:bCs/>
              </w:rPr>
              <w:t>Testnevelés és sport</w:t>
            </w:r>
          </w:p>
        </w:tc>
        <w:tc>
          <w:tcPr>
            <w:tcW w:w="985" w:type="dxa"/>
            <w:tcBorders>
              <w:left w:val="single" w:sz="12" w:space="0" w:color="auto"/>
            </w:tcBorders>
            <w:vAlign w:val="center"/>
          </w:tcPr>
          <w:p w14:paraId="4DCA270A" w14:textId="77777777" w:rsidR="00717722" w:rsidRPr="00420403" w:rsidRDefault="00717722" w:rsidP="00AF1AD2">
            <w:pPr>
              <w:widowControl w:val="0"/>
              <w:suppressAutoHyphens/>
              <w:ind w:right="71"/>
              <w:jc w:val="center"/>
              <w:rPr>
                <w:b/>
                <w:bCs/>
              </w:rPr>
            </w:pPr>
          </w:p>
        </w:tc>
        <w:tc>
          <w:tcPr>
            <w:tcW w:w="807" w:type="dxa"/>
            <w:tcBorders>
              <w:right w:val="single" w:sz="12" w:space="0" w:color="auto"/>
            </w:tcBorders>
            <w:vAlign w:val="center"/>
          </w:tcPr>
          <w:p w14:paraId="5F48867E"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7C5C8422" w14:textId="77777777" w:rsidR="00717722" w:rsidRPr="00420403" w:rsidRDefault="00717722" w:rsidP="00AF1AD2">
            <w:pPr>
              <w:widowControl w:val="0"/>
              <w:suppressAutoHyphens/>
              <w:ind w:right="71"/>
              <w:jc w:val="center"/>
              <w:rPr>
                <w:b/>
                <w:bCs/>
              </w:rPr>
            </w:pPr>
          </w:p>
        </w:tc>
        <w:tc>
          <w:tcPr>
            <w:tcW w:w="806" w:type="dxa"/>
            <w:tcBorders>
              <w:right w:val="single" w:sz="12" w:space="0" w:color="auto"/>
            </w:tcBorders>
            <w:vAlign w:val="center"/>
          </w:tcPr>
          <w:p w14:paraId="04460FEE" w14:textId="77777777" w:rsidR="00717722" w:rsidRPr="00420403" w:rsidRDefault="00717722" w:rsidP="00AF1AD2">
            <w:pPr>
              <w:widowControl w:val="0"/>
              <w:suppressAutoHyphens/>
              <w:ind w:right="71"/>
              <w:jc w:val="center"/>
              <w:rPr>
                <w:b/>
                <w:bCs/>
              </w:rPr>
            </w:pPr>
          </w:p>
        </w:tc>
        <w:tc>
          <w:tcPr>
            <w:tcW w:w="806" w:type="dxa"/>
            <w:tcBorders>
              <w:left w:val="single" w:sz="12" w:space="0" w:color="auto"/>
            </w:tcBorders>
            <w:vAlign w:val="center"/>
          </w:tcPr>
          <w:p w14:paraId="0EDDCF71" w14:textId="77777777" w:rsidR="00717722" w:rsidRPr="00420403" w:rsidRDefault="00717722"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6E6BDB71" w14:textId="77777777" w:rsidR="00717722" w:rsidRPr="00420403" w:rsidRDefault="00717722" w:rsidP="00AF1AD2">
            <w:pPr>
              <w:widowControl w:val="0"/>
              <w:suppressAutoHyphens/>
              <w:ind w:right="71"/>
              <w:jc w:val="center"/>
              <w:rPr>
                <w:b/>
                <w:bCs/>
              </w:rPr>
            </w:pPr>
            <w:r w:rsidRPr="00420403">
              <w:rPr>
                <w:b/>
                <w:bCs/>
              </w:rPr>
              <w:t>5</w:t>
            </w:r>
          </w:p>
        </w:tc>
        <w:tc>
          <w:tcPr>
            <w:tcW w:w="806" w:type="dxa"/>
            <w:tcBorders>
              <w:left w:val="single" w:sz="12" w:space="0" w:color="auto"/>
            </w:tcBorders>
            <w:vAlign w:val="center"/>
          </w:tcPr>
          <w:p w14:paraId="3ACE8380" w14:textId="77777777" w:rsidR="00717722" w:rsidRPr="00420403" w:rsidRDefault="00717722"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1F978C4F" w14:textId="77777777" w:rsidR="00717722" w:rsidRPr="00420403" w:rsidRDefault="00717722" w:rsidP="00AF1AD2">
            <w:pPr>
              <w:widowControl w:val="0"/>
              <w:suppressAutoHyphens/>
              <w:ind w:right="71"/>
              <w:jc w:val="center"/>
              <w:rPr>
                <w:b/>
                <w:bCs/>
              </w:rPr>
            </w:pPr>
            <w:r w:rsidRPr="00420403">
              <w:rPr>
                <w:b/>
                <w:bCs/>
              </w:rPr>
              <w:t>5</w:t>
            </w:r>
          </w:p>
        </w:tc>
      </w:tr>
      <w:tr w:rsidR="00420403" w:rsidRPr="00420403" w14:paraId="2E89117D" w14:textId="77777777" w:rsidTr="00AF1AD2">
        <w:trPr>
          <w:trHeight w:val="284"/>
        </w:trPr>
        <w:tc>
          <w:tcPr>
            <w:tcW w:w="2662" w:type="dxa"/>
            <w:tcBorders>
              <w:left w:val="single" w:sz="12" w:space="0" w:color="auto"/>
              <w:bottom w:val="single" w:sz="12" w:space="0" w:color="auto"/>
              <w:right w:val="single" w:sz="12" w:space="0" w:color="auto"/>
            </w:tcBorders>
            <w:shd w:val="clear" w:color="auto" w:fill="F3F3F3"/>
            <w:vAlign w:val="center"/>
          </w:tcPr>
          <w:p w14:paraId="3F8FD2F4" w14:textId="77777777" w:rsidR="00717722" w:rsidRPr="00420403" w:rsidRDefault="00717722" w:rsidP="00AF1AD2">
            <w:pPr>
              <w:widowControl w:val="0"/>
              <w:suppressAutoHyphens/>
              <w:ind w:right="71"/>
              <w:rPr>
                <w:b/>
                <w:bCs/>
              </w:rPr>
            </w:pPr>
            <w:r w:rsidRPr="00420403">
              <w:rPr>
                <w:b/>
                <w:bCs/>
              </w:rPr>
              <w:t>Osztályfőnöki</w:t>
            </w:r>
          </w:p>
        </w:tc>
        <w:tc>
          <w:tcPr>
            <w:tcW w:w="985" w:type="dxa"/>
            <w:tcBorders>
              <w:left w:val="single" w:sz="12" w:space="0" w:color="auto"/>
              <w:bottom w:val="single" w:sz="12" w:space="0" w:color="auto"/>
            </w:tcBorders>
            <w:vAlign w:val="center"/>
          </w:tcPr>
          <w:p w14:paraId="0B9CBCCD" w14:textId="77777777" w:rsidR="00717722" w:rsidRPr="00420403" w:rsidRDefault="00717722" w:rsidP="00AF1AD2">
            <w:pPr>
              <w:widowControl w:val="0"/>
              <w:suppressAutoHyphens/>
              <w:ind w:right="71"/>
              <w:jc w:val="center"/>
              <w:rPr>
                <w:b/>
                <w:bCs/>
              </w:rPr>
            </w:pPr>
          </w:p>
        </w:tc>
        <w:tc>
          <w:tcPr>
            <w:tcW w:w="807" w:type="dxa"/>
            <w:tcBorders>
              <w:bottom w:val="single" w:sz="12" w:space="0" w:color="auto"/>
              <w:right w:val="single" w:sz="12" w:space="0" w:color="auto"/>
            </w:tcBorders>
            <w:vAlign w:val="center"/>
          </w:tcPr>
          <w:p w14:paraId="1703B601" w14:textId="77777777" w:rsidR="00717722" w:rsidRPr="00420403" w:rsidRDefault="00717722"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0469FA51" w14:textId="77777777" w:rsidR="00717722" w:rsidRPr="00420403" w:rsidRDefault="00717722" w:rsidP="00AF1AD2">
            <w:pPr>
              <w:widowControl w:val="0"/>
              <w:suppressAutoHyphens/>
              <w:ind w:right="71"/>
              <w:jc w:val="center"/>
              <w:rPr>
                <w:b/>
                <w:bCs/>
              </w:rPr>
            </w:pPr>
          </w:p>
        </w:tc>
        <w:tc>
          <w:tcPr>
            <w:tcW w:w="806" w:type="dxa"/>
            <w:tcBorders>
              <w:bottom w:val="single" w:sz="12" w:space="0" w:color="auto"/>
              <w:right w:val="single" w:sz="12" w:space="0" w:color="auto"/>
            </w:tcBorders>
            <w:vAlign w:val="center"/>
          </w:tcPr>
          <w:p w14:paraId="70B4A082" w14:textId="77777777" w:rsidR="00717722" w:rsidRPr="00420403" w:rsidRDefault="00717722"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5C7E8613"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7CEA61A3"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left w:val="single" w:sz="12" w:space="0" w:color="auto"/>
              <w:bottom w:val="single" w:sz="12" w:space="0" w:color="auto"/>
            </w:tcBorders>
            <w:vAlign w:val="center"/>
          </w:tcPr>
          <w:p w14:paraId="46B0A925"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0255BEE5"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447583AB"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5B70A806" w14:textId="77777777" w:rsidR="00717722" w:rsidRPr="00420403" w:rsidRDefault="00717722" w:rsidP="00AF1AD2">
            <w:pPr>
              <w:widowControl w:val="0"/>
              <w:suppressAutoHyphens/>
              <w:ind w:right="71"/>
              <w:rPr>
                <w:b/>
                <w:bCs/>
              </w:rPr>
            </w:pPr>
            <w:r w:rsidRPr="00420403">
              <w:rPr>
                <w:b/>
                <w:bCs/>
              </w:rPr>
              <w:t xml:space="preserve">Heti óraszám </w:t>
            </w:r>
          </w:p>
        </w:tc>
        <w:tc>
          <w:tcPr>
            <w:tcW w:w="985" w:type="dxa"/>
            <w:tcBorders>
              <w:top w:val="single" w:sz="12" w:space="0" w:color="auto"/>
              <w:left w:val="single" w:sz="12" w:space="0" w:color="auto"/>
              <w:bottom w:val="single" w:sz="12" w:space="0" w:color="auto"/>
            </w:tcBorders>
            <w:vAlign w:val="center"/>
          </w:tcPr>
          <w:p w14:paraId="0BEAE731" w14:textId="77777777" w:rsidR="00717722" w:rsidRPr="00420403" w:rsidRDefault="00717722"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4DB403B0"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0DFE5C52"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7228600C"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11F99749" w14:textId="77777777" w:rsidR="00717722" w:rsidRPr="00420403" w:rsidRDefault="00717722" w:rsidP="00AF1AD2">
            <w:pPr>
              <w:widowControl w:val="0"/>
              <w:suppressAutoHyphens/>
              <w:ind w:right="71"/>
              <w:jc w:val="center"/>
              <w:rPr>
                <w:b/>
                <w:bCs/>
              </w:rPr>
            </w:pPr>
            <w:r w:rsidRPr="00420403">
              <w:rPr>
                <w:b/>
                <w:bCs/>
              </w:rPr>
              <w:t>31</w:t>
            </w:r>
          </w:p>
        </w:tc>
        <w:tc>
          <w:tcPr>
            <w:tcW w:w="806" w:type="dxa"/>
            <w:tcBorders>
              <w:top w:val="single" w:sz="12" w:space="0" w:color="auto"/>
              <w:left w:val="single" w:sz="2" w:space="0" w:color="auto"/>
              <w:bottom w:val="single" w:sz="12" w:space="0" w:color="auto"/>
              <w:right w:val="single" w:sz="12" w:space="0" w:color="auto"/>
            </w:tcBorders>
            <w:vAlign w:val="center"/>
          </w:tcPr>
          <w:p w14:paraId="2F2D86CA" w14:textId="77777777" w:rsidR="00717722" w:rsidRPr="00420403" w:rsidRDefault="00717722" w:rsidP="00AF1AD2">
            <w:pPr>
              <w:widowControl w:val="0"/>
              <w:suppressAutoHyphens/>
              <w:ind w:right="71"/>
              <w:jc w:val="center"/>
              <w:rPr>
                <w:b/>
                <w:bCs/>
              </w:rPr>
            </w:pPr>
            <w:r w:rsidRPr="00420403">
              <w:rPr>
                <w:b/>
                <w:bCs/>
              </w:rPr>
              <w:t>33</w:t>
            </w:r>
          </w:p>
        </w:tc>
        <w:tc>
          <w:tcPr>
            <w:tcW w:w="806" w:type="dxa"/>
            <w:tcBorders>
              <w:top w:val="single" w:sz="12" w:space="0" w:color="auto"/>
              <w:left w:val="single" w:sz="12" w:space="0" w:color="auto"/>
              <w:bottom w:val="single" w:sz="12" w:space="0" w:color="auto"/>
            </w:tcBorders>
            <w:vAlign w:val="center"/>
          </w:tcPr>
          <w:p w14:paraId="0098C0DD" w14:textId="77777777" w:rsidR="00717722" w:rsidRPr="00420403" w:rsidRDefault="00717722" w:rsidP="00AF1AD2">
            <w:pPr>
              <w:widowControl w:val="0"/>
              <w:suppressAutoHyphens/>
              <w:ind w:right="71"/>
              <w:jc w:val="center"/>
              <w:rPr>
                <w:b/>
                <w:bCs/>
              </w:rPr>
            </w:pPr>
            <w:r w:rsidRPr="00420403">
              <w:rPr>
                <w:b/>
                <w:bCs/>
              </w:rPr>
              <w:t>31</w:t>
            </w:r>
          </w:p>
        </w:tc>
        <w:tc>
          <w:tcPr>
            <w:tcW w:w="806" w:type="dxa"/>
            <w:tcBorders>
              <w:top w:val="single" w:sz="12" w:space="0" w:color="auto"/>
              <w:left w:val="single" w:sz="2" w:space="0" w:color="auto"/>
              <w:bottom w:val="single" w:sz="12" w:space="0" w:color="auto"/>
              <w:right w:val="single" w:sz="12" w:space="0" w:color="auto"/>
            </w:tcBorders>
            <w:vAlign w:val="center"/>
          </w:tcPr>
          <w:p w14:paraId="7F2B8AB7" w14:textId="77777777" w:rsidR="00717722" w:rsidRPr="00420403" w:rsidRDefault="00717722" w:rsidP="00AF1AD2">
            <w:pPr>
              <w:widowControl w:val="0"/>
              <w:suppressAutoHyphens/>
              <w:ind w:right="71"/>
              <w:jc w:val="center"/>
              <w:rPr>
                <w:b/>
                <w:bCs/>
              </w:rPr>
            </w:pPr>
            <w:r w:rsidRPr="00420403">
              <w:rPr>
                <w:b/>
                <w:bCs/>
              </w:rPr>
              <w:t>33</w:t>
            </w:r>
          </w:p>
        </w:tc>
      </w:tr>
      <w:tr w:rsidR="00420403" w:rsidRPr="00420403" w14:paraId="418B45E0" w14:textId="77777777" w:rsidTr="00AF1AD2">
        <w:trPr>
          <w:trHeight w:hRule="exact" w:val="1090"/>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6B491FCB" w14:textId="77777777" w:rsidR="00717722" w:rsidRPr="00420403" w:rsidRDefault="00717722" w:rsidP="00AF1AD2">
            <w:pPr>
              <w:widowControl w:val="0"/>
              <w:suppressAutoHyphens/>
              <w:ind w:right="71"/>
              <w:rPr>
                <w:b/>
                <w:bCs/>
              </w:rPr>
            </w:pPr>
            <w:r w:rsidRPr="00420403">
              <w:rPr>
                <w:b/>
                <w:bCs/>
              </w:rPr>
              <w:t>Hittan/etika</w:t>
            </w:r>
          </w:p>
          <w:p w14:paraId="6F55A56E" w14:textId="77777777" w:rsidR="00717722" w:rsidRPr="00420403" w:rsidRDefault="00717722" w:rsidP="00AF1AD2">
            <w:pPr>
              <w:widowControl w:val="0"/>
              <w:suppressAutoHyphens/>
              <w:ind w:right="71"/>
              <w:rPr>
                <w:b/>
                <w:bCs/>
              </w:rPr>
            </w:pPr>
            <w:r w:rsidRPr="00420403">
              <w:t>(nem számít bele az órakeretbe a NAT 9. § 1.a szerint)</w:t>
            </w:r>
          </w:p>
        </w:tc>
        <w:tc>
          <w:tcPr>
            <w:tcW w:w="985" w:type="dxa"/>
            <w:tcBorders>
              <w:top w:val="single" w:sz="12" w:space="0" w:color="auto"/>
              <w:left w:val="single" w:sz="12" w:space="0" w:color="auto"/>
              <w:bottom w:val="single" w:sz="12" w:space="0" w:color="auto"/>
            </w:tcBorders>
            <w:vAlign w:val="center"/>
          </w:tcPr>
          <w:p w14:paraId="43B86260" w14:textId="77777777" w:rsidR="00717722" w:rsidRPr="00420403" w:rsidRDefault="00717722"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13A2C8A1"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66F79477"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43077A1D"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10E47F0F"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top w:val="single" w:sz="12" w:space="0" w:color="auto"/>
              <w:left w:val="single" w:sz="2" w:space="0" w:color="auto"/>
              <w:bottom w:val="single" w:sz="12" w:space="0" w:color="auto"/>
              <w:right w:val="single" w:sz="12" w:space="0" w:color="auto"/>
            </w:tcBorders>
            <w:vAlign w:val="center"/>
          </w:tcPr>
          <w:p w14:paraId="28EB11BB"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top w:val="single" w:sz="12" w:space="0" w:color="auto"/>
              <w:left w:val="single" w:sz="12" w:space="0" w:color="auto"/>
              <w:bottom w:val="single" w:sz="12" w:space="0" w:color="auto"/>
            </w:tcBorders>
            <w:vAlign w:val="center"/>
          </w:tcPr>
          <w:p w14:paraId="5D13FE03" w14:textId="77777777" w:rsidR="00717722" w:rsidRPr="00420403" w:rsidRDefault="00717722" w:rsidP="00AF1AD2">
            <w:pPr>
              <w:widowControl w:val="0"/>
              <w:suppressAutoHyphens/>
              <w:ind w:right="71"/>
              <w:jc w:val="center"/>
              <w:rPr>
                <w:b/>
                <w:bCs/>
              </w:rPr>
            </w:pPr>
            <w:r w:rsidRPr="00420403">
              <w:rPr>
                <w:b/>
                <w:bCs/>
              </w:rPr>
              <w:t>1</w:t>
            </w:r>
          </w:p>
        </w:tc>
        <w:tc>
          <w:tcPr>
            <w:tcW w:w="806" w:type="dxa"/>
            <w:tcBorders>
              <w:top w:val="single" w:sz="12" w:space="0" w:color="auto"/>
              <w:left w:val="single" w:sz="2" w:space="0" w:color="auto"/>
              <w:bottom w:val="single" w:sz="12" w:space="0" w:color="auto"/>
              <w:right w:val="single" w:sz="12" w:space="0" w:color="auto"/>
            </w:tcBorders>
            <w:vAlign w:val="center"/>
          </w:tcPr>
          <w:p w14:paraId="63049314" w14:textId="77777777" w:rsidR="00717722" w:rsidRPr="00420403" w:rsidRDefault="00717722" w:rsidP="00AF1AD2">
            <w:pPr>
              <w:widowControl w:val="0"/>
              <w:suppressAutoHyphens/>
              <w:ind w:right="71"/>
              <w:jc w:val="center"/>
              <w:rPr>
                <w:b/>
                <w:bCs/>
              </w:rPr>
            </w:pPr>
            <w:r w:rsidRPr="00420403">
              <w:rPr>
                <w:b/>
                <w:bCs/>
              </w:rPr>
              <w:t>1</w:t>
            </w:r>
          </w:p>
        </w:tc>
      </w:tr>
      <w:tr w:rsidR="00420403" w:rsidRPr="00420403" w14:paraId="4B267FAA"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17047386" w14:textId="77777777" w:rsidR="00717722" w:rsidRPr="00420403" w:rsidRDefault="00717722" w:rsidP="00AF1AD2">
            <w:pPr>
              <w:widowControl w:val="0"/>
              <w:suppressAutoHyphens/>
              <w:ind w:right="71"/>
              <w:rPr>
                <w:b/>
                <w:bCs/>
              </w:rPr>
            </w:pPr>
            <w:r w:rsidRPr="00420403">
              <w:rPr>
                <w:b/>
                <w:bCs/>
              </w:rPr>
              <w:t>Összes óraszám</w:t>
            </w:r>
          </w:p>
        </w:tc>
        <w:tc>
          <w:tcPr>
            <w:tcW w:w="985" w:type="dxa"/>
            <w:tcBorders>
              <w:top w:val="single" w:sz="12" w:space="0" w:color="auto"/>
              <w:left w:val="single" w:sz="12" w:space="0" w:color="auto"/>
              <w:bottom w:val="single" w:sz="12" w:space="0" w:color="auto"/>
            </w:tcBorders>
            <w:vAlign w:val="center"/>
          </w:tcPr>
          <w:p w14:paraId="20D0AAA8" w14:textId="77777777" w:rsidR="00717722" w:rsidRPr="00420403" w:rsidRDefault="00717722"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002FB3BF"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410F4927" w14:textId="77777777" w:rsidR="00717722" w:rsidRPr="00420403" w:rsidRDefault="00717722"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027641CD" w14:textId="77777777" w:rsidR="00717722" w:rsidRPr="00420403" w:rsidRDefault="00717722"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0DC7152A" w14:textId="77777777" w:rsidR="00717722" w:rsidRPr="00420403" w:rsidRDefault="00717722" w:rsidP="00AF1AD2">
            <w:pPr>
              <w:widowControl w:val="0"/>
              <w:suppressAutoHyphens/>
              <w:ind w:right="71"/>
              <w:jc w:val="center"/>
              <w:rPr>
                <w:b/>
                <w:bCs/>
              </w:rPr>
            </w:pPr>
            <w:r w:rsidRPr="00420403">
              <w:rPr>
                <w:b/>
                <w:bCs/>
              </w:rPr>
              <w:t>32</w:t>
            </w:r>
          </w:p>
        </w:tc>
        <w:tc>
          <w:tcPr>
            <w:tcW w:w="806" w:type="dxa"/>
            <w:tcBorders>
              <w:top w:val="single" w:sz="12" w:space="0" w:color="auto"/>
              <w:left w:val="single" w:sz="2" w:space="0" w:color="auto"/>
              <w:bottom w:val="single" w:sz="12" w:space="0" w:color="auto"/>
              <w:right w:val="single" w:sz="12" w:space="0" w:color="auto"/>
            </w:tcBorders>
            <w:vAlign w:val="center"/>
          </w:tcPr>
          <w:p w14:paraId="2983AEE0" w14:textId="77777777" w:rsidR="00717722" w:rsidRPr="00420403" w:rsidRDefault="00717722" w:rsidP="00AF1AD2">
            <w:pPr>
              <w:widowControl w:val="0"/>
              <w:suppressAutoHyphens/>
              <w:ind w:right="71"/>
              <w:jc w:val="center"/>
              <w:rPr>
                <w:b/>
                <w:bCs/>
              </w:rPr>
            </w:pPr>
            <w:r w:rsidRPr="00420403">
              <w:rPr>
                <w:b/>
                <w:bCs/>
              </w:rPr>
              <w:t>34</w:t>
            </w:r>
          </w:p>
        </w:tc>
        <w:tc>
          <w:tcPr>
            <w:tcW w:w="806" w:type="dxa"/>
            <w:tcBorders>
              <w:top w:val="single" w:sz="12" w:space="0" w:color="auto"/>
              <w:left w:val="single" w:sz="12" w:space="0" w:color="auto"/>
              <w:bottom w:val="single" w:sz="12" w:space="0" w:color="auto"/>
            </w:tcBorders>
            <w:vAlign w:val="center"/>
          </w:tcPr>
          <w:p w14:paraId="3BD87DD9" w14:textId="77777777" w:rsidR="00717722" w:rsidRPr="00420403" w:rsidRDefault="00717722" w:rsidP="00AF1AD2">
            <w:pPr>
              <w:widowControl w:val="0"/>
              <w:suppressAutoHyphens/>
              <w:ind w:right="71"/>
              <w:jc w:val="center"/>
              <w:rPr>
                <w:b/>
                <w:bCs/>
              </w:rPr>
            </w:pPr>
            <w:r w:rsidRPr="00420403">
              <w:rPr>
                <w:b/>
                <w:bCs/>
              </w:rPr>
              <w:t>32</w:t>
            </w:r>
          </w:p>
        </w:tc>
        <w:tc>
          <w:tcPr>
            <w:tcW w:w="806" w:type="dxa"/>
            <w:tcBorders>
              <w:top w:val="single" w:sz="12" w:space="0" w:color="auto"/>
              <w:left w:val="single" w:sz="2" w:space="0" w:color="auto"/>
              <w:bottom w:val="single" w:sz="12" w:space="0" w:color="auto"/>
              <w:right w:val="single" w:sz="12" w:space="0" w:color="auto"/>
            </w:tcBorders>
            <w:vAlign w:val="center"/>
          </w:tcPr>
          <w:p w14:paraId="7B60C9B1" w14:textId="77777777" w:rsidR="00717722" w:rsidRPr="00420403" w:rsidRDefault="00717722" w:rsidP="00AF1AD2">
            <w:pPr>
              <w:widowControl w:val="0"/>
              <w:suppressAutoHyphens/>
              <w:ind w:right="71"/>
              <w:jc w:val="center"/>
              <w:rPr>
                <w:b/>
                <w:bCs/>
              </w:rPr>
            </w:pPr>
            <w:r w:rsidRPr="00420403">
              <w:rPr>
                <w:b/>
                <w:bCs/>
              </w:rPr>
              <w:t>34</w:t>
            </w:r>
          </w:p>
        </w:tc>
      </w:tr>
    </w:tbl>
    <w:p w14:paraId="1EFC7A0C" w14:textId="77777777" w:rsidR="005B680B" w:rsidRPr="00420403" w:rsidRDefault="005B680B" w:rsidP="007C2F7B">
      <w:pPr>
        <w:pStyle w:val="Cm"/>
        <w:jc w:val="left"/>
      </w:pPr>
    </w:p>
    <w:p w14:paraId="56E2D74E" w14:textId="77777777" w:rsidR="005B680B" w:rsidRPr="00420403" w:rsidRDefault="005B680B" w:rsidP="007C2F7B">
      <w:pPr>
        <w:pStyle w:val="Cm"/>
        <w:jc w:val="left"/>
      </w:pPr>
    </w:p>
    <w:p w14:paraId="576AA6F9" w14:textId="77777777" w:rsidR="005B680B" w:rsidRPr="00420403" w:rsidRDefault="005B680B" w:rsidP="007C2F7B">
      <w:pPr>
        <w:pStyle w:val="Cm"/>
        <w:jc w:val="left"/>
      </w:pPr>
    </w:p>
    <w:p w14:paraId="31947DEB" w14:textId="77777777" w:rsidR="005B680B" w:rsidRPr="00420403" w:rsidRDefault="005B680B" w:rsidP="007C2F7B">
      <w:pPr>
        <w:pStyle w:val="Cm"/>
        <w:jc w:val="left"/>
      </w:pPr>
    </w:p>
    <w:p w14:paraId="28AF6395" w14:textId="77777777" w:rsidR="005B680B" w:rsidRPr="00420403" w:rsidRDefault="005B680B" w:rsidP="007C2F7B">
      <w:pPr>
        <w:pStyle w:val="Cm"/>
        <w:jc w:val="left"/>
      </w:pPr>
    </w:p>
    <w:p w14:paraId="6B8C2258" w14:textId="77777777" w:rsidR="00717722" w:rsidRPr="00420403" w:rsidRDefault="00717722" w:rsidP="007C2F7B">
      <w:pPr>
        <w:pStyle w:val="Cm"/>
        <w:jc w:val="left"/>
      </w:pPr>
    </w:p>
    <w:p w14:paraId="7A0E744A" w14:textId="77777777" w:rsidR="00717722" w:rsidRPr="00420403" w:rsidRDefault="00717722" w:rsidP="007C2F7B">
      <w:pPr>
        <w:pStyle w:val="Cm"/>
        <w:jc w:val="left"/>
      </w:pPr>
    </w:p>
    <w:p w14:paraId="1790317F" w14:textId="77777777" w:rsidR="00717722" w:rsidRPr="00420403" w:rsidRDefault="00717722" w:rsidP="007C2F7B">
      <w:pPr>
        <w:pStyle w:val="Cm"/>
        <w:jc w:val="left"/>
      </w:pPr>
    </w:p>
    <w:p w14:paraId="11C79D4C" w14:textId="77777777" w:rsidR="00717722" w:rsidRPr="00420403" w:rsidRDefault="00717722" w:rsidP="007C2F7B">
      <w:pPr>
        <w:pStyle w:val="Cm"/>
        <w:jc w:val="left"/>
      </w:pPr>
    </w:p>
    <w:tbl>
      <w:tblPr>
        <w:tblpPr w:leftFromText="142" w:rightFromText="142" w:vertAnchor="page" w:horzAnchor="margin" w:tblpY="4231"/>
        <w:tblOverlap w:val="neve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80"/>
        <w:gridCol w:w="960"/>
        <w:gridCol w:w="788"/>
        <w:gridCol w:w="786"/>
        <w:gridCol w:w="786"/>
        <w:gridCol w:w="786"/>
        <w:gridCol w:w="786"/>
        <w:gridCol w:w="786"/>
        <w:gridCol w:w="786"/>
      </w:tblGrid>
      <w:tr w:rsidR="00420403" w:rsidRPr="00420403" w14:paraId="157B06A2" w14:textId="77777777" w:rsidTr="00AF1AD2">
        <w:trPr>
          <w:trHeight w:val="330"/>
        </w:trPr>
        <w:tc>
          <w:tcPr>
            <w:tcW w:w="9290" w:type="dxa"/>
            <w:gridSpan w:val="9"/>
            <w:tcBorders>
              <w:top w:val="single" w:sz="12" w:space="0" w:color="auto"/>
              <w:left w:val="single" w:sz="12" w:space="0" w:color="auto"/>
              <w:right w:val="single" w:sz="12" w:space="0" w:color="auto"/>
            </w:tcBorders>
            <w:shd w:val="clear" w:color="auto" w:fill="F3F3F3"/>
            <w:vAlign w:val="center"/>
          </w:tcPr>
          <w:p w14:paraId="31EA1D04" w14:textId="77777777" w:rsidR="00FD2004" w:rsidRPr="00420403" w:rsidRDefault="00FD2004" w:rsidP="00AF1AD2">
            <w:pPr>
              <w:pStyle w:val="Alcm"/>
              <w:rPr>
                <w:rFonts w:ascii="Arial" w:hAnsi="Arial" w:cs="Arial"/>
                <w:b/>
              </w:rPr>
            </w:pPr>
            <w:bookmarkStart w:id="269" w:name="_Toc40864305"/>
            <w:r w:rsidRPr="00420403">
              <w:rPr>
                <w:rFonts w:ascii="Arial" w:hAnsi="Arial" w:cs="Arial"/>
                <w:b/>
              </w:rPr>
              <w:t>Tanórai foglalkozások heti óraterve 5-8. évfolyamon</w:t>
            </w:r>
            <w:bookmarkEnd w:id="269"/>
          </w:p>
          <w:p w14:paraId="7D67E2F7" w14:textId="77777777" w:rsidR="00FD2004" w:rsidRPr="00420403" w:rsidRDefault="00FD2004" w:rsidP="00AF1AD2">
            <w:pPr>
              <w:pStyle w:val="Alcm"/>
              <w:rPr>
                <w:rFonts w:ascii="Arial" w:hAnsi="Arial" w:cs="Arial"/>
                <w:b/>
              </w:rPr>
            </w:pPr>
            <w:bookmarkStart w:id="270" w:name="_Toc40864306"/>
            <w:r w:rsidRPr="00420403">
              <w:rPr>
                <w:rFonts w:ascii="Arial" w:hAnsi="Arial" w:cs="Arial"/>
                <w:b/>
              </w:rPr>
              <w:t>2022/2023</w:t>
            </w:r>
            <w:bookmarkEnd w:id="270"/>
          </w:p>
        </w:tc>
      </w:tr>
      <w:tr w:rsidR="00420403" w:rsidRPr="00420403" w14:paraId="4820B48D" w14:textId="77777777" w:rsidTr="00AF1AD2">
        <w:trPr>
          <w:trHeight w:val="397"/>
        </w:trPr>
        <w:tc>
          <w:tcPr>
            <w:tcW w:w="2662" w:type="dxa"/>
            <w:tcBorders>
              <w:left w:val="single" w:sz="12" w:space="0" w:color="auto"/>
              <w:right w:val="single" w:sz="12" w:space="0" w:color="auto"/>
            </w:tcBorders>
            <w:vAlign w:val="center"/>
          </w:tcPr>
          <w:p w14:paraId="2BBA33B8" w14:textId="77777777" w:rsidR="00FD2004" w:rsidRPr="00420403" w:rsidRDefault="00FD2004" w:rsidP="00AF1AD2">
            <w:pPr>
              <w:widowControl w:val="0"/>
              <w:suppressAutoHyphens/>
              <w:ind w:right="71"/>
              <w:jc w:val="center"/>
              <w:rPr>
                <w:b/>
                <w:bCs/>
              </w:rPr>
            </w:pPr>
          </w:p>
        </w:tc>
        <w:tc>
          <w:tcPr>
            <w:tcW w:w="1792" w:type="dxa"/>
            <w:gridSpan w:val="2"/>
            <w:tcBorders>
              <w:left w:val="single" w:sz="12" w:space="0" w:color="auto"/>
              <w:bottom w:val="single" w:sz="2" w:space="0" w:color="auto"/>
              <w:right w:val="single" w:sz="12" w:space="0" w:color="auto"/>
            </w:tcBorders>
            <w:vAlign w:val="center"/>
          </w:tcPr>
          <w:p w14:paraId="215EDC88" w14:textId="77777777" w:rsidR="00FD2004" w:rsidRPr="00420403" w:rsidRDefault="00FD2004"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4F3F1A35" w14:textId="77777777" w:rsidR="00FD2004" w:rsidRPr="00420403" w:rsidRDefault="00FD2004"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42DD4410" w14:textId="77777777" w:rsidR="00FD2004" w:rsidRPr="00420403" w:rsidRDefault="00FD2004" w:rsidP="00AF1AD2">
            <w:pPr>
              <w:widowControl w:val="0"/>
              <w:suppressAutoHyphens/>
              <w:ind w:right="71"/>
              <w:jc w:val="center"/>
              <w:rPr>
                <w:b/>
                <w:bCs/>
              </w:rPr>
            </w:pPr>
          </w:p>
        </w:tc>
        <w:tc>
          <w:tcPr>
            <w:tcW w:w="1612" w:type="dxa"/>
            <w:gridSpan w:val="2"/>
            <w:tcBorders>
              <w:left w:val="single" w:sz="12" w:space="0" w:color="auto"/>
              <w:bottom w:val="single" w:sz="2" w:space="0" w:color="auto"/>
              <w:right w:val="single" w:sz="12" w:space="0" w:color="auto"/>
            </w:tcBorders>
            <w:vAlign w:val="center"/>
          </w:tcPr>
          <w:p w14:paraId="3D88E75D" w14:textId="77777777" w:rsidR="00FD2004" w:rsidRPr="00420403" w:rsidRDefault="00FD2004" w:rsidP="00AF1AD2">
            <w:pPr>
              <w:widowControl w:val="0"/>
              <w:suppressAutoHyphens/>
              <w:ind w:right="71"/>
              <w:jc w:val="center"/>
              <w:rPr>
                <w:b/>
                <w:bCs/>
              </w:rPr>
            </w:pPr>
            <w:r w:rsidRPr="00420403">
              <w:rPr>
                <w:b/>
                <w:bCs/>
              </w:rPr>
              <w:t>8. évfolyam</w:t>
            </w:r>
          </w:p>
        </w:tc>
      </w:tr>
      <w:tr w:rsidR="00420403" w:rsidRPr="00420403" w14:paraId="754DF311" w14:textId="77777777" w:rsidTr="00AF1AD2">
        <w:trPr>
          <w:trHeight w:val="397"/>
        </w:trPr>
        <w:tc>
          <w:tcPr>
            <w:tcW w:w="2662" w:type="dxa"/>
            <w:tcBorders>
              <w:left w:val="single" w:sz="12" w:space="0" w:color="auto"/>
              <w:bottom w:val="single" w:sz="12" w:space="0" w:color="auto"/>
              <w:right w:val="single" w:sz="12" w:space="0" w:color="auto"/>
            </w:tcBorders>
            <w:vAlign w:val="center"/>
          </w:tcPr>
          <w:p w14:paraId="29BB4FEE" w14:textId="77777777" w:rsidR="00FD2004" w:rsidRPr="00420403" w:rsidRDefault="00FD2004" w:rsidP="00AF1AD2">
            <w:pPr>
              <w:widowControl w:val="0"/>
              <w:suppressAutoHyphens/>
              <w:ind w:right="71"/>
              <w:rPr>
                <w:b/>
                <w:bCs/>
              </w:rPr>
            </w:pPr>
            <w:r w:rsidRPr="00420403">
              <w:rPr>
                <w:b/>
                <w:bCs/>
              </w:rPr>
              <w:t>Angol nyelvi csoport</w:t>
            </w:r>
          </w:p>
        </w:tc>
        <w:tc>
          <w:tcPr>
            <w:tcW w:w="985" w:type="dxa"/>
            <w:tcBorders>
              <w:top w:val="single" w:sz="2" w:space="0" w:color="auto"/>
              <w:left w:val="single" w:sz="12" w:space="0" w:color="auto"/>
              <w:bottom w:val="single" w:sz="12" w:space="0" w:color="auto"/>
              <w:right w:val="single" w:sz="2" w:space="0" w:color="auto"/>
            </w:tcBorders>
            <w:vAlign w:val="center"/>
          </w:tcPr>
          <w:p w14:paraId="11F6149C" w14:textId="77777777" w:rsidR="00FD2004" w:rsidRPr="00420403" w:rsidRDefault="00FD2004" w:rsidP="00AF1AD2">
            <w:pPr>
              <w:spacing w:line="360" w:lineRule="auto"/>
              <w:ind w:right="71"/>
              <w:jc w:val="center"/>
              <w:rPr>
                <w:b/>
                <w:bCs/>
                <w:sz w:val="20"/>
                <w:szCs w:val="20"/>
              </w:rPr>
            </w:pPr>
          </w:p>
        </w:tc>
        <w:tc>
          <w:tcPr>
            <w:tcW w:w="807" w:type="dxa"/>
            <w:tcBorders>
              <w:top w:val="single" w:sz="2" w:space="0" w:color="auto"/>
              <w:left w:val="single" w:sz="2" w:space="0" w:color="auto"/>
              <w:bottom w:val="single" w:sz="12" w:space="0" w:color="auto"/>
              <w:right w:val="single" w:sz="12" w:space="0" w:color="auto"/>
            </w:tcBorders>
            <w:vAlign w:val="center"/>
          </w:tcPr>
          <w:p w14:paraId="28817286"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09134DF5"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2" w:space="0" w:color="auto"/>
              <w:bottom w:val="single" w:sz="12" w:space="0" w:color="auto"/>
              <w:right w:val="single" w:sz="12" w:space="0" w:color="auto"/>
            </w:tcBorders>
            <w:vAlign w:val="center"/>
          </w:tcPr>
          <w:p w14:paraId="44A26A39"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25D1EBB8"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2" w:space="0" w:color="auto"/>
              <w:bottom w:val="single" w:sz="12" w:space="0" w:color="auto"/>
              <w:right w:val="single" w:sz="12" w:space="0" w:color="auto"/>
            </w:tcBorders>
            <w:vAlign w:val="center"/>
          </w:tcPr>
          <w:p w14:paraId="014CB19D" w14:textId="77777777" w:rsidR="00FD2004" w:rsidRPr="00420403" w:rsidRDefault="00FD2004" w:rsidP="00AF1AD2">
            <w:pPr>
              <w:spacing w:line="360" w:lineRule="auto"/>
              <w:ind w:right="71"/>
              <w:jc w:val="center"/>
              <w:rPr>
                <w:b/>
                <w:bCs/>
                <w:sz w:val="20"/>
                <w:szCs w:val="20"/>
              </w:rPr>
            </w:pPr>
          </w:p>
        </w:tc>
        <w:tc>
          <w:tcPr>
            <w:tcW w:w="806" w:type="dxa"/>
            <w:tcBorders>
              <w:top w:val="single" w:sz="2" w:space="0" w:color="auto"/>
              <w:left w:val="single" w:sz="12" w:space="0" w:color="auto"/>
              <w:bottom w:val="single" w:sz="12" w:space="0" w:color="auto"/>
              <w:right w:val="single" w:sz="2" w:space="0" w:color="auto"/>
            </w:tcBorders>
            <w:vAlign w:val="center"/>
          </w:tcPr>
          <w:p w14:paraId="76467740" w14:textId="77777777" w:rsidR="00FD2004" w:rsidRPr="00420403" w:rsidRDefault="00FD2004" w:rsidP="00AF1AD2">
            <w:pPr>
              <w:spacing w:line="360" w:lineRule="auto"/>
              <w:ind w:right="71"/>
              <w:jc w:val="center"/>
              <w:rPr>
                <w:b/>
                <w:bCs/>
                <w:sz w:val="20"/>
                <w:szCs w:val="20"/>
              </w:rPr>
            </w:pPr>
            <w:r w:rsidRPr="00420403">
              <w:rPr>
                <w:b/>
                <w:bCs/>
                <w:sz w:val="20"/>
                <w:szCs w:val="20"/>
              </w:rPr>
              <w:t>alap</w:t>
            </w:r>
          </w:p>
        </w:tc>
        <w:tc>
          <w:tcPr>
            <w:tcW w:w="806" w:type="dxa"/>
            <w:tcBorders>
              <w:top w:val="single" w:sz="2" w:space="0" w:color="auto"/>
              <w:left w:val="single" w:sz="2" w:space="0" w:color="auto"/>
              <w:bottom w:val="single" w:sz="12" w:space="0" w:color="auto"/>
              <w:right w:val="single" w:sz="12" w:space="0" w:color="auto"/>
            </w:tcBorders>
            <w:vAlign w:val="center"/>
          </w:tcPr>
          <w:p w14:paraId="0859BA55" w14:textId="77777777" w:rsidR="00FD2004" w:rsidRPr="00420403" w:rsidRDefault="00FD2004" w:rsidP="00AF1AD2">
            <w:pPr>
              <w:spacing w:line="360" w:lineRule="auto"/>
              <w:ind w:right="71"/>
              <w:jc w:val="center"/>
              <w:rPr>
                <w:b/>
                <w:bCs/>
                <w:sz w:val="20"/>
                <w:szCs w:val="20"/>
              </w:rPr>
            </w:pPr>
            <w:r w:rsidRPr="00420403">
              <w:rPr>
                <w:b/>
                <w:bCs/>
                <w:sz w:val="20"/>
                <w:szCs w:val="20"/>
              </w:rPr>
              <w:t xml:space="preserve">emelt </w:t>
            </w:r>
          </w:p>
        </w:tc>
      </w:tr>
      <w:tr w:rsidR="00420403" w:rsidRPr="00420403" w14:paraId="6CB58180"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4A72C91D" w14:textId="77777777" w:rsidR="00FD2004" w:rsidRPr="00420403" w:rsidRDefault="00FD2004" w:rsidP="00AF1AD2">
            <w:pPr>
              <w:widowControl w:val="0"/>
              <w:suppressAutoHyphens/>
              <w:ind w:right="71"/>
              <w:rPr>
                <w:b/>
                <w:bCs/>
              </w:rPr>
            </w:pPr>
            <w:r w:rsidRPr="00420403">
              <w:rPr>
                <w:b/>
                <w:bCs/>
              </w:rPr>
              <w:t>Tanórai foglalkozások</w:t>
            </w:r>
          </w:p>
        </w:tc>
        <w:tc>
          <w:tcPr>
            <w:tcW w:w="985" w:type="dxa"/>
            <w:tcBorders>
              <w:top w:val="single" w:sz="12" w:space="0" w:color="auto"/>
              <w:left w:val="single" w:sz="12" w:space="0" w:color="auto"/>
              <w:bottom w:val="single" w:sz="12" w:space="0" w:color="auto"/>
            </w:tcBorders>
            <w:shd w:val="clear" w:color="auto" w:fill="F3F3F3"/>
            <w:vAlign w:val="center"/>
          </w:tcPr>
          <w:p w14:paraId="309A33C7"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shd w:val="clear" w:color="auto" w:fill="F3F3F3"/>
            <w:vAlign w:val="center"/>
          </w:tcPr>
          <w:p w14:paraId="26C135C2"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5D380C7F"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4A4446B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385AC25D"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0CDF2D60"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shd w:val="clear" w:color="auto" w:fill="F3F3F3"/>
            <w:vAlign w:val="center"/>
          </w:tcPr>
          <w:p w14:paraId="68DC6934"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shd w:val="clear" w:color="auto" w:fill="F3F3F3"/>
            <w:vAlign w:val="center"/>
          </w:tcPr>
          <w:p w14:paraId="6ABCEBF8" w14:textId="77777777" w:rsidR="00FD2004" w:rsidRPr="00420403" w:rsidRDefault="00FD2004" w:rsidP="00AF1AD2">
            <w:pPr>
              <w:widowControl w:val="0"/>
              <w:suppressAutoHyphens/>
              <w:ind w:right="71"/>
              <w:jc w:val="center"/>
              <w:rPr>
                <w:b/>
                <w:bCs/>
              </w:rPr>
            </w:pPr>
          </w:p>
        </w:tc>
      </w:tr>
      <w:tr w:rsidR="00420403" w:rsidRPr="00420403" w14:paraId="616961F7"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0A3607BC" w14:textId="77777777" w:rsidR="00FD2004" w:rsidRPr="00420403" w:rsidRDefault="00FD2004" w:rsidP="00AF1AD2">
            <w:pPr>
              <w:widowControl w:val="0"/>
              <w:suppressAutoHyphens/>
              <w:ind w:right="71"/>
              <w:rPr>
                <w:b/>
                <w:bCs/>
              </w:rPr>
            </w:pPr>
            <w:r w:rsidRPr="00420403">
              <w:rPr>
                <w:b/>
                <w:bCs/>
              </w:rPr>
              <w:t xml:space="preserve">Magyar nyelv </w:t>
            </w:r>
          </w:p>
        </w:tc>
        <w:tc>
          <w:tcPr>
            <w:tcW w:w="985" w:type="dxa"/>
            <w:tcBorders>
              <w:top w:val="single" w:sz="12" w:space="0" w:color="auto"/>
              <w:left w:val="single" w:sz="12" w:space="0" w:color="auto"/>
            </w:tcBorders>
            <w:vAlign w:val="center"/>
          </w:tcPr>
          <w:p w14:paraId="55D37111" w14:textId="77777777" w:rsidR="00FD2004" w:rsidRPr="00420403" w:rsidRDefault="00FD2004"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2BA574BD"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057C4F28" w14:textId="77777777" w:rsidR="00FD2004" w:rsidRPr="00420403" w:rsidRDefault="00FD2004"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0CF55281"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3A6ACF58" w14:textId="77777777" w:rsidR="00FD2004" w:rsidRPr="00420403" w:rsidRDefault="00FD2004"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2EA12A74"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77E6628E"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5C5FC730"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749592D2" w14:textId="77777777" w:rsidTr="00AF1AD2">
        <w:tc>
          <w:tcPr>
            <w:tcW w:w="2662" w:type="dxa"/>
            <w:tcBorders>
              <w:top w:val="single" w:sz="12" w:space="0" w:color="auto"/>
              <w:left w:val="single" w:sz="12" w:space="0" w:color="auto"/>
              <w:right w:val="single" w:sz="12" w:space="0" w:color="auto"/>
            </w:tcBorders>
            <w:shd w:val="clear" w:color="auto" w:fill="F3F3F3"/>
            <w:vAlign w:val="center"/>
          </w:tcPr>
          <w:p w14:paraId="22E01F4B" w14:textId="77777777" w:rsidR="00FD2004" w:rsidRPr="00420403" w:rsidRDefault="00FD2004" w:rsidP="00AF1AD2">
            <w:pPr>
              <w:widowControl w:val="0"/>
              <w:suppressAutoHyphens/>
              <w:ind w:right="71"/>
              <w:rPr>
                <w:b/>
                <w:bCs/>
              </w:rPr>
            </w:pPr>
            <w:r w:rsidRPr="00420403">
              <w:rPr>
                <w:b/>
                <w:bCs/>
              </w:rPr>
              <w:t>Magyar irodalom</w:t>
            </w:r>
          </w:p>
        </w:tc>
        <w:tc>
          <w:tcPr>
            <w:tcW w:w="985" w:type="dxa"/>
            <w:tcBorders>
              <w:top w:val="single" w:sz="12" w:space="0" w:color="auto"/>
              <w:left w:val="single" w:sz="12" w:space="0" w:color="auto"/>
            </w:tcBorders>
            <w:vAlign w:val="center"/>
          </w:tcPr>
          <w:p w14:paraId="0B1D3C91" w14:textId="77777777" w:rsidR="00FD2004" w:rsidRPr="00420403" w:rsidRDefault="00FD2004" w:rsidP="00AF1AD2">
            <w:pPr>
              <w:widowControl w:val="0"/>
              <w:suppressAutoHyphens/>
              <w:ind w:right="71"/>
              <w:jc w:val="center"/>
              <w:rPr>
                <w:b/>
                <w:bCs/>
              </w:rPr>
            </w:pPr>
          </w:p>
        </w:tc>
        <w:tc>
          <w:tcPr>
            <w:tcW w:w="807" w:type="dxa"/>
            <w:tcBorders>
              <w:top w:val="single" w:sz="12" w:space="0" w:color="auto"/>
              <w:right w:val="single" w:sz="12" w:space="0" w:color="auto"/>
            </w:tcBorders>
            <w:vAlign w:val="center"/>
          </w:tcPr>
          <w:p w14:paraId="7BA9429D"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276D8D3A" w14:textId="77777777" w:rsidR="00FD2004" w:rsidRPr="00420403" w:rsidRDefault="00FD2004"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30CFBE37"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2CC11D26" w14:textId="77777777" w:rsidR="00FD2004" w:rsidRPr="00420403" w:rsidRDefault="00FD2004" w:rsidP="00AF1AD2">
            <w:pPr>
              <w:widowControl w:val="0"/>
              <w:suppressAutoHyphens/>
              <w:ind w:right="71"/>
              <w:jc w:val="center"/>
              <w:rPr>
                <w:b/>
                <w:bCs/>
              </w:rPr>
            </w:pPr>
          </w:p>
        </w:tc>
        <w:tc>
          <w:tcPr>
            <w:tcW w:w="806" w:type="dxa"/>
            <w:tcBorders>
              <w:top w:val="single" w:sz="12" w:space="0" w:color="auto"/>
              <w:right w:val="single" w:sz="12" w:space="0" w:color="auto"/>
            </w:tcBorders>
            <w:vAlign w:val="center"/>
          </w:tcPr>
          <w:p w14:paraId="0787F421"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tcBorders>
            <w:vAlign w:val="center"/>
          </w:tcPr>
          <w:p w14:paraId="05AD47BF"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top w:val="single" w:sz="12" w:space="0" w:color="auto"/>
              <w:right w:val="single" w:sz="12" w:space="0" w:color="auto"/>
            </w:tcBorders>
            <w:vAlign w:val="center"/>
          </w:tcPr>
          <w:p w14:paraId="63A60EE0"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35C419A3" w14:textId="77777777" w:rsidTr="00AF1AD2">
        <w:tc>
          <w:tcPr>
            <w:tcW w:w="2662" w:type="dxa"/>
            <w:tcBorders>
              <w:left w:val="single" w:sz="12" w:space="0" w:color="auto"/>
              <w:right w:val="single" w:sz="12" w:space="0" w:color="auto"/>
            </w:tcBorders>
            <w:shd w:val="clear" w:color="auto" w:fill="F3F3F3"/>
            <w:vAlign w:val="center"/>
          </w:tcPr>
          <w:p w14:paraId="292E6E43" w14:textId="77777777" w:rsidR="00FD2004" w:rsidRPr="00420403" w:rsidRDefault="00FD2004" w:rsidP="00AF1AD2">
            <w:pPr>
              <w:widowControl w:val="0"/>
              <w:suppressAutoHyphens/>
              <w:ind w:right="71"/>
              <w:rPr>
                <w:b/>
                <w:bCs/>
              </w:rPr>
            </w:pPr>
            <w:r w:rsidRPr="00420403">
              <w:rPr>
                <w:b/>
                <w:bCs/>
              </w:rPr>
              <w:t>Angol nyelv</w:t>
            </w:r>
          </w:p>
        </w:tc>
        <w:tc>
          <w:tcPr>
            <w:tcW w:w="985" w:type="dxa"/>
            <w:tcBorders>
              <w:left w:val="single" w:sz="12" w:space="0" w:color="auto"/>
            </w:tcBorders>
            <w:vAlign w:val="center"/>
          </w:tcPr>
          <w:p w14:paraId="7548D06F"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0571393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3AC0B34"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A36B42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FA99248"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75DBFC1"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29222A8" w14:textId="77777777" w:rsidR="00FD2004" w:rsidRPr="00420403" w:rsidRDefault="00FD2004" w:rsidP="00AF1AD2">
            <w:pPr>
              <w:widowControl w:val="0"/>
              <w:suppressAutoHyphens/>
              <w:ind w:right="71"/>
              <w:jc w:val="center"/>
              <w:rPr>
                <w:b/>
                <w:bCs/>
              </w:rPr>
            </w:pPr>
            <w:r w:rsidRPr="00420403">
              <w:rPr>
                <w:b/>
                <w:bCs/>
              </w:rPr>
              <w:t>3</w:t>
            </w:r>
          </w:p>
        </w:tc>
        <w:tc>
          <w:tcPr>
            <w:tcW w:w="806" w:type="dxa"/>
            <w:tcBorders>
              <w:right w:val="single" w:sz="12" w:space="0" w:color="auto"/>
            </w:tcBorders>
            <w:vAlign w:val="center"/>
          </w:tcPr>
          <w:p w14:paraId="4B48752D" w14:textId="77777777" w:rsidR="00FD2004" w:rsidRPr="00420403" w:rsidRDefault="00FD2004" w:rsidP="00AF1AD2">
            <w:pPr>
              <w:widowControl w:val="0"/>
              <w:suppressAutoHyphens/>
              <w:ind w:right="71"/>
              <w:jc w:val="center"/>
              <w:rPr>
                <w:b/>
                <w:bCs/>
              </w:rPr>
            </w:pPr>
            <w:r w:rsidRPr="00420403">
              <w:rPr>
                <w:b/>
                <w:bCs/>
              </w:rPr>
              <w:t>5</w:t>
            </w:r>
          </w:p>
        </w:tc>
      </w:tr>
      <w:tr w:rsidR="00420403" w:rsidRPr="00420403" w14:paraId="1A3B1958" w14:textId="77777777" w:rsidTr="00AF1AD2">
        <w:tc>
          <w:tcPr>
            <w:tcW w:w="2662" w:type="dxa"/>
            <w:tcBorders>
              <w:left w:val="single" w:sz="12" w:space="0" w:color="auto"/>
              <w:right w:val="single" w:sz="12" w:space="0" w:color="auto"/>
            </w:tcBorders>
            <w:shd w:val="clear" w:color="auto" w:fill="F3F3F3"/>
            <w:vAlign w:val="center"/>
          </w:tcPr>
          <w:p w14:paraId="3F185755" w14:textId="77777777" w:rsidR="00FD2004" w:rsidRPr="00420403" w:rsidRDefault="00FD2004" w:rsidP="00AF1AD2">
            <w:pPr>
              <w:widowControl w:val="0"/>
              <w:suppressAutoHyphens/>
              <w:ind w:right="71"/>
              <w:rPr>
                <w:b/>
                <w:bCs/>
              </w:rPr>
            </w:pPr>
            <w:r w:rsidRPr="00420403">
              <w:rPr>
                <w:b/>
                <w:bCs/>
              </w:rPr>
              <w:t>Matematika</w:t>
            </w:r>
          </w:p>
        </w:tc>
        <w:tc>
          <w:tcPr>
            <w:tcW w:w="985" w:type="dxa"/>
            <w:tcBorders>
              <w:left w:val="single" w:sz="12" w:space="0" w:color="auto"/>
            </w:tcBorders>
            <w:vAlign w:val="center"/>
          </w:tcPr>
          <w:p w14:paraId="23DB3EE8"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2D091AC1"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1543B19"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76C17E2"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8DCFEDB"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12A1BE2"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77C7E8C" w14:textId="77777777" w:rsidR="00FD2004" w:rsidRPr="00420403" w:rsidRDefault="00FD2004" w:rsidP="00AF1AD2">
            <w:pPr>
              <w:widowControl w:val="0"/>
              <w:suppressAutoHyphens/>
              <w:ind w:right="71"/>
              <w:jc w:val="center"/>
              <w:rPr>
                <w:b/>
                <w:bCs/>
              </w:rPr>
            </w:pPr>
            <w:r w:rsidRPr="00420403">
              <w:rPr>
                <w:b/>
                <w:bCs/>
              </w:rPr>
              <w:t>4</w:t>
            </w:r>
          </w:p>
        </w:tc>
        <w:tc>
          <w:tcPr>
            <w:tcW w:w="806" w:type="dxa"/>
            <w:tcBorders>
              <w:right w:val="single" w:sz="12" w:space="0" w:color="auto"/>
            </w:tcBorders>
            <w:vAlign w:val="center"/>
          </w:tcPr>
          <w:p w14:paraId="5E0FABB5" w14:textId="77777777" w:rsidR="00FD2004" w:rsidRPr="00420403" w:rsidRDefault="00FD2004" w:rsidP="00AF1AD2">
            <w:pPr>
              <w:widowControl w:val="0"/>
              <w:suppressAutoHyphens/>
              <w:ind w:right="71"/>
              <w:jc w:val="center"/>
              <w:rPr>
                <w:b/>
                <w:bCs/>
              </w:rPr>
            </w:pPr>
            <w:r w:rsidRPr="00420403">
              <w:rPr>
                <w:b/>
                <w:bCs/>
              </w:rPr>
              <w:t>4</w:t>
            </w:r>
          </w:p>
        </w:tc>
      </w:tr>
      <w:tr w:rsidR="00420403" w:rsidRPr="00420403" w14:paraId="5E06F706" w14:textId="77777777" w:rsidTr="00AF1AD2">
        <w:tc>
          <w:tcPr>
            <w:tcW w:w="2662" w:type="dxa"/>
            <w:tcBorders>
              <w:left w:val="single" w:sz="12" w:space="0" w:color="auto"/>
              <w:right w:val="single" w:sz="12" w:space="0" w:color="auto"/>
            </w:tcBorders>
            <w:shd w:val="clear" w:color="auto" w:fill="F3F3F3"/>
            <w:vAlign w:val="center"/>
          </w:tcPr>
          <w:p w14:paraId="68480F98" w14:textId="77777777" w:rsidR="00FD2004" w:rsidRPr="00420403" w:rsidRDefault="00FD2004" w:rsidP="00AF1AD2">
            <w:pPr>
              <w:widowControl w:val="0"/>
              <w:suppressAutoHyphens/>
              <w:ind w:right="71"/>
              <w:rPr>
                <w:b/>
                <w:bCs/>
              </w:rPr>
            </w:pPr>
            <w:r w:rsidRPr="00420403">
              <w:rPr>
                <w:b/>
                <w:bCs/>
              </w:rPr>
              <w:t>Erkölcstan/Hittan</w:t>
            </w:r>
          </w:p>
        </w:tc>
        <w:tc>
          <w:tcPr>
            <w:tcW w:w="985" w:type="dxa"/>
            <w:tcBorders>
              <w:left w:val="single" w:sz="12" w:space="0" w:color="auto"/>
            </w:tcBorders>
            <w:vAlign w:val="center"/>
          </w:tcPr>
          <w:p w14:paraId="2F8B3720"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0ACE989A"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2C0F47C"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F6FF6CA"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55B70A2"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4FFCDB1B"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26E7626"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52B75364"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0FE66FF9" w14:textId="77777777" w:rsidTr="00AF1AD2">
        <w:tc>
          <w:tcPr>
            <w:tcW w:w="2662" w:type="dxa"/>
            <w:tcBorders>
              <w:left w:val="single" w:sz="12" w:space="0" w:color="auto"/>
              <w:right w:val="single" w:sz="12" w:space="0" w:color="auto"/>
            </w:tcBorders>
            <w:shd w:val="clear" w:color="auto" w:fill="F3F3F3"/>
            <w:vAlign w:val="center"/>
          </w:tcPr>
          <w:p w14:paraId="4C3F76E6" w14:textId="77777777" w:rsidR="00FD2004" w:rsidRPr="00420403" w:rsidRDefault="00FD2004" w:rsidP="00AF1AD2">
            <w:pPr>
              <w:widowControl w:val="0"/>
              <w:suppressAutoHyphens/>
              <w:ind w:right="71"/>
              <w:rPr>
                <w:b/>
                <w:bCs/>
              </w:rPr>
            </w:pPr>
            <w:r w:rsidRPr="00420403">
              <w:rPr>
                <w:b/>
                <w:bCs/>
              </w:rPr>
              <w:t>Történelem, társadalmi és állampolgári ismeretek</w:t>
            </w:r>
          </w:p>
        </w:tc>
        <w:tc>
          <w:tcPr>
            <w:tcW w:w="985" w:type="dxa"/>
            <w:tcBorders>
              <w:left w:val="single" w:sz="12" w:space="0" w:color="auto"/>
            </w:tcBorders>
            <w:vAlign w:val="center"/>
          </w:tcPr>
          <w:p w14:paraId="39C1279A"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21914D0"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7404F8B"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9387B7C"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6E624C7"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61DD33E"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13DA90B" w14:textId="77777777" w:rsidR="00FD2004" w:rsidRPr="00420403" w:rsidRDefault="00FD2004" w:rsidP="00AF1AD2">
            <w:pPr>
              <w:widowControl w:val="0"/>
              <w:suppressAutoHyphens/>
              <w:ind w:right="71"/>
              <w:jc w:val="center"/>
              <w:rPr>
                <w:b/>
                <w:bCs/>
              </w:rPr>
            </w:pPr>
            <w:r w:rsidRPr="00420403">
              <w:rPr>
                <w:b/>
                <w:bCs/>
              </w:rPr>
              <w:t>2,5</w:t>
            </w:r>
          </w:p>
        </w:tc>
        <w:tc>
          <w:tcPr>
            <w:tcW w:w="806" w:type="dxa"/>
            <w:tcBorders>
              <w:right w:val="single" w:sz="12" w:space="0" w:color="auto"/>
            </w:tcBorders>
            <w:vAlign w:val="center"/>
          </w:tcPr>
          <w:p w14:paraId="158AFBB1" w14:textId="77777777" w:rsidR="00FD2004" w:rsidRPr="00420403" w:rsidRDefault="00FD2004" w:rsidP="00AF1AD2">
            <w:pPr>
              <w:widowControl w:val="0"/>
              <w:suppressAutoHyphens/>
              <w:ind w:right="71"/>
              <w:jc w:val="center"/>
              <w:rPr>
                <w:b/>
                <w:bCs/>
              </w:rPr>
            </w:pPr>
            <w:r w:rsidRPr="00420403">
              <w:rPr>
                <w:b/>
                <w:bCs/>
              </w:rPr>
              <w:t>2,5</w:t>
            </w:r>
          </w:p>
        </w:tc>
      </w:tr>
      <w:tr w:rsidR="00420403" w:rsidRPr="00420403" w14:paraId="4F4438C9" w14:textId="77777777" w:rsidTr="00AF1AD2">
        <w:tc>
          <w:tcPr>
            <w:tcW w:w="2662" w:type="dxa"/>
            <w:tcBorders>
              <w:left w:val="single" w:sz="12" w:space="0" w:color="auto"/>
              <w:right w:val="single" w:sz="12" w:space="0" w:color="auto"/>
            </w:tcBorders>
            <w:shd w:val="clear" w:color="auto" w:fill="F3F3F3"/>
            <w:vAlign w:val="center"/>
          </w:tcPr>
          <w:p w14:paraId="16625F8D" w14:textId="77777777" w:rsidR="00FD2004" w:rsidRPr="00420403" w:rsidRDefault="00FD2004" w:rsidP="00AF1AD2">
            <w:pPr>
              <w:widowControl w:val="0"/>
              <w:suppressAutoHyphens/>
              <w:ind w:right="71"/>
              <w:rPr>
                <w:b/>
                <w:bCs/>
              </w:rPr>
            </w:pPr>
            <w:r w:rsidRPr="00420403">
              <w:rPr>
                <w:b/>
                <w:bCs/>
              </w:rPr>
              <w:t>Természetismeret</w:t>
            </w:r>
          </w:p>
        </w:tc>
        <w:tc>
          <w:tcPr>
            <w:tcW w:w="985" w:type="dxa"/>
            <w:tcBorders>
              <w:left w:val="single" w:sz="12" w:space="0" w:color="auto"/>
            </w:tcBorders>
            <w:vAlign w:val="center"/>
          </w:tcPr>
          <w:p w14:paraId="56F8719F"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142BD2F5"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048AD95"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F383041"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19A002A9"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A92C71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BEC91F3"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1DA7F3E4"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4AC257B4" w14:textId="77777777" w:rsidTr="00AF1AD2">
        <w:tc>
          <w:tcPr>
            <w:tcW w:w="2662" w:type="dxa"/>
            <w:tcBorders>
              <w:left w:val="single" w:sz="12" w:space="0" w:color="auto"/>
              <w:right w:val="single" w:sz="12" w:space="0" w:color="auto"/>
            </w:tcBorders>
            <w:shd w:val="clear" w:color="auto" w:fill="F3F3F3"/>
            <w:vAlign w:val="center"/>
          </w:tcPr>
          <w:p w14:paraId="07435163" w14:textId="77777777" w:rsidR="00FD2004" w:rsidRPr="00420403" w:rsidRDefault="00FD2004" w:rsidP="00AF1AD2">
            <w:pPr>
              <w:widowControl w:val="0"/>
              <w:suppressAutoHyphens/>
              <w:ind w:right="71"/>
              <w:rPr>
                <w:b/>
                <w:bCs/>
              </w:rPr>
            </w:pPr>
            <w:r w:rsidRPr="00420403">
              <w:rPr>
                <w:b/>
                <w:bCs/>
              </w:rPr>
              <w:t>Fizika</w:t>
            </w:r>
          </w:p>
        </w:tc>
        <w:tc>
          <w:tcPr>
            <w:tcW w:w="985" w:type="dxa"/>
            <w:tcBorders>
              <w:left w:val="single" w:sz="12" w:space="0" w:color="auto"/>
            </w:tcBorders>
            <w:vAlign w:val="center"/>
          </w:tcPr>
          <w:p w14:paraId="3C95F8B0"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60725AD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1E13E152"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BB7B9E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2633505"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42F5EEE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FDA4DC8"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24E6F143"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1CF02A9E" w14:textId="77777777" w:rsidTr="00AF1AD2">
        <w:tc>
          <w:tcPr>
            <w:tcW w:w="2662" w:type="dxa"/>
            <w:tcBorders>
              <w:left w:val="single" w:sz="12" w:space="0" w:color="auto"/>
              <w:right w:val="single" w:sz="12" w:space="0" w:color="auto"/>
            </w:tcBorders>
            <w:shd w:val="clear" w:color="auto" w:fill="F3F3F3"/>
            <w:vAlign w:val="center"/>
          </w:tcPr>
          <w:p w14:paraId="1CAB6F5B" w14:textId="77777777" w:rsidR="00FD2004" w:rsidRPr="00420403" w:rsidRDefault="00FD2004" w:rsidP="00AF1AD2">
            <w:pPr>
              <w:widowControl w:val="0"/>
              <w:suppressAutoHyphens/>
              <w:ind w:right="71"/>
              <w:rPr>
                <w:b/>
                <w:bCs/>
              </w:rPr>
            </w:pPr>
            <w:r w:rsidRPr="00420403">
              <w:rPr>
                <w:b/>
                <w:bCs/>
              </w:rPr>
              <w:t>Kémia</w:t>
            </w:r>
          </w:p>
        </w:tc>
        <w:tc>
          <w:tcPr>
            <w:tcW w:w="985" w:type="dxa"/>
            <w:tcBorders>
              <w:left w:val="single" w:sz="12" w:space="0" w:color="auto"/>
            </w:tcBorders>
            <w:vAlign w:val="center"/>
          </w:tcPr>
          <w:p w14:paraId="77DBBD2A"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3F4DC8F"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23BE2DCC"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1EFA866"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21C4138"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40FEFE5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116F8F18"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7FD1567E"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44E598F6" w14:textId="77777777" w:rsidTr="00AF1AD2">
        <w:tc>
          <w:tcPr>
            <w:tcW w:w="2662" w:type="dxa"/>
            <w:tcBorders>
              <w:left w:val="single" w:sz="12" w:space="0" w:color="auto"/>
              <w:right w:val="single" w:sz="12" w:space="0" w:color="auto"/>
            </w:tcBorders>
            <w:shd w:val="clear" w:color="auto" w:fill="F3F3F3"/>
            <w:vAlign w:val="center"/>
          </w:tcPr>
          <w:p w14:paraId="449FB934" w14:textId="77777777" w:rsidR="00FD2004" w:rsidRPr="00420403" w:rsidRDefault="00FD2004" w:rsidP="00AF1AD2">
            <w:pPr>
              <w:widowControl w:val="0"/>
              <w:suppressAutoHyphens/>
              <w:ind w:right="71"/>
              <w:rPr>
                <w:b/>
                <w:bCs/>
              </w:rPr>
            </w:pPr>
            <w:r w:rsidRPr="00420403">
              <w:rPr>
                <w:b/>
                <w:bCs/>
              </w:rPr>
              <w:t>Biológia-egészségtan</w:t>
            </w:r>
          </w:p>
        </w:tc>
        <w:tc>
          <w:tcPr>
            <w:tcW w:w="985" w:type="dxa"/>
            <w:tcBorders>
              <w:left w:val="single" w:sz="12" w:space="0" w:color="auto"/>
            </w:tcBorders>
            <w:vAlign w:val="center"/>
          </w:tcPr>
          <w:p w14:paraId="3E90D682"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5582122A"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9FFC665"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646B1B88"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C0C2092"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84A7E0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CD15EC1" w14:textId="77777777" w:rsidR="00FD2004" w:rsidRPr="00420403" w:rsidRDefault="00FD2004" w:rsidP="00AF1AD2">
            <w:pPr>
              <w:widowControl w:val="0"/>
              <w:suppressAutoHyphens/>
              <w:ind w:right="71"/>
              <w:jc w:val="center"/>
              <w:rPr>
                <w:b/>
                <w:bCs/>
              </w:rPr>
            </w:pPr>
            <w:r w:rsidRPr="00420403">
              <w:rPr>
                <w:b/>
                <w:bCs/>
              </w:rPr>
              <w:t>1,5</w:t>
            </w:r>
          </w:p>
        </w:tc>
        <w:tc>
          <w:tcPr>
            <w:tcW w:w="806" w:type="dxa"/>
            <w:tcBorders>
              <w:right w:val="single" w:sz="12" w:space="0" w:color="auto"/>
            </w:tcBorders>
            <w:vAlign w:val="center"/>
          </w:tcPr>
          <w:p w14:paraId="672D0354" w14:textId="77777777" w:rsidR="00FD2004" w:rsidRPr="00420403" w:rsidRDefault="00FD2004" w:rsidP="00AF1AD2">
            <w:pPr>
              <w:widowControl w:val="0"/>
              <w:suppressAutoHyphens/>
              <w:ind w:right="71"/>
              <w:jc w:val="center"/>
              <w:rPr>
                <w:b/>
                <w:bCs/>
              </w:rPr>
            </w:pPr>
            <w:r w:rsidRPr="00420403">
              <w:rPr>
                <w:b/>
                <w:bCs/>
              </w:rPr>
              <w:t>1,5</w:t>
            </w:r>
          </w:p>
        </w:tc>
      </w:tr>
      <w:tr w:rsidR="00420403" w:rsidRPr="00420403" w14:paraId="6C119BD7" w14:textId="77777777" w:rsidTr="00AF1AD2">
        <w:tc>
          <w:tcPr>
            <w:tcW w:w="2662" w:type="dxa"/>
            <w:tcBorders>
              <w:left w:val="single" w:sz="12" w:space="0" w:color="auto"/>
              <w:right w:val="single" w:sz="12" w:space="0" w:color="auto"/>
            </w:tcBorders>
            <w:shd w:val="clear" w:color="auto" w:fill="F3F3F3"/>
            <w:vAlign w:val="center"/>
          </w:tcPr>
          <w:p w14:paraId="372A0157" w14:textId="77777777" w:rsidR="00FD2004" w:rsidRPr="00420403" w:rsidRDefault="00FD2004" w:rsidP="00AF1AD2">
            <w:pPr>
              <w:widowControl w:val="0"/>
              <w:suppressAutoHyphens/>
              <w:ind w:right="71"/>
              <w:rPr>
                <w:b/>
                <w:bCs/>
              </w:rPr>
            </w:pPr>
            <w:r w:rsidRPr="00420403">
              <w:rPr>
                <w:b/>
                <w:bCs/>
              </w:rPr>
              <w:t>Földrajz</w:t>
            </w:r>
          </w:p>
        </w:tc>
        <w:tc>
          <w:tcPr>
            <w:tcW w:w="985" w:type="dxa"/>
            <w:tcBorders>
              <w:left w:val="single" w:sz="12" w:space="0" w:color="auto"/>
            </w:tcBorders>
            <w:vAlign w:val="center"/>
          </w:tcPr>
          <w:p w14:paraId="618236A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5B76980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6FB320B4"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45FA834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68A9481"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D6FF9AB"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BCA0909" w14:textId="77777777" w:rsidR="00FD2004" w:rsidRPr="00420403" w:rsidRDefault="00FD2004" w:rsidP="00AF1AD2">
            <w:pPr>
              <w:widowControl w:val="0"/>
              <w:suppressAutoHyphens/>
              <w:ind w:right="71"/>
              <w:jc w:val="center"/>
              <w:rPr>
                <w:b/>
                <w:bCs/>
              </w:rPr>
            </w:pPr>
            <w:r w:rsidRPr="00420403">
              <w:rPr>
                <w:b/>
                <w:bCs/>
              </w:rPr>
              <w:t>2</w:t>
            </w:r>
          </w:p>
        </w:tc>
        <w:tc>
          <w:tcPr>
            <w:tcW w:w="806" w:type="dxa"/>
            <w:tcBorders>
              <w:right w:val="single" w:sz="12" w:space="0" w:color="auto"/>
            </w:tcBorders>
            <w:vAlign w:val="center"/>
          </w:tcPr>
          <w:p w14:paraId="20C9781C" w14:textId="77777777" w:rsidR="00FD2004" w:rsidRPr="00420403" w:rsidRDefault="00FD2004" w:rsidP="00AF1AD2">
            <w:pPr>
              <w:widowControl w:val="0"/>
              <w:suppressAutoHyphens/>
              <w:ind w:right="71"/>
              <w:jc w:val="center"/>
              <w:rPr>
                <w:b/>
                <w:bCs/>
              </w:rPr>
            </w:pPr>
            <w:r w:rsidRPr="00420403">
              <w:rPr>
                <w:b/>
                <w:bCs/>
              </w:rPr>
              <w:t>2</w:t>
            </w:r>
          </w:p>
        </w:tc>
      </w:tr>
      <w:tr w:rsidR="00420403" w:rsidRPr="00420403" w14:paraId="27E6161F" w14:textId="77777777" w:rsidTr="00AF1AD2">
        <w:tc>
          <w:tcPr>
            <w:tcW w:w="2662" w:type="dxa"/>
            <w:tcBorders>
              <w:left w:val="single" w:sz="12" w:space="0" w:color="auto"/>
              <w:right w:val="single" w:sz="12" w:space="0" w:color="auto"/>
            </w:tcBorders>
            <w:shd w:val="clear" w:color="auto" w:fill="F3F3F3"/>
            <w:vAlign w:val="center"/>
          </w:tcPr>
          <w:p w14:paraId="7A9486DB" w14:textId="77777777" w:rsidR="00FD2004" w:rsidRPr="00420403" w:rsidRDefault="00FD2004" w:rsidP="00AF1AD2">
            <w:pPr>
              <w:widowControl w:val="0"/>
              <w:suppressAutoHyphens/>
              <w:ind w:right="71"/>
              <w:rPr>
                <w:b/>
                <w:bCs/>
              </w:rPr>
            </w:pPr>
            <w:r w:rsidRPr="00420403">
              <w:rPr>
                <w:b/>
                <w:bCs/>
              </w:rPr>
              <w:t>Ének-zene</w:t>
            </w:r>
          </w:p>
        </w:tc>
        <w:tc>
          <w:tcPr>
            <w:tcW w:w="985" w:type="dxa"/>
            <w:tcBorders>
              <w:left w:val="single" w:sz="12" w:space="0" w:color="auto"/>
            </w:tcBorders>
            <w:vAlign w:val="center"/>
          </w:tcPr>
          <w:p w14:paraId="2F06743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25A58181"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96600B0"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39353D1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A74D346"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EDA084E"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0D7D9D69"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270C8F66"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3AC1FBDA" w14:textId="77777777" w:rsidTr="00AF1AD2">
        <w:tc>
          <w:tcPr>
            <w:tcW w:w="2662" w:type="dxa"/>
            <w:tcBorders>
              <w:left w:val="single" w:sz="12" w:space="0" w:color="auto"/>
              <w:right w:val="single" w:sz="12" w:space="0" w:color="auto"/>
            </w:tcBorders>
            <w:shd w:val="clear" w:color="auto" w:fill="F3F3F3"/>
            <w:vAlign w:val="center"/>
          </w:tcPr>
          <w:p w14:paraId="40EB637A" w14:textId="77777777" w:rsidR="00FD2004" w:rsidRPr="00420403" w:rsidRDefault="00FD2004" w:rsidP="00AF1AD2">
            <w:pPr>
              <w:widowControl w:val="0"/>
              <w:suppressAutoHyphens/>
              <w:ind w:right="71"/>
              <w:rPr>
                <w:b/>
                <w:bCs/>
              </w:rPr>
            </w:pPr>
            <w:r w:rsidRPr="00420403">
              <w:rPr>
                <w:b/>
                <w:bCs/>
              </w:rPr>
              <w:t>Tánc és dráma</w:t>
            </w:r>
          </w:p>
        </w:tc>
        <w:tc>
          <w:tcPr>
            <w:tcW w:w="985" w:type="dxa"/>
            <w:tcBorders>
              <w:left w:val="single" w:sz="12" w:space="0" w:color="auto"/>
            </w:tcBorders>
            <w:vAlign w:val="center"/>
          </w:tcPr>
          <w:p w14:paraId="21540C5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306A81AF"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00FDD7C4"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54B2EBB"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04C7C13"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140B67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AA4AF06"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2ADB5112"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12C3D711" w14:textId="77777777" w:rsidTr="00AF1AD2">
        <w:tc>
          <w:tcPr>
            <w:tcW w:w="2662" w:type="dxa"/>
            <w:tcBorders>
              <w:left w:val="single" w:sz="12" w:space="0" w:color="auto"/>
              <w:right w:val="single" w:sz="12" w:space="0" w:color="auto"/>
            </w:tcBorders>
            <w:shd w:val="clear" w:color="auto" w:fill="F3F3F3"/>
            <w:vAlign w:val="center"/>
          </w:tcPr>
          <w:p w14:paraId="3EE7ABA5" w14:textId="77777777" w:rsidR="00FD2004" w:rsidRPr="00420403" w:rsidRDefault="00FD2004" w:rsidP="00AF1AD2">
            <w:pPr>
              <w:widowControl w:val="0"/>
              <w:suppressAutoHyphens/>
              <w:ind w:right="71"/>
              <w:rPr>
                <w:b/>
                <w:bCs/>
              </w:rPr>
            </w:pPr>
            <w:r w:rsidRPr="00420403">
              <w:rPr>
                <w:b/>
                <w:bCs/>
              </w:rPr>
              <w:t>Vizuális kultúra</w:t>
            </w:r>
          </w:p>
        </w:tc>
        <w:tc>
          <w:tcPr>
            <w:tcW w:w="985" w:type="dxa"/>
            <w:tcBorders>
              <w:left w:val="single" w:sz="12" w:space="0" w:color="auto"/>
            </w:tcBorders>
            <w:vAlign w:val="center"/>
          </w:tcPr>
          <w:p w14:paraId="58B09D6D"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0A943931"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362B110"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C2FAFB8"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C74F7E4"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6E56BBB2"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106B7BA7"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06735D02"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6F1C994D" w14:textId="77777777" w:rsidTr="00AF1AD2">
        <w:tc>
          <w:tcPr>
            <w:tcW w:w="2662" w:type="dxa"/>
            <w:tcBorders>
              <w:left w:val="single" w:sz="12" w:space="0" w:color="auto"/>
              <w:right w:val="single" w:sz="12" w:space="0" w:color="auto"/>
            </w:tcBorders>
            <w:shd w:val="clear" w:color="auto" w:fill="F3F3F3"/>
            <w:vAlign w:val="center"/>
          </w:tcPr>
          <w:p w14:paraId="7E1E69A2" w14:textId="77777777" w:rsidR="00FD2004" w:rsidRPr="00420403" w:rsidRDefault="00FD2004" w:rsidP="00AF1AD2">
            <w:pPr>
              <w:widowControl w:val="0"/>
              <w:suppressAutoHyphens/>
              <w:ind w:right="71"/>
              <w:rPr>
                <w:b/>
                <w:bCs/>
              </w:rPr>
            </w:pPr>
            <w:r w:rsidRPr="00420403">
              <w:rPr>
                <w:b/>
                <w:bCs/>
              </w:rPr>
              <w:t>Informatika</w:t>
            </w:r>
          </w:p>
        </w:tc>
        <w:tc>
          <w:tcPr>
            <w:tcW w:w="985" w:type="dxa"/>
            <w:tcBorders>
              <w:left w:val="single" w:sz="12" w:space="0" w:color="auto"/>
            </w:tcBorders>
            <w:vAlign w:val="center"/>
          </w:tcPr>
          <w:p w14:paraId="6FC77079"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5132BF47"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22E0E13C"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282D777E"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34DD531"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0BF8B06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5E939BE8"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right w:val="single" w:sz="12" w:space="0" w:color="auto"/>
            </w:tcBorders>
            <w:vAlign w:val="center"/>
          </w:tcPr>
          <w:p w14:paraId="5FD0FA3B"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0078CC5B" w14:textId="77777777" w:rsidTr="00AF1AD2">
        <w:tc>
          <w:tcPr>
            <w:tcW w:w="2662" w:type="dxa"/>
            <w:tcBorders>
              <w:left w:val="single" w:sz="12" w:space="0" w:color="auto"/>
              <w:right w:val="single" w:sz="12" w:space="0" w:color="auto"/>
            </w:tcBorders>
            <w:shd w:val="clear" w:color="auto" w:fill="F3F3F3"/>
            <w:vAlign w:val="center"/>
          </w:tcPr>
          <w:p w14:paraId="37320015" w14:textId="77777777" w:rsidR="00FD2004" w:rsidRPr="00420403" w:rsidRDefault="00FD2004" w:rsidP="00AF1AD2">
            <w:pPr>
              <w:widowControl w:val="0"/>
              <w:suppressAutoHyphens/>
              <w:ind w:right="71"/>
              <w:rPr>
                <w:b/>
                <w:bCs/>
              </w:rPr>
            </w:pPr>
            <w:r w:rsidRPr="00420403">
              <w:rPr>
                <w:b/>
                <w:bCs/>
              </w:rPr>
              <w:t>Technika, életvitel és gyakorlat</w:t>
            </w:r>
          </w:p>
        </w:tc>
        <w:tc>
          <w:tcPr>
            <w:tcW w:w="985" w:type="dxa"/>
            <w:tcBorders>
              <w:left w:val="single" w:sz="12" w:space="0" w:color="auto"/>
            </w:tcBorders>
            <w:vAlign w:val="center"/>
          </w:tcPr>
          <w:p w14:paraId="1439E8B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0CA09796"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07E3FB56"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02DBB4D"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0577677F"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50CA238A"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75C24C02" w14:textId="77777777" w:rsidR="00FD2004" w:rsidRPr="00420403" w:rsidRDefault="00FD2004" w:rsidP="00AF1AD2">
            <w:pPr>
              <w:widowControl w:val="0"/>
              <w:suppressAutoHyphens/>
              <w:ind w:right="71"/>
              <w:jc w:val="center"/>
              <w:rPr>
                <w:b/>
                <w:bCs/>
              </w:rPr>
            </w:pPr>
            <w:r w:rsidRPr="00420403">
              <w:rPr>
                <w:b/>
                <w:bCs/>
              </w:rPr>
              <w:t>----</w:t>
            </w:r>
          </w:p>
        </w:tc>
        <w:tc>
          <w:tcPr>
            <w:tcW w:w="806" w:type="dxa"/>
            <w:tcBorders>
              <w:right w:val="single" w:sz="12" w:space="0" w:color="auto"/>
            </w:tcBorders>
            <w:vAlign w:val="center"/>
          </w:tcPr>
          <w:p w14:paraId="39EAD1A0" w14:textId="77777777" w:rsidR="00FD2004" w:rsidRPr="00420403" w:rsidRDefault="00FD2004" w:rsidP="00AF1AD2">
            <w:pPr>
              <w:widowControl w:val="0"/>
              <w:suppressAutoHyphens/>
              <w:ind w:right="71"/>
              <w:jc w:val="center"/>
              <w:rPr>
                <w:b/>
                <w:bCs/>
              </w:rPr>
            </w:pPr>
            <w:r w:rsidRPr="00420403">
              <w:rPr>
                <w:b/>
                <w:bCs/>
              </w:rPr>
              <w:t>----</w:t>
            </w:r>
          </w:p>
        </w:tc>
      </w:tr>
      <w:tr w:rsidR="00420403" w:rsidRPr="00420403" w14:paraId="00E51F2D" w14:textId="77777777" w:rsidTr="00AF1AD2">
        <w:tc>
          <w:tcPr>
            <w:tcW w:w="2662" w:type="dxa"/>
            <w:tcBorders>
              <w:left w:val="single" w:sz="12" w:space="0" w:color="auto"/>
              <w:right w:val="single" w:sz="12" w:space="0" w:color="auto"/>
            </w:tcBorders>
            <w:shd w:val="clear" w:color="auto" w:fill="F3F3F3"/>
            <w:vAlign w:val="center"/>
          </w:tcPr>
          <w:p w14:paraId="354481BF" w14:textId="77777777" w:rsidR="00FD2004" w:rsidRPr="00420403" w:rsidRDefault="00FD2004" w:rsidP="00AF1AD2">
            <w:pPr>
              <w:widowControl w:val="0"/>
              <w:suppressAutoHyphens/>
              <w:ind w:right="71"/>
              <w:rPr>
                <w:b/>
                <w:bCs/>
              </w:rPr>
            </w:pPr>
            <w:r w:rsidRPr="00420403">
              <w:rPr>
                <w:b/>
                <w:bCs/>
              </w:rPr>
              <w:t>Testnevelés és sport</w:t>
            </w:r>
          </w:p>
        </w:tc>
        <w:tc>
          <w:tcPr>
            <w:tcW w:w="985" w:type="dxa"/>
            <w:tcBorders>
              <w:left w:val="single" w:sz="12" w:space="0" w:color="auto"/>
            </w:tcBorders>
            <w:vAlign w:val="center"/>
          </w:tcPr>
          <w:p w14:paraId="20324931" w14:textId="77777777" w:rsidR="00FD2004" w:rsidRPr="00420403" w:rsidRDefault="00FD2004" w:rsidP="00AF1AD2">
            <w:pPr>
              <w:widowControl w:val="0"/>
              <w:suppressAutoHyphens/>
              <w:ind w:right="71"/>
              <w:jc w:val="center"/>
              <w:rPr>
                <w:b/>
                <w:bCs/>
              </w:rPr>
            </w:pPr>
          </w:p>
        </w:tc>
        <w:tc>
          <w:tcPr>
            <w:tcW w:w="807" w:type="dxa"/>
            <w:tcBorders>
              <w:right w:val="single" w:sz="12" w:space="0" w:color="auto"/>
            </w:tcBorders>
            <w:vAlign w:val="center"/>
          </w:tcPr>
          <w:p w14:paraId="442EA2BF"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4C265596"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5AE35B4"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74F2EE8" w14:textId="77777777" w:rsidR="00FD2004" w:rsidRPr="00420403" w:rsidRDefault="00FD2004" w:rsidP="00AF1AD2">
            <w:pPr>
              <w:widowControl w:val="0"/>
              <w:suppressAutoHyphens/>
              <w:ind w:right="71"/>
              <w:jc w:val="center"/>
              <w:rPr>
                <w:b/>
                <w:bCs/>
              </w:rPr>
            </w:pPr>
          </w:p>
        </w:tc>
        <w:tc>
          <w:tcPr>
            <w:tcW w:w="806" w:type="dxa"/>
            <w:tcBorders>
              <w:right w:val="single" w:sz="12" w:space="0" w:color="auto"/>
            </w:tcBorders>
            <w:vAlign w:val="center"/>
          </w:tcPr>
          <w:p w14:paraId="73C73F23" w14:textId="77777777" w:rsidR="00FD2004" w:rsidRPr="00420403" w:rsidRDefault="00FD2004" w:rsidP="00AF1AD2">
            <w:pPr>
              <w:widowControl w:val="0"/>
              <w:suppressAutoHyphens/>
              <w:ind w:right="71"/>
              <w:jc w:val="center"/>
              <w:rPr>
                <w:b/>
                <w:bCs/>
              </w:rPr>
            </w:pPr>
          </w:p>
        </w:tc>
        <w:tc>
          <w:tcPr>
            <w:tcW w:w="806" w:type="dxa"/>
            <w:tcBorders>
              <w:left w:val="single" w:sz="12" w:space="0" w:color="auto"/>
            </w:tcBorders>
            <w:vAlign w:val="center"/>
          </w:tcPr>
          <w:p w14:paraId="3DCE1F25" w14:textId="77777777" w:rsidR="00FD2004" w:rsidRPr="00420403" w:rsidRDefault="00FD2004" w:rsidP="00AF1AD2">
            <w:pPr>
              <w:widowControl w:val="0"/>
              <w:suppressAutoHyphens/>
              <w:ind w:right="71"/>
              <w:jc w:val="center"/>
              <w:rPr>
                <w:b/>
                <w:bCs/>
              </w:rPr>
            </w:pPr>
            <w:r w:rsidRPr="00420403">
              <w:rPr>
                <w:b/>
                <w:bCs/>
              </w:rPr>
              <w:t>5</w:t>
            </w:r>
          </w:p>
        </w:tc>
        <w:tc>
          <w:tcPr>
            <w:tcW w:w="806" w:type="dxa"/>
            <w:tcBorders>
              <w:right w:val="single" w:sz="12" w:space="0" w:color="auto"/>
            </w:tcBorders>
            <w:vAlign w:val="center"/>
          </w:tcPr>
          <w:p w14:paraId="278DAAFB" w14:textId="77777777" w:rsidR="00FD2004" w:rsidRPr="00420403" w:rsidRDefault="00FD2004" w:rsidP="00AF1AD2">
            <w:pPr>
              <w:widowControl w:val="0"/>
              <w:suppressAutoHyphens/>
              <w:ind w:right="71"/>
              <w:jc w:val="center"/>
              <w:rPr>
                <w:b/>
                <w:bCs/>
              </w:rPr>
            </w:pPr>
            <w:r w:rsidRPr="00420403">
              <w:rPr>
                <w:b/>
                <w:bCs/>
              </w:rPr>
              <w:t>5</w:t>
            </w:r>
          </w:p>
        </w:tc>
      </w:tr>
      <w:tr w:rsidR="00420403" w:rsidRPr="00420403" w14:paraId="48937356" w14:textId="77777777" w:rsidTr="00AF1AD2">
        <w:trPr>
          <w:trHeight w:val="284"/>
        </w:trPr>
        <w:tc>
          <w:tcPr>
            <w:tcW w:w="2662" w:type="dxa"/>
            <w:tcBorders>
              <w:left w:val="single" w:sz="12" w:space="0" w:color="auto"/>
              <w:bottom w:val="single" w:sz="12" w:space="0" w:color="auto"/>
              <w:right w:val="single" w:sz="12" w:space="0" w:color="auto"/>
            </w:tcBorders>
            <w:shd w:val="clear" w:color="auto" w:fill="F3F3F3"/>
            <w:vAlign w:val="center"/>
          </w:tcPr>
          <w:p w14:paraId="70E9B977" w14:textId="77777777" w:rsidR="00FD2004" w:rsidRPr="00420403" w:rsidRDefault="00FD2004" w:rsidP="00AF1AD2">
            <w:pPr>
              <w:widowControl w:val="0"/>
              <w:suppressAutoHyphens/>
              <w:ind w:right="71"/>
              <w:rPr>
                <w:b/>
                <w:bCs/>
              </w:rPr>
            </w:pPr>
            <w:r w:rsidRPr="00420403">
              <w:rPr>
                <w:b/>
                <w:bCs/>
              </w:rPr>
              <w:t>Osztályfőnöki</w:t>
            </w:r>
          </w:p>
        </w:tc>
        <w:tc>
          <w:tcPr>
            <w:tcW w:w="985" w:type="dxa"/>
            <w:tcBorders>
              <w:left w:val="single" w:sz="12" w:space="0" w:color="auto"/>
              <w:bottom w:val="single" w:sz="12" w:space="0" w:color="auto"/>
            </w:tcBorders>
            <w:vAlign w:val="center"/>
          </w:tcPr>
          <w:p w14:paraId="517D0C4E" w14:textId="77777777" w:rsidR="00FD2004" w:rsidRPr="00420403" w:rsidRDefault="00FD2004" w:rsidP="00AF1AD2">
            <w:pPr>
              <w:widowControl w:val="0"/>
              <w:suppressAutoHyphens/>
              <w:ind w:right="71"/>
              <w:jc w:val="center"/>
              <w:rPr>
                <w:b/>
                <w:bCs/>
              </w:rPr>
            </w:pPr>
          </w:p>
        </w:tc>
        <w:tc>
          <w:tcPr>
            <w:tcW w:w="807" w:type="dxa"/>
            <w:tcBorders>
              <w:bottom w:val="single" w:sz="12" w:space="0" w:color="auto"/>
              <w:right w:val="single" w:sz="12" w:space="0" w:color="auto"/>
            </w:tcBorders>
            <w:vAlign w:val="center"/>
          </w:tcPr>
          <w:p w14:paraId="454DFE4D" w14:textId="77777777" w:rsidR="00FD2004" w:rsidRPr="00420403" w:rsidRDefault="00FD2004"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5C21B460" w14:textId="77777777" w:rsidR="00FD2004" w:rsidRPr="00420403" w:rsidRDefault="00FD2004" w:rsidP="00AF1AD2">
            <w:pPr>
              <w:widowControl w:val="0"/>
              <w:suppressAutoHyphens/>
              <w:ind w:right="71"/>
              <w:jc w:val="center"/>
              <w:rPr>
                <w:b/>
                <w:bCs/>
              </w:rPr>
            </w:pPr>
          </w:p>
        </w:tc>
        <w:tc>
          <w:tcPr>
            <w:tcW w:w="806" w:type="dxa"/>
            <w:tcBorders>
              <w:bottom w:val="single" w:sz="12" w:space="0" w:color="auto"/>
              <w:right w:val="single" w:sz="12" w:space="0" w:color="auto"/>
            </w:tcBorders>
            <w:vAlign w:val="center"/>
          </w:tcPr>
          <w:p w14:paraId="1411B001" w14:textId="77777777" w:rsidR="00FD2004" w:rsidRPr="00420403" w:rsidRDefault="00FD2004"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0599C3C6" w14:textId="77777777" w:rsidR="00FD2004" w:rsidRPr="00420403" w:rsidRDefault="00FD2004" w:rsidP="00AF1AD2">
            <w:pPr>
              <w:widowControl w:val="0"/>
              <w:suppressAutoHyphens/>
              <w:ind w:right="71"/>
              <w:jc w:val="center"/>
              <w:rPr>
                <w:b/>
                <w:bCs/>
              </w:rPr>
            </w:pPr>
          </w:p>
        </w:tc>
        <w:tc>
          <w:tcPr>
            <w:tcW w:w="806" w:type="dxa"/>
            <w:tcBorders>
              <w:bottom w:val="single" w:sz="12" w:space="0" w:color="auto"/>
              <w:right w:val="single" w:sz="12" w:space="0" w:color="auto"/>
            </w:tcBorders>
            <w:vAlign w:val="center"/>
          </w:tcPr>
          <w:p w14:paraId="76F83940" w14:textId="77777777" w:rsidR="00FD2004" w:rsidRPr="00420403" w:rsidRDefault="00FD2004" w:rsidP="00AF1AD2">
            <w:pPr>
              <w:widowControl w:val="0"/>
              <w:suppressAutoHyphens/>
              <w:ind w:right="71"/>
              <w:jc w:val="center"/>
              <w:rPr>
                <w:b/>
                <w:bCs/>
              </w:rPr>
            </w:pPr>
          </w:p>
        </w:tc>
        <w:tc>
          <w:tcPr>
            <w:tcW w:w="806" w:type="dxa"/>
            <w:tcBorders>
              <w:left w:val="single" w:sz="12" w:space="0" w:color="auto"/>
              <w:bottom w:val="single" w:sz="12" w:space="0" w:color="auto"/>
            </w:tcBorders>
            <w:vAlign w:val="center"/>
          </w:tcPr>
          <w:p w14:paraId="2BB9408A"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bottom w:val="single" w:sz="12" w:space="0" w:color="auto"/>
              <w:right w:val="single" w:sz="12" w:space="0" w:color="auto"/>
            </w:tcBorders>
            <w:vAlign w:val="center"/>
          </w:tcPr>
          <w:p w14:paraId="7CEDC45F"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7193BF36"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5BBC89C6" w14:textId="77777777" w:rsidR="00FD2004" w:rsidRPr="00420403" w:rsidRDefault="00FD2004" w:rsidP="00AF1AD2">
            <w:pPr>
              <w:widowControl w:val="0"/>
              <w:suppressAutoHyphens/>
              <w:ind w:right="71"/>
              <w:rPr>
                <w:b/>
                <w:bCs/>
              </w:rPr>
            </w:pPr>
            <w:r w:rsidRPr="00420403">
              <w:rPr>
                <w:b/>
                <w:bCs/>
              </w:rPr>
              <w:t xml:space="preserve">Heti óraszám </w:t>
            </w:r>
          </w:p>
        </w:tc>
        <w:tc>
          <w:tcPr>
            <w:tcW w:w="985" w:type="dxa"/>
            <w:tcBorders>
              <w:top w:val="single" w:sz="12" w:space="0" w:color="auto"/>
              <w:left w:val="single" w:sz="12" w:space="0" w:color="auto"/>
              <w:bottom w:val="single" w:sz="12" w:space="0" w:color="auto"/>
            </w:tcBorders>
            <w:vAlign w:val="center"/>
          </w:tcPr>
          <w:p w14:paraId="6AFE6178"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3BEE320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3C03077F"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5B4366C1"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43C9EF3A"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2" w:space="0" w:color="auto"/>
              <w:bottom w:val="single" w:sz="12" w:space="0" w:color="auto"/>
              <w:right w:val="single" w:sz="12" w:space="0" w:color="auto"/>
            </w:tcBorders>
            <w:vAlign w:val="center"/>
          </w:tcPr>
          <w:p w14:paraId="34EB5A3D"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vAlign w:val="center"/>
          </w:tcPr>
          <w:p w14:paraId="43F1ABA7" w14:textId="77777777" w:rsidR="00FD2004" w:rsidRPr="00420403" w:rsidRDefault="00FD2004" w:rsidP="00AF1AD2">
            <w:pPr>
              <w:widowControl w:val="0"/>
              <w:suppressAutoHyphens/>
              <w:ind w:right="71"/>
              <w:jc w:val="center"/>
              <w:rPr>
                <w:b/>
                <w:bCs/>
              </w:rPr>
            </w:pPr>
            <w:r w:rsidRPr="00420403">
              <w:rPr>
                <w:b/>
                <w:bCs/>
              </w:rPr>
              <w:t>31</w:t>
            </w:r>
          </w:p>
        </w:tc>
        <w:tc>
          <w:tcPr>
            <w:tcW w:w="806" w:type="dxa"/>
            <w:tcBorders>
              <w:top w:val="single" w:sz="12" w:space="0" w:color="auto"/>
              <w:left w:val="single" w:sz="2" w:space="0" w:color="auto"/>
              <w:bottom w:val="single" w:sz="12" w:space="0" w:color="auto"/>
              <w:right w:val="single" w:sz="12" w:space="0" w:color="auto"/>
            </w:tcBorders>
            <w:vAlign w:val="center"/>
          </w:tcPr>
          <w:p w14:paraId="2953092D" w14:textId="77777777" w:rsidR="00FD2004" w:rsidRPr="00420403" w:rsidRDefault="00FD2004" w:rsidP="00AF1AD2">
            <w:pPr>
              <w:widowControl w:val="0"/>
              <w:suppressAutoHyphens/>
              <w:ind w:right="71"/>
              <w:jc w:val="center"/>
              <w:rPr>
                <w:b/>
                <w:bCs/>
              </w:rPr>
            </w:pPr>
            <w:r w:rsidRPr="00420403">
              <w:rPr>
                <w:b/>
                <w:bCs/>
              </w:rPr>
              <w:t>33</w:t>
            </w:r>
          </w:p>
        </w:tc>
      </w:tr>
      <w:tr w:rsidR="00420403" w:rsidRPr="00420403" w14:paraId="396AA57D" w14:textId="77777777" w:rsidTr="00AF1AD2">
        <w:trPr>
          <w:trHeight w:hRule="exact" w:val="1090"/>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4C1B7FD7" w14:textId="77777777" w:rsidR="00FD2004" w:rsidRPr="00420403" w:rsidRDefault="00FD2004" w:rsidP="00AF1AD2">
            <w:pPr>
              <w:widowControl w:val="0"/>
              <w:suppressAutoHyphens/>
              <w:ind w:right="71"/>
              <w:rPr>
                <w:b/>
                <w:bCs/>
              </w:rPr>
            </w:pPr>
            <w:r w:rsidRPr="00420403">
              <w:rPr>
                <w:b/>
                <w:bCs/>
              </w:rPr>
              <w:t>Hittan/etika</w:t>
            </w:r>
          </w:p>
          <w:p w14:paraId="56043372" w14:textId="77777777" w:rsidR="00FD2004" w:rsidRPr="00420403" w:rsidRDefault="00FD2004" w:rsidP="00AF1AD2">
            <w:pPr>
              <w:widowControl w:val="0"/>
              <w:suppressAutoHyphens/>
              <w:ind w:right="71"/>
              <w:rPr>
                <w:b/>
                <w:bCs/>
              </w:rPr>
            </w:pPr>
            <w:r w:rsidRPr="00420403">
              <w:t>(nem számít bele az órakeretbe a NAT 9. § 1.a szerint)</w:t>
            </w:r>
          </w:p>
        </w:tc>
        <w:tc>
          <w:tcPr>
            <w:tcW w:w="985" w:type="dxa"/>
            <w:tcBorders>
              <w:top w:val="single" w:sz="12" w:space="0" w:color="auto"/>
              <w:left w:val="single" w:sz="12" w:space="0" w:color="auto"/>
              <w:bottom w:val="single" w:sz="12" w:space="0" w:color="auto"/>
            </w:tcBorders>
            <w:vAlign w:val="center"/>
          </w:tcPr>
          <w:p w14:paraId="7A367C2B"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17468312"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071F105A"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4DC2F2C2"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4AE7E0C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2" w:space="0" w:color="auto"/>
              <w:bottom w:val="single" w:sz="12" w:space="0" w:color="auto"/>
              <w:right w:val="single" w:sz="12" w:space="0" w:color="auto"/>
            </w:tcBorders>
            <w:vAlign w:val="center"/>
          </w:tcPr>
          <w:p w14:paraId="3CA820FE"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vAlign w:val="center"/>
          </w:tcPr>
          <w:p w14:paraId="1906882B" w14:textId="77777777" w:rsidR="00FD2004" w:rsidRPr="00420403" w:rsidRDefault="00FD2004" w:rsidP="00AF1AD2">
            <w:pPr>
              <w:widowControl w:val="0"/>
              <w:suppressAutoHyphens/>
              <w:ind w:right="71"/>
              <w:jc w:val="center"/>
              <w:rPr>
                <w:b/>
                <w:bCs/>
              </w:rPr>
            </w:pPr>
            <w:r w:rsidRPr="00420403">
              <w:rPr>
                <w:b/>
                <w:bCs/>
              </w:rPr>
              <w:t>1</w:t>
            </w:r>
          </w:p>
        </w:tc>
        <w:tc>
          <w:tcPr>
            <w:tcW w:w="806" w:type="dxa"/>
            <w:tcBorders>
              <w:top w:val="single" w:sz="12" w:space="0" w:color="auto"/>
              <w:left w:val="single" w:sz="2" w:space="0" w:color="auto"/>
              <w:bottom w:val="single" w:sz="12" w:space="0" w:color="auto"/>
              <w:right w:val="single" w:sz="12" w:space="0" w:color="auto"/>
            </w:tcBorders>
            <w:vAlign w:val="center"/>
          </w:tcPr>
          <w:p w14:paraId="2AA28F92" w14:textId="77777777" w:rsidR="00FD2004" w:rsidRPr="00420403" w:rsidRDefault="00FD2004" w:rsidP="00AF1AD2">
            <w:pPr>
              <w:widowControl w:val="0"/>
              <w:suppressAutoHyphens/>
              <w:ind w:right="71"/>
              <w:jc w:val="center"/>
              <w:rPr>
                <w:b/>
                <w:bCs/>
              </w:rPr>
            </w:pPr>
            <w:r w:rsidRPr="00420403">
              <w:rPr>
                <w:b/>
                <w:bCs/>
              </w:rPr>
              <w:t>1</w:t>
            </w:r>
          </w:p>
        </w:tc>
      </w:tr>
      <w:tr w:rsidR="00420403" w:rsidRPr="00420403" w14:paraId="5D2E5A50" w14:textId="77777777" w:rsidTr="00AF1AD2">
        <w:trPr>
          <w:trHeight w:hRule="exact" w:val="567"/>
        </w:trPr>
        <w:tc>
          <w:tcPr>
            <w:tcW w:w="2662" w:type="dxa"/>
            <w:tcBorders>
              <w:top w:val="single" w:sz="12" w:space="0" w:color="auto"/>
              <w:left w:val="single" w:sz="12" w:space="0" w:color="auto"/>
              <w:bottom w:val="single" w:sz="12" w:space="0" w:color="auto"/>
              <w:right w:val="single" w:sz="12" w:space="0" w:color="auto"/>
            </w:tcBorders>
            <w:shd w:val="clear" w:color="auto" w:fill="F3F3F3"/>
            <w:vAlign w:val="center"/>
          </w:tcPr>
          <w:p w14:paraId="4B5B70E5" w14:textId="77777777" w:rsidR="00FD2004" w:rsidRPr="00420403" w:rsidRDefault="00FD2004" w:rsidP="00AF1AD2">
            <w:pPr>
              <w:widowControl w:val="0"/>
              <w:suppressAutoHyphens/>
              <w:ind w:right="71"/>
              <w:rPr>
                <w:b/>
                <w:bCs/>
              </w:rPr>
            </w:pPr>
            <w:r w:rsidRPr="00420403">
              <w:rPr>
                <w:b/>
                <w:bCs/>
              </w:rPr>
              <w:t>Összes óraszám</w:t>
            </w:r>
          </w:p>
        </w:tc>
        <w:tc>
          <w:tcPr>
            <w:tcW w:w="985" w:type="dxa"/>
            <w:tcBorders>
              <w:top w:val="single" w:sz="12" w:space="0" w:color="auto"/>
              <w:left w:val="single" w:sz="12" w:space="0" w:color="auto"/>
              <w:bottom w:val="single" w:sz="12" w:space="0" w:color="auto"/>
            </w:tcBorders>
            <w:vAlign w:val="center"/>
          </w:tcPr>
          <w:p w14:paraId="0E06DBC8" w14:textId="77777777" w:rsidR="00FD2004" w:rsidRPr="00420403" w:rsidRDefault="00FD2004" w:rsidP="00AF1AD2">
            <w:pPr>
              <w:widowControl w:val="0"/>
              <w:suppressAutoHyphens/>
              <w:ind w:right="71"/>
              <w:jc w:val="center"/>
              <w:rPr>
                <w:b/>
                <w:bCs/>
              </w:rPr>
            </w:pPr>
          </w:p>
        </w:tc>
        <w:tc>
          <w:tcPr>
            <w:tcW w:w="807" w:type="dxa"/>
            <w:tcBorders>
              <w:top w:val="single" w:sz="12" w:space="0" w:color="auto"/>
              <w:bottom w:val="single" w:sz="12" w:space="0" w:color="auto"/>
              <w:right w:val="single" w:sz="12" w:space="0" w:color="auto"/>
            </w:tcBorders>
            <w:vAlign w:val="center"/>
          </w:tcPr>
          <w:p w14:paraId="382A5249"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4AA39110" w14:textId="77777777" w:rsidR="00FD2004" w:rsidRPr="00420403" w:rsidRDefault="00FD2004" w:rsidP="00AF1AD2">
            <w:pPr>
              <w:widowControl w:val="0"/>
              <w:suppressAutoHyphens/>
              <w:ind w:right="71"/>
              <w:jc w:val="center"/>
              <w:rPr>
                <w:b/>
                <w:bCs/>
              </w:rPr>
            </w:pPr>
          </w:p>
        </w:tc>
        <w:tc>
          <w:tcPr>
            <w:tcW w:w="806" w:type="dxa"/>
            <w:tcBorders>
              <w:top w:val="single" w:sz="12" w:space="0" w:color="auto"/>
              <w:bottom w:val="single" w:sz="12" w:space="0" w:color="auto"/>
              <w:right w:val="single" w:sz="12" w:space="0" w:color="auto"/>
            </w:tcBorders>
            <w:vAlign w:val="center"/>
          </w:tcPr>
          <w:p w14:paraId="0000E4CA"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right w:val="single" w:sz="2" w:space="0" w:color="auto"/>
            </w:tcBorders>
            <w:vAlign w:val="center"/>
          </w:tcPr>
          <w:p w14:paraId="3D55C1EB"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2" w:space="0" w:color="auto"/>
              <w:bottom w:val="single" w:sz="12" w:space="0" w:color="auto"/>
              <w:right w:val="single" w:sz="12" w:space="0" w:color="auto"/>
            </w:tcBorders>
            <w:vAlign w:val="center"/>
          </w:tcPr>
          <w:p w14:paraId="1DFD387B" w14:textId="77777777" w:rsidR="00FD2004" w:rsidRPr="00420403" w:rsidRDefault="00FD2004" w:rsidP="00AF1AD2">
            <w:pPr>
              <w:widowControl w:val="0"/>
              <w:suppressAutoHyphens/>
              <w:ind w:right="71"/>
              <w:jc w:val="center"/>
              <w:rPr>
                <w:b/>
                <w:bCs/>
              </w:rPr>
            </w:pPr>
          </w:p>
        </w:tc>
        <w:tc>
          <w:tcPr>
            <w:tcW w:w="806" w:type="dxa"/>
            <w:tcBorders>
              <w:top w:val="single" w:sz="12" w:space="0" w:color="auto"/>
              <w:left w:val="single" w:sz="12" w:space="0" w:color="auto"/>
              <w:bottom w:val="single" w:sz="12" w:space="0" w:color="auto"/>
            </w:tcBorders>
            <w:vAlign w:val="center"/>
          </w:tcPr>
          <w:p w14:paraId="166C7B5C" w14:textId="77777777" w:rsidR="00FD2004" w:rsidRPr="00420403" w:rsidRDefault="00FD2004" w:rsidP="00AF1AD2">
            <w:pPr>
              <w:widowControl w:val="0"/>
              <w:suppressAutoHyphens/>
              <w:ind w:right="71"/>
              <w:jc w:val="center"/>
              <w:rPr>
                <w:b/>
                <w:bCs/>
              </w:rPr>
            </w:pPr>
            <w:r w:rsidRPr="00420403">
              <w:rPr>
                <w:b/>
                <w:bCs/>
              </w:rPr>
              <w:t>32</w:t>
            </w:r>
          </w:p>
        </w:tc>
        <w:tc>
          <w:tcPr>
            <w:tcW w:w="806" w:type="dxa"/>
            <w:tcBorders>
              <w:top w:val="single" w:sz="12" w:space="0" w:color="auto"/>
              <w:left w:val="single" w:sz="2" w:space="0" w:color="auto"/>
              <w:bottom w:val="single" w:sz="12" w:space="0" w:color="auto"/>
              <w:right w:val="single" w:sz="12" w:space="0" w:color="auto"/>
            </w:tcBorders>
            <w:vAlign w:val="center"/>
          </w:tcPr>
          <w:p w14:paraId="5AC5467F" w14:textId="77777777" w:rsidR="00FD2004" w:rsidRPr="00420403" w:rsidRDefault="00FD2004" w:rsidP="00AF1AD2">
            <w:pPr>
              <w:widowControl w:val="0"/>
              <w:suppressAutoHyphens/>
              <w:ind w:right="71"/>
              <w:jc w:val="center"/>
              <w:rPr>
                <w:b/>
                <w:bCs/>
              </w:rPr>
            </w:pPr>
            <w:r w:rsidRPr="00420403">
              <w:rPr>
                <w:b/>
                <w:bCs/>
              </w:rPr>
              <w:t>34</w:t>
            </w:r>
          </w:p>
        </w:tc>
      </w:tr>
    </w:tbl>
    <w:p w14:paraId="564BA9A5" w14:textId="77777777" w:rsidR="00717722" w:rsidRPr="00420403" w:rsidRDefault="00717722" w:rsidP="007C2F7B">
      <w:pPr>
        <w:pStyle w:val="Cm"/>
        <w:jc w:val="left"/>
      </w:pPr>
    </w:p>
    <w:p w14:paraId="2FB7FF13" w14:textId="77777777" w:rsidR="00CF736F" w:rsidRPr="00420403" w:rsidRDefault="00CF736F" w:rsidP="00DB4214"/>
    <w:p w14:paraId="40C15777" w14:textId="77777777" w:rsidR="00A67729" w:rsidRPr="00420403" w:rsidRDefault="00A67729" w:rsidP="00331851"/>
    <w:sectPr w:rsidR="00A67729" w:rsidRPr="00420403" w:rsidSect="00A44386">
      <w:headerReference w:type="default"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CAD5" w14:textId="77777777" w:rsidR="00071108" w:rsidRDefault="00071108">
      <w:r>
        <w:separator/>
      </w:r>
    </w:p>
  </w:endnote>
  <w:endnote w:type="continuationSeparator" w:id="0">
    <w:p w14:paraId="21A1AFA6" w14:textId="77777777" w:rsidR="00071108" w:rsidRDefault="000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 HBold">
    <w:altName w:val="Times New Roman"/>
    <w:panose1 w:val="00000000000000000000"/>
    <w:charset w:val="00"/>
    <w:family w:val="roman"/>
    <w:notTrueType/>
    <w:pitch w:val="default"/>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H-Garamon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176F" w14:textId="77777777" w:rsidR="00595302" w:rsidRDefault="00595302" w:rsidP="001C4081">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13793">
      <w:rPr>
        <w:rStyle w:val="Oldalszm"/>
        <w:noProof/>
      </w:rPr>
      <w:t>2</w:t>
    </w:r>
    <w:r>
      <w:rPr>
        <w:rStyle w:val="Oldalszm"/>
      </w:rPr>
      <w:fldChar w:fldCharType="end"/>
    </w:r>
  </w:p>
  <w:p w14:paraId="3506CF5F" w14:textId="77777777" w:rsidR="00595302" w:rsidRPr="00CF4408" w:rsidRDefault="00595302" w:rsidP="00D003E1">
    <w:pPr>
      <w:pStyle w:val="lfej"/>
      <w:pBdr>
        <w:top w:val="single" w:sz="4" w:space="1" w:color="auto"/>
      </w:pBdr>
      <w:jc w:val="cente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439E" w14:textId="77777777" w:rsidR="00071108" w:rsidRDefault="00071108">
      <w:r>
        <w:separator/>
      </w:r>
    </w:p>
  </w:footnote>
  <w:footnote w:type="continuationSeparator" w:id="0">
    <w:p w14:paraId="4DB6B7A7" w14:textId="77777777" w:rsidR="00071108" w:rsidRDefault="000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60DF" w14:textId="77777777" w:rsidR="00595302" w:rsidRDefault="00595302" w:rsidP="00077EA3">
    <w:pPr>
      <w:pStyle w:val="lfej"/>
      <w:pBdr>
        <w:bottom w:val="single" w:sz="4" w:space="1" w:color="auto"/>
      </w:pBdr>
    </w:pPr>
  </w:p>
  <w:p w14:paraId="6DFDF6EB" w14:textId="77777777" w:rsidR="00595302" w:rsidRDefault="00595302" w:rsidP="00446F04">
    <w:pPr>
      <w:pStyle w:val="lfej"/>
      <w:pBdr>
        <w:bottom w:val="single" w:sz="4" w:space="1" w:color="auto"/>
      </w:pBdr>
      <w:jc w:val="right"/>
    </w:pPr>
    <w:r w:rsidRPr="00391C3A">
      <w:t xml:space="preserve">Ikt.szám: </w:t>
    </w:r>
    <w:r>
      <w:t>191-1/2020.</w:t>
    </w:r>
  </w:p>
  <w:p w14:paraId="42F68025" w14:textId="77777777" w:rsidR="00595302" w:rsidRDefault="00595302" w:rsidP="00D003E1">
    <w:pPr>
      <w:pStyle w:val="lfej"/>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A39" w14:textId="77777777" w:rsidR="00595302" w:rsidRDefault="00595302">
    <w:pPr>
      <w:pStyle w:val="lfej"/>
    </w:pPr>
  </w:p>
  <w:p w14:paraId="3005AA56" w14:textId="77777777" w:rsidR="00595302" w:rsidRDefault="0059530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924"/>
        </w:tabs>
      </w:pPr>
      <w:rPr>
        <w:rFonts w:ascii="Symbol" w:hAnsi="Symbol"/>
      </w:rPr>
    </w:lvl>
  </w:abstractNum>
  <w:abstractNum w:abstractNumId="1" w15:restartNumberingAfterBreak="0">
    <w:nsid w:val="186478D4"/>
    <w:multiLevelType w:val="hybridMultilevel"/>
    <w:tmpl w:val="80327D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CE54190"/>
    <w:multiLevelType w:val="hybridMultilevel"/>
    <w:tmpl w:val="D1A090A2"/>
    <w:lvl w:ilvl="0" w:tplc="793A105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21162"/>
    <w:multiLevelType w:val="multilevel"/>
    <w:tmpl w:val="115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C43C8"/>
    <w:multiLevelType w:val="hybridMultilevel"/>
    <w:tmpl w:val="39500B54"/>
    <w:lvl w:ilvl="0" w:tplc="793A105E">
      <w:start w:val="1"/>
      <w:numFmt w:val="bullet"/>
      <w:lvlText w:val="−"/>
      <w:lvlJc w:val="left"/>
      <w:pPr>
        <w:ind w:left="360" w:hanging="360"/>
      </w:pPr>
      <w:rPr>
        <w:rFonts w:ascii="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2B423FEB"/>
    <w:multiLevelType w:val="hybridMultilevel"/>
    <w:tmpl w:val="E974B2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BC3061F"/>
    <w:multiLevelType w:val="hybridMultilevel"/>
    <w:tmpl w:val="E258EC2C"/>
    <w:lvl w:ilvl="0" w:tplc="793A105E">
      <w:start w:val="1"/>
      <w:numFmt w:val="bullet"/>
      <w:lvlText w:val="−"/>
      <w:lvlJc w:val="left"/>
      <w:pPr>
        <w:tabs>
          <w:tab w:val="num" w:pos="720"/>
        </w:tabs>
        <w:ind w:left="720" w:hanging="360"/>
      </w:pPr>
      <w:rPr>
        <w:rFonts w:ascii="Times New Roman" w:hAnsi="Times New Roman" w:hint="default"/>
      </w:rPr>
    </w:lvl>
    <w:lvl w:ilvl="1" w:tplc="4AF2BB58">
      <w:numFmt w:val="bullet"/>
      <w:lvlText w:val="-"/>
      <w:lvlJc w:val="left"/>
      <w:pPr>
        <w:tabs>
          <w:tab w:val="num" w:pos="1800"/>
        </w:tabs>
        <w:ind w:left="1800" w:hanging="360"/>
      </w:pPr>
      <w:rPr>
        <w:rFonts w:ascii="Times New Roman" w:eastAsia="Times New Roman" w:hAnsi="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6964AD"/>
    <w:multiLevelType w:val="hybridMultilevel"/>
    <w:tmpl w:val="138AF8B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2D152832"/>
    <w:multiLevelType w:val="hybridMultilevel"/>
    <w:tmpl w:val="8722BA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D3E4F26"/>
    <w:multiLevelType w:val="hybridMultilevel"/>
    <w:tmpl w:val="386A9932"/>
    <w:lvl w:ilvl="0" w:tplc="793A105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FB27866"/>
    <w:multiLevelType w:val="hybridMultilevel"/>
    <w:tmpl w:val="494A07BA"/>
    <w:lvl w:ilvl="0" w:tplc="341A4472">
      <w:numFmt w:val="bullet"/>
      <w:lvlText w:val="•"/>
      <w:lvlJc w:val="left"/>
      <w:pPr>
        <w:tabs>
          <w:tab w:val="num" w:pos="720"/>
        </w:tabs>
        <w:ind w:left="720" w:hanging="360"/>
      </w:pPr>
      <w:rPr>
        <w:rFonts w:ascii="Times New Roman" w:eastAsia="Times New Roman" w:hAnsi="Times New Roman" w:hint="default"/>
      </w:rPr>
    </w:lvl>
    <w:lvl w:ilvl="1" w:tplc="223C9F96">
      <w:start w:val="5"/>
      <w:numFmt w:val="bullet"/>
      <w:lvlText w:val=""/>
      <w:lvlJc w:val="left"/>
      <w:pPr>
        <w:tabs>
          <w:tab w:val="num" w:pos="1620"/>
        </w:tabs>
        <w:ind w:left="1620" w:hanging="360"/>
      </w:pPr>
      <w:rPr>
        <w:rFonts w:ascii="Symbol" w:eastAsia="Times New Roman" w:hAnsi="Symbol" w:hint="default"/>
      </w:rPr>
    </w:lvl>
    <w:lvl w:ilvl="2" w:tplc="093E0D20">
      <w:start w:val="1"/>
      <w:numFmt w:val="bullet"/>
      <w:lvlText w:val="-"/>
      <w:lvlJc w:val="left"/>
      <w:pPr>
        <w:tabs>
          <w:tab w:val="num" w:pos="2160"/>
        </w:tabs>
        <w:ind w:left="2160" w:hanging="360"/>
      </w:pPr>
      <w:rPr>
        <w:rFonts w:ascii="Times New Roman" w:eastAsia="Times New Roman" w:hAnsi="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25891"/>
    <w:multiLevelType w:val="multilevel"/>
    <w:tmpl w:val="E2F8DE18"/>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897841"/>
    <w:multiLevelType w:val="hybridMultilevel"/>
    <w:tmpl w:val="3E94323E"/>
    <w:lvl w:ilvl="0" w:tplc="4AF2BB58">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E4257"/>
    <w:multiLevelType w:val="hybridMultilevel"/>
    <w:tmpl w:val="4156E7E8"/>
    <w:lvl w:ilvl="0" w:tplc="793A105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162A9"/>
    <w:multiLevelType w:val="hybridMultilevel"/>
    <w:tmpl w:val="934A1ADC"/>
    <w:lvl w:ilvl="0" w:tplc="793A105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0FB30E7"/>
    <w:multiLevelType w:val="hybridMultilevel"/>
    <w:tmpl w:val="8B082F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46073597"/>
    <w:multiLevelType w:val="hybridMultilevel"/>
    <w:tmpl w:val="2E969A38"/>
    <w:lvl w:ilvl="0" w:tplc="793A105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56304"/>
    <w:multiLevelType w:val="hybridMultilevel"/>
    <w:tmpl w:val="BAD8A1D2"/>
    <w:lvl w:ilvl="0" w:tplc="793A105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A013AF6"/>
    <w:multiLevelType w:val="hybridMultilevel"/>
    <w:tmpl w:val="72C2183E"/>
    <w:lvl w:ilvl="0" w:tplc="D2E0692A">
      <w:start w:val="1"/>
      <w:numFmt w:val="bullet"/>
      <w:lvlText w:val=""/>
      <w:lvlJc w:val="left"/>
      <w:pPr>
        <w:tabs>
          <w:tab w:val="num" w:pos="720"/>
        </w:tabs>
        <w:ind w:left="720" w:hanging="360"/>
      </w:pPr>
      <w:rPr>
        <w:rFonts w:ascii="Symbol" w:hAnsi="Symbol" w:hint="default"/>
      </w:rPr>
    </w:lvl>
    <w:lvl w:ilvl="1" w:tplc="040E0019">
      <w:start w:val="5"/>
      <w:numFmt w:val="bullet"/>
      <w:lvlText w:val=""/>
      <w:lvlJc w:val="left"/>
      <w:pPr>
        <w:tabs>
          <w:tab w:val="num" w:pos="1620"/>
        </w:tabs>
        <w:ind w:left="1620" w:hanging="360"/>
      </w:pPr>
      <w:rPr>
        <w:rFonts w:ascii="Symbol" w:eastAsia="Times New Roman" w:hAnsi="Symbol" w:hint="default"/>
      </w:rPr>
    </w:lvl>
    <w:lvl w:ilvl="2" w:tplc="040E001B">
      <w:start w:val="1"/>
      <w:numFmt w:val="bullet"/>
      <w:lvlText w:val="-"/>
      <w:lvlJc w:val="left"/>
      <w:pPr>
        <w:tabs>
          <w:tab w:val="num" w:pos="2160"/>
        </w:tabs>
        <w:ind w:left="2160" w:hanging="360"/>
      </w:pPr>
      <w:rPr>
        <w:rFonts w:ascii="Times New Roman" w:eastAsia="Times New Roman" w:hAnsi="Times New Roman"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A5FDA"/>
    <w:multiLevelType w:val="hybridMultilevel"/>
    <w:tmpl w:val="82C8B772"/>
    <w:lvl w:ilvl="0" w:tplc="793A105E">
      <w:start w:val="1"/>
      <w:numFmt w:val="bullet"/>
      <w:lvlText w:val="−"/>
      <w:lvlJc w:val="left"/>
      <w:pPr>
        <w:tabs>
          <w:tab w:val="num" w:pos="360"/>
        </w:tabs>
        <w:ind w:left="360" w:hanging="360"/>
      </w:pPr>
      <w:rPr>
        <w:rFonts w:ascii="Times New Roman" w:hAnsi="Times New Roman" w:hint="default"/>
      </w:rPr>
    </w:lvl>
    <w:lvl w:ilvl="1" w:tplc="037CED00">
      <w:start w:val="5"/>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D6183"/>
    <w:multiLevelType w:val="hybridMultilevel"/>
    <w:tmpl w:val="71DA53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56275A1C"/>
    <w:multiLevelType w:val="hybridMultilevel"/>
    <w:tmpl w:val="6540D14A"/>
    <w:lvl w:ilvl="0" w:tplc="793A105E">
      <w:start w:val="1"/>
      <w:numFmt w:val="bullet"/>
      <w:lvlText w:val="−"/>
      <w:lvlJc w:val="left"/>
      <w:pPr>
        <w:tabs>
          <w:tab w:val="num" w:pos="675"/>
        </w:tabs>
        <w:ind w:left="675" w:hanging="360"/>
      </w:pPr>
      <w:rPr>
        <w:rFonts w:ascii="Times New Roman" w:hAnsi="Times New Roman" w:hint="default"/>
      </w:rPr>
    </w:lvl>
    <w:lvl w:ilvl="1" w:tplc="040E0003">
      <w:start w:val="1"/>
      <w:numFmt w:val="bullet"/>
      <w:lvlText w:val="o"/>
      <w:lvlJc w:val="left"/>
      <w:pPr>
        <w:tabs>
          <w:tab w:val="num" w:pos="1755"/>
        </w:tabs>
        <w:ind w:left="1755" w:hanging="360"/>
      </w:pPr>
      <w:rPr>
        <w:rFonts w:ascii="Courier New" w:hAnsi="Courier New" w:hint="default"/>
      </w:rPr>
    </w:lvl>
    <w:lvl w:ilvl="2" w:tplc="040E0005">
      <w:start w:val="1"/>
      <w:numFmt w:val="bullet"/>
      <w:lvlText w:val=""/>
      <w:lvlJc w:val="left"/>
      <w:pPr>
        <w:tabs>
          <w:tab w:val="num" w:pos="2475"/>
        </w:tabs>
        <w:ind w:left="2475" w:hanging="360"/>
      </w:pPr>
      <w:rPr>
        <w:rFonts w:ascii="Wingdings" w:hAnsi="Wingdings" w:hint="default"/>
      </w:rPr>
    </w:lvl>
    <w:lvl w:ilvl="3" w:tplc="040E0001">
      <w:start w:val="1"/>
      <w:numFmt w:val="bullet"/>
      <w:lvlText w:val=""/>
      <w:lvlJc w:val="left"/>
      <w:pPr>
        <w:tabs>
          <w:tab w:val="num" w:pos="3195"/>
        </w:tabs>
        <w:ind w:left="3195" w:hanging="360"/>
      </w:pPr>
      <w:rPr>
        <w:rFonts w:ascii="Symbol" w:hAnsi="Symbol" w:hint="default"/>
      </w:rPr>
    </w:lvl>
    <w:lvl w:ilvl="4" w:tplc="040E0003">
      <w:start w:val="1"/>
      <w:numFmt w:val="bullet"/>
      <w:lvlText w:val="o"/>
      <w:lvlJc w:val="left"/>
      <w:pPr>
        <w:tabs>
          <w:tab w:val="num" w:pos="3915"/>
        </w:tabs>
        <w:ind w:left="3915" w:hanging="360"/>
      </w:pPr>
      <w:rPr>
        <w:rFonts w:ascii="Courier New" w:hAnsi="Courier New" w:hint="default"/>
      </w:rPr>
    </w:lvl>
    <w:lvl w:ilvl="5" w:tplc="040E0005">
      <w:start w:val="1"/>
      <w:numFmt w:val="bullet"/>
      <w:lvlText w:val=""/>
      <w:lvlJc w:val="left"/>
      <w:pPr>
        <w:tabs>
          <w:tab w:val="num" w:pos="4635"/>
        </w:tabs>
        <w:ind w:left="4635" w:hanging="360"/>
      </w:pPr>
      <w:rPr>
        <w:rFonts w:ascii="Wingdings" w:hAnsi="Wingdings" w:hint="default"/>
      </w:rPr>
    </w:lvl>
    <w:lvl w:ilvl="6" w:tplc="040E0001">
      <w:start w:val="1"/>
      <w:numFmt w:val="bullet"/>
      <w:lvlText w:val=""/>
      <w:lvlJc w:val="left"/>
      <w:pPr>
        <w:tabs>
          <w:tab w:val="num" w:pos="5355"/>
        </w:tabs>
        <w:ind w:left="5355" w:hanging="360"/>
      </w:pPr>
      <w:rPr>
        <w:rFonts w:ascii="Symbol" w:hAnsi="Symbol" w:hint="default"/>
      </w:rPr>
    </w:lvl>
    <w:lvl w:ilvl="7" w:tplc="040E0003">
      <w:start w:val="1"/>
      <w:numFmt w:val="bullet"/>
      <w:lvlText w:val="o"/>
      <w:lvlJc w:val="left"/>
      <w:pPr>
        <w:tabs>
          <w:tab w:val="num" w:pos="6075"/>
        </w:tabs>
        <w:ind w:left="6075" w:hanging="360"/>
      </w:pPr>
      <w:rPr>
        <w:rFonts w:ascii="Courier New" w:hAnsi="Courier New" w:hint="default"/>
      </w:rPr>
    </w:lvl>
    <w:lvl w:ilvl="8" w:tplc="040E0005">
      <w:start w:val="1"/>
      <w:numFmt w:val="bullet"/>
      <w:lvlText w:val=""/>
      <w:lvlJc w:val="left"/>
      <w:pPr>
        <w:tabs>
          <w:tab w:val="num" w:pos="6795"/>
        </w:tabs>
        <w:ind w:left="6795" w:hanging="360"/>
      </w:pPr>
      <w:rPr>
        <w:rFonts w:ascii="Wingdings" w:hAnsi="Wingdings" w:hint="default"/>
      </w:rPr>
    </w:lvl>
  </w:abstractNum>
  <w:abstractNum w:abstractNumId="22" w15:restartNumberingAfterBreak="0">
    <w:nsid w:val="57953D97"/>
    <w:multiLevelType w:val="hybridMultilevel"/>
    <w:tmpl w:val="15EE9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AD5F42"/>
    <w:multiLevelType w:val="multilevel"/>
    <w:tmpl w:val="CCB851C4"/>
    <w:lvl w:ilvl="0">
      <w:start w:val="1"/>
      <w:numFmt w:val="bullet"/>
      <w:pStyle w:val="felsor-tabla"/>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C3407FC"/>
    <w:multiLevelType w:val="hybridMultilevel"/>
    <w:tmpl w:val="2334D80A"/>
    <w:lvl w:ilvl="0" w:tplc="793A105E">
      <w:start w:val="1"/>
      <w:numFmt w:val="bullet"/>
      <w:lvlText w:val="−"/>
      <w:lvlJc w:val="left"/>
      <w:pPr>
        <w:ind w:left="360" w:hanging="360"/>
      </w:pPr>
      <w:rPr>
        <w:rFonts w:ascii="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5" w15:restartNumberingAfterBreak="0">
    <w:nsid w:val="5EC86CFB"/>
    <w:multiLevelType w:val="multilevel"/>
    <w:tmpl w:val="4BDEE638"/>
    <w:lvl w:ilvl="0">
      <w:start w:val="1"/>
      <w:numFmt w:val="bullet"/>
      <w:pStyle w:val="Felsorols2"/>
      <w:lvlText w:val=""/>
      <w:lvlJc w:val="left"/>
      <w:pPr>
        <w:tabs>
          <w:tab w:val="num" w:pos="1065"/>
        </w:tabs>
        <w:ind w:left="1065" w:hanging="360"/>
      </w:pPr>
      <w:rPr>
        <w:rFonts w:ascii="Wingdings" w:hAnsi="Wingding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F172F2E"/>
    <w:multiLevelType w:val="hybridMultilevel"/>
    <w:tmpl w:val="6D689344"/>
    <w:lvl w:ilvl="0" w:tplc="4AF2BB58">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62DFE"/>
    <w:multiLevelType w:val="hybridMultilevel"/>
    <w:tmpl w:val="8D78C542"/>
    <w:lvl w:ilvl="0" w:tplc="793A105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5D66A8"/>
    <w:multiLevelType w:val="hybridMultilevel"/>
    <w:tmpl w:val="0F2090C4"/>
    <w:lvl w:ilvl="0" w:tplc="793A105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635572FE"/>
    <w:multiLevelType w:val="hybridMultilevel"/>
    <w:tmpl w:val="995A8BCC"/>
    <w:lvl w:ilvl="0" w:tplc="793A105E">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37413BA"/>
    <w:multiLevelType w:val="hybridMultilevel"/>
    <w:tmpl w:val="98F465E6"/>
    <w:lvl w:ilvl="0" w:tplc="117073EC">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733B"/>
    <w:multiLevelType w:val="hybridMultilevel"/>
    <w:tmpl w:val="CC429390"/>
    <w:lvl w:ilvl="0" w:tplc="223C9F96">
      <w:start w:val="5"/>
      <w:numFmt w:val="bullet"/>
      <w:lvlText w:val=""/>
      <w:lvlJc w:val="left"/>
      <w:pPr>
        <w:ind w:left="360" w:hanging="360"/>
      </w:pPr>
      <w:rPr>
        <w:rFonts w:ascii="Symbol" w:eastAsia="Times New Roman"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2" w15:restartNumberingAfterBreak="0">
    <w:nsid w:val="6BBC5B0D"/>
    <w:multiLevelType w:val="hybridMultilevel"/>
    <w:tmpl w:val="7506F90C"/>
    <w:lvl w:ilvl="0" w:tplc="793A105E">
      <w:start w:val="1"/>
      <w:numFmt w:val="bullet"/>
      <w:lvlText w:val="−"/>
      <w:lvlJc w:val="left"/>
      <w:pPr>
        <w:ind w:left="360" w:hanging="360"/>
      </w:pPr>
      <w:rPr>
        <w:rFonts w:ascii="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3" w15:restartNumberingAfterBreak="0">
    <w:nsid w:val="75FC141E"/>
    <w:multiLevelType w:val="hybridMultilevel"/>
    <w:tmpl w:val="FA846574"/>
    <w:lvl w:ilvl="0" w:tplc="4AF2BB58">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E3CF5"/>
    <w:multiLevelType w:val="hybridMultilevel"/>
    <w:tmpl w:val="9120197A"/>
    <w:lvl w:ilvl="0" w:tplc="4AB09A46">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16848"/>
    <w:multiLevelType w:val="hybridMultilevel"/>
    <w:tmpl w:val="CDD02618"/>
    <w:lvl w:ilvl="0" w:tplc="117073EC">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7F2F7368"/>
    <w:multiLevelType w:val="hybridMultilevel"/>
    <w:tmpl w:val="42DA06E8"/>
    <w:lvl w:ilvl="0" w:tplc="793A105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9"/>
  </w:num>
  <w:num w:numId="4">
    <w:abstractNumId w:val="29"/>
  </w:num>
  <w:num w:numId="5">
    <w:abstractNumId w:val="10"/>
  </w:num>
  <w:num w:numId="6">
    <w:abstractNumId w:val="18"/>
  </w:num>
  <w:num w:numId="7">
    <w:abstractNumId w:val="6"/>
  </w:num>
  <w:num w:numId="8">
    <w:abstractNumId w:val="13"/>
  </w:num>
  <w:num w:numId="9">
    <w:abstractNumId w:val="2"/>
  </w:num>
  <w:num w:numId="10">
    <w:abstractNumId w:val="27"/>
  </w:num>
  <w:num w:numId="11">
    <w:abstractNumId w:val="19"/>
  </w:num>
  <w:num w:numId="12">
    <w:abstractNumId w:val="30"/>
  </w:num>
  <w:num w:numId="13">
    <w:abstractNumId w:val="36"/>
  </w:num>
  <w:num w:numId="14">
    <w:abstractNumId w:val="21"/>
  </w:num>
  <w:num w:numId="15">
    <w:abstractNumId w:val="16"/>
  </w:num>
  <w:num w:numId="16">
    <w:abstractNumId w:val="33"/>
  </w:num>
  <w:num w:numId="17">
    <w:abstractNumId w:val="12"/>
  </w:num>
  <w:num w:numId="18">
    <w:abstractNumId w:val="26"/>
  </w:num>
  <w:num w:numId="19">
    <w:abstractNumId w:val="24"/>
  </w:num>
  <w:num w:numId="20">
    <w:abstractNumId w:val="14"/>
  </w:num>
  <w:num w:numId="21">
    <w:abstractNumId w:val="5"/>
  </w:num>
  <w:num w:numId="22">
    <w:abstractNumId w:val="15"/>
  </w:num>
  <w:num w:numId="23">
    <w:abstractNumId w:val="4"/>
  </w:num>
  <w:num w:numId="24">
    <w:abstractNumId w:val="32"/>
  </w:num>
  <w:num w:numId="25">
    <w:abstractNumId w:val="28"/>
  </w:num>
  <w:num w:numId="26">
    <w:abstractNumId w:val="17"/>
  </w:num>
  <w:num w:numId="27">
    <w:abstractNumId w:val="31"/>
  </w:num>
  <w:num w:numId="28">
    <w:abstractNumId w:val="34"/>
  </w:num>
  <w:num w:numId="29">
    <w:abstractNumId w:val="20"/>
  </w:num>
  <w:num w:numId="30">
    <w:abstractNumId w:val="8"/>
  </w:num>
  <w:num w:numId="31">
    <w:abstractNumId w:val="1"/>
  </w:num>
  <w:num w:numId="32">
    <w:abstractNumId w:val="3"/>
  </w:num>
  <w:num w:numId="33">
    <w:abstractNumId w:val="35"/>
  </w:num>
  <w:num w:numId="34">
    <w:abstractNumId w:val="22"/>
  </w:num>
  <w:num w:numId="35">
    <w:abstractNumId w:val="11"/>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AC"/>
    <w:rsid w:val="0000098E"/>
    <w:rsid w:val="000021E7"/>
    <w:rsid w:val="00003662"/>
    <w:rsid w:val="00006FD0"/>
    <w:rsid w:val="000105DE"/>
    <w:rsid w:val="00013834"/>
    <w:rsid w:val="00014849"/>
    <w:rsid w:val="000176BF"/>
    <w:rsid w:val="000223DD"/>
    <w:rsid w:val="00022BE4"/>
    <w:rsid w:val="000239E5"/>
    <w:rsid w:val="00025D13"/>
    <w:rsid w:val="00032E91"/>
    <w:rsid w:val="0003436F"/>
    <w:rsid w:val="00034F11"/>
    <w:rsid w:val="000467E2"/>
    <w:rsid w:val="00050F17"/>
    <w:rsid w:val="00052A97"/>
    <w:rsid w:val="0005516C"/>
    <w:rsid w:val="00055B8D"/>
    <w:rsid w:val="00055CD3"/>
    <w:rsid w:val="00056AD9"/>
    <w:rsid w:val="0006139C"/>
    <w:rsid w:val="000616F2"/>
    <w:rsid w:val="00061BC8"/>
    <w:rsid w:val="00061D0B"/>
    <w:rsid w:val="00062918"/>
    <w:rsid w:val="000632D5"/>
    <w:rsid w:val="00064407"/>
    <w:rsid w:val="0006660B"/>
    <w:rsid w:val="0006752B"/>
    <w:rsid w:val="00071108"/>
    <w:rsid w:val="00072AF4"/>
    <w:rsid w:val="00074EF7"/>
    <w:rsid w:val="00077EA3"/>
    <w:rsid w:val="00082346"/>
    <w:rsid w:val="000903FE"/>
    <w:rsid w:val="000962BC"/>
    <w:rsid w:val="000A0113"/>
    <w:rsid w:val="000A11BA"/>
    <w:rsid w:val="000A40C7"/>
    <w:rsid w:val="000A7506"/>
    <w:rsid w:val="000B2EAC"/>
    <w:rsid w:val="000C5DB8"/>
    <w:rsid w:val="000C5F7A"/>
    <w:rsid w:val="000C70EB"/>
    <w:rsid w:val="000D2700"/>
    <w:rsid w:val="000D3986"/>
    <w:rsid w:val="000D751F"/>
    <w:rsid w:val="000E33F8"/>
    <w:rsid w:val="000E469E"/>
    <w:rsid w:val="000F297E"/>
    <w:rsid w:val="000F3790"/>
    <w:rsid w:val="000F7DD5"/>
    <w:rsid w:val="00101071"/>
    <w:rsid w:val="00105184"/>
    <w:rsid w:val="00106A4D"/>
    <w:rsid w:val="00111FBD"/>
    <w:rsid w:val="001121B3"/>
    <w:rsid w:val="00113CA9"/>
    <w:rsid w:val="00114FAC"/>
    <w:rsid w:val="00115AAB"/>
    <w:rsid w:val="00116AC3"/>
    <w:rsid w:val="0011771D"/>
    <w:rsid w:val="00120718"/>
    <w:rsid w:val="00124736"/>
    <w:rsid w:val="0012699D"/>
    <w:rsid w:val="0013767A"/>
    <w:rsid w:val="00137C56"/>
    <w:rsid w:val="00144777"/>
    <w:rsid w:val="001508BC"/>
    <w:rsid w:val="001511FD"/>
    <w:rsid w:val="00161B97"/>
    <w:rsid w:val="00163963"/>
    <w:rsid w:val="00164F49"/>
    <w:rsid w:val="00166490"/>
    <w:rsid w:val="00175138"/>
    <w:rsid w:val="00175416"/>
    <w:rsid w:val="001758CB"/>
    <w:rsid w:val="00183AB9"/>
    <w:rsid w:val="00185A17"/>
    <w:rsid w:val="00186AD8"/>
    <w:rsid w:val="0019590D"/>
    <w:rsid w:val="00196D29"/>
    <w:rsid w:val="001A3349"/>
    <w:rsid w:val="001A6235"/>
    <w:rsid w:val="001A624A"/>
    <w:rsid w:val="001A6E62"/>
    <w:rsid w:val="001B2517"/>
    <w:rsid w:val="001B2D71"/>
    <w:rsid w:val="001C2C61"/>
    <w:rsid w:val="001C4081"/>
    <w:rsid w:val="001C5073"/>
    <w:rsid w:val="001C5883"/>
    <w:rsid w:val="001C75A7"/>
    <w:rsid w:val="001D4433"/>
    <w:rsid w:val="001D7249"/>
    <w:rsid w:val="001D7EFD"/>
    <w:rsid w:val="001E0D1A"/>
    <w:rsid w:val="001E1CFA"/>
    <w:rsid w:val="001F0AC9"/>
    <w:rsid w:val="001F1641"/>
    <w:rsid w:val="001F487F"/>
    <w:rsid w:val="001F62DE"/>
    <w:rsid w:val="00201DD4"/>
    <w:rsid w:val="00207EB1"/>
    <w:rsid w:val="00213793"/>
    <w:rsid w:val="002242FA"/>
    <w:rsid w:val="00224534"/>
    <w:rsid w:val="00227088"/>
    <w:rsid w:val="00230DB3"/>
    <w:rsid w:val="00232295"/>
    <w:rsid w:val="002343F0"/>
    <w:rsid w:val="002365B9"/>
    <w:rsid w:val="00243FF0"/>
    <w:rsid w:val="0024479F"/>
    <w:rsid w:val="00247C35"/>
    <w:rsid w:val="002510AD"/>
    <w:rsid w:val="0025123B"/>
    <w:rsid w:val="002548B9"/>
    <w:rsid w:val="00256DC4"/>
    <w:rsid w:val="00262080"/>
    <w:rsid w:val="00263BBF"/>
    <w:rsid w:val="002652A6"/>
    <w:rsid w:val="002663DF"/>
    <w:rsid w:val="0026680E"/>
    <w:rsid w:val="002735A3"/>
    <w:rsid w:val="00273701"/>
    <w:rsid w:val="00282486"/>
    <w:rsid w:val="00284636"/>
    <w:rsid w:val="0028482B"/>
    <w:rsid w:val="0028527E"/>
    <w:rsid w:val="00291A15"/>
    <w:rsid w:val="002A3C68"/>
    <w:rsid w:val="002A5648"/>
    <w:rsid w:val="002B2A67"/>
    <w:rsid w:val="002B2CA6"/>
    <w:rsid w:val="002B3641"/>
    <w:rsid w:val="002B599E"/>
    <w:rsid w:val="002B6404"/>
    <w:rsid w:val="002C5299"/>
    <w:rsid w:val="002C5383"/>
    <w:rsid w:val="002C5C53"/>
    <w:rsid w:val="002E0016"/>
    <w:rsid w:val="002E11FE"/>
    <w:rsid w:val="002F133F"/>
    <w:rsid w:val="002F4650"/>
    <w:rsid w:val="00301ACF"/>
    <w:rsid w:val="003032DE"/>
    <w:rsid w:val="00307387"/>
    <w:rsid w:val="00307BC3"/>
    <w:rsid w:val="00307C41"/>
    <w:rsid w:val="00311696"/>
    <w:rsid w:val="00313A00"/>
    <w:rsid w:val="00314A65"/>
    <w:rsid w:val="003159A0"/>
    <w:rsid w:val="00316687"/>
    <w:rsid w:val="003212EC"/>
    <w:rsid w:val="00323CC6"/>
    <w:rsid w:val="0032492F"/>
    <w:rsid w:val="00331851"/>
    <w:rsid w:val="00334580"/>
    <w:rsid w:val="00347977"/>
    <w:rsid w:val="0035175E"/>
    <w:rsid w:val="00356DB4"/>
    <w:rsid w:val="00360420"/>
    <w:rsid w:val="00360691"/>
    <w:rsid w:val="00362D72"/>
    <w:rsid w:val="00366F83"/>
    <w:rsid w:val="00372CD2"/>
    <w:rsid w:val="00374499"/>
    <w:rsid w:val="00375500"/>
    <w:rsid w:val="00383741"/>
    <w:rsid w:val="00385790"/>
    <w:rsid w:val="003871DE"/>
    <w:rsid w:val="00391C3A"/>
    <w:rsid w:val="003937AF"/>
    <w:rsid w:val="00394794"/>
    <w:rsid w:val="003A7B7D"/>
    <w:rsid w:val="003B209A"/>
    <w:rsid w:val="003B24EB"/>
    <w:rsid w:val="003B2F00"/>
    <w:rsid w:val="003B5ED0"/>
    <w:rsid w:val="003B6671"/>
    <w:rsid w:val="003B67AE"/>
    <w:rsid w:val="003C2982"/>
    <w:rsid w:val="003C709B"/>
    <w:rsid w:val="003C750B"/>
    <w:rsid w:val="003E4083"/>
    <w:rsid w:val="003E4A51"/>
    <w:rsid w:val="003F3AD0"/>
    <w:rsid w:val="003F41F1"/>
    <w:rsid w:val="003F5501"/>
    <w:rsid w:val="004005EA"/>
    <w:rsid w:val="004039B9"/>
    <w:rsid w:val="00415298"/>
    <w:rsid w:val="00420403"/>
    <w:rsid w:val="004242B7"/>
    <w:rsid w:val="00425C8D"/>
    <w:rsid w:val="0042609A"/>
    <w:rsid w:val="004269C2"/>
    <w:rsid w:val="0043101D"/>
    <w:rsid w:val="00432D5E"/>
    <w:rsid w:val="00432EED"/>
    <w:rsid w:val="004373F4"/>
    <w:rsid w:val="00437C6F"/>
    <w:rsid w:val="004417AC"/>
    <w:rsid w:val="0044676E"/>
    <w:rsid w:val="00446F04"/>
    <w:rsid w:val="004476A0"/>
    <w:rsid w:val="00447F38"/>
    <w:rsid w:val="0045048E"/>
    <w:rsid w:val="0046096E"/>
    <w:rsid w:val="00466A52"/>
    <w:rsid w:val="00470C58"/>
    <w:rsid w:val="0047580D"/>
    <w:rsid w:val="00475E8D"/>
    <w:rsid w:val="004767EE"/>
    <w:rsid w:val="00480A68"/>
    <w:rsid w:val="00481C40"/>
    <w:rsid w:val="00493239"/>
    <w:rsid w:val="004A3F09"/>
    <w:rsid w:val="004A6689"/>
    <w:rsid w:val="004B024D"/>
    <w:rsid w:val="004B510B"/>
    <w:rsid w:val="004D1787"/>
    <w:rsid w:val="004D18E2"/>
    <w:rsid w:val="004E6BF5"/>
    <w:rsid w:val="004E6C05"/>
    <w:rsid w:val="004F0AFE"/>
    <w:rsid w:val="004F3BFD"/>
    <w:rsid w:val="0051169E"/>
    <w:rsid w:val="00512671"/>
    <w:rsid w:val="00515C9A"/>
    <w:rsid w:val="00516FA8"/>
    <w:rsid w:val="00517321"/>
    <w:rsid w:val="005202C3"/>
    <w:rsid w:val="00524A4C"/>
    <w:rsid w:val="0052507A"/>
    <w:rsid w:val="00525BBD"/>
    <w:rsid w:val="0052612C"/>
    <w:rsid w:val="0052626D"/>
    <w:rsid w:val="00527766"/>
    <w:rsid w:val="00531E81"/>
    <w:rsid w:val="005320F4"/>
    <w:rsid w:val="005354B7"/>
    <w:rsid w:val="0053721D"/>
    <w:rsid w:val="00537A90"/>
    <w:rsid w:val="0054006A"/>
    <w:rsid w:val="00540C5B"/>
    <w:rsid w:val="00541A73"/>
    <w:rsid w:val="00544EF8"/>
    <w:rsid w:val="00546894"/>
    <w:rsid w:val="00546D02"/>
    <w:rsid w:val="00552D07"/>
    <w:rsid w:val="0055702C"/>
    <w:rsid w:val="00563324"/>
    <w:rsid w:val="00566F9C"/>
    <w:rsid w:val="00573FF2"/>
    <w:rsid w:val="00580733"/>
    <w:rsid w:val="00582775"/>
    <w:rsid w:val="0058697D"/>
    <w:rsid w:val="00592678"/>
    <w:rsid w:val="00595302"/>
    <w:rsid w:val="005975DB"/>
    <w:rsid w:val="005979F4"/>
    <w:rsid w:val="00597ED3"/>
    <w:rsid w:val="005A113B"/>
    <w:rsid w:val="005A1856"/>
    <w:rsid w:val="005A3AFD"/>
    <w:rsid w:val="005A573C"/>
    <w:rsid w:val="005A7043"/>
    <w:rsid w:val="005B680B"/>
    <w:rsid w:val="005C119C"/>
    <w:rsid w:val="005C4747"/>
    <w:rsid w:val="005C664D"/>
    <w:rsid w:val="005D2F92"/>
    <w:rsid w:val="005D475D"/>
    <w:rsid w:val="005E279D"/>
    <w:rsid w:val="005E51B7"/>
    <w:rsid w:val="005F0325"/>
    <w:rsid w:val="005F229D"/>
    <w:rsid w:val="00602F6A"/>
    <w:rsid w:val="00613D42"/>
    <w:rsid w:val="00614389"/>
    <w:rsid w:val="00623519"/>
    <w:rsid w:val="00624C13"/>
    <w:rsid w:val="0062548F"/>
    <w:rsid w:val="00627D5A"/>
    <w:rsid w:val="00630F39"/>
    <w:rsid w:val="0063166C"/>
    <w:rsid w:val="00642B10"/>
    <w:rsid w:val="00645509"/>
    <w:rsid w:val="006655ED"/>
    <w:rsid w:val="0066766C"/>
    <w:rsid w:val="00674C8F"/>
    <w:rsid w:val="0068083D"/>
    <w:rsid w:val="00680896"/>
    <w:rsid w:val="00680B0A"/>
    <w:rsid w:val="0068120C"/>
    <w:rsid w:val="00684008"/>
    <w:rsid w:val="00684CF7"/>
    <w:rsid w:val="00685CCB"/>
    <w:rsid w:val="0068774E"/>
    <w:rsid w:val="00690FCB"/>
    <w:rsid w:val="00692A83"/>
    <w:rsid w:val="00693807"/>
    <w:rsid w:val="00694AF0"/>
    <w:rsid w:val="00695E63"/>
    <w:rsid w:val="0069660F"/>
    <w:rsid w:val="00697096"/>
    <w:rsid w:val="006A36D3"/>
    <w:rsid w:val="006A7014"/>
    <w:rsid w:val="006B2417"/>
    <w:rsid w:val="006B30C9"/>
    <w:rsid w:val="006B60FF"/>
    <w:rsid w:val="006B7244"/>
    <w:rsid w:val="006D1657"/>
    <w:rsid w:val="006D1CCC"/>
    <w:rsid w:val="006D55E0"/>
    <w:rsid w:val="006E21E0"/>
    <w:rsid w:val="006E2F86"/>
    <w:rsid w:val="006E4F1B"/>
    <w:rsid w:val="006E774D"/>
    <w:rsid w:val="006F05C1"/>
    <w:rsid w:val="006F1F63"/>
    <w:rsid w:val="006F3A7A"/>
    <w:rsid w:val="00701D10"/>
    <w:rsid w:val="007059A2"/>
    <w:rsid w:val="007121F4"/>
    <w:rsid w:val="00715799"/>
    <w:rsid w:val="007163FA"/>
    <w:rsid w:val="00717722"/>
    <w:rsid w:val="007179CB"/>
    <w:rsid w:val="0072317A"/>
    <w:rsid w:val="00723B08"/>
    <w:rsid w:val="00733FB0"/>
    <w:rsid w:val="00736197"/>
    <w:rsid w:val="007364B8"/>
    <w:rsid w:val="00737047"/>
    <w:rsid w:val="007412C8"/>
    <w:rsid w:val="00742BE3"/>
    <w:rsid w:val="00744336"/>
    <w:rsid w:val="00751605"/>
    <w:rsid w:val="0075660A"/>
    <w:rsid w:val="00757B10"/>
    <w:rsid w:val="00762B45"/>
    <w:rsid w:val="00765DA8"/>
    <w:rsid w:val="0076674C"/>
    <w:rsid w:val="00770A32"/>
    <w:rsid w:val="007775E7"/>
    <w:rsid w:val="00784E5D"/>
    <w:rsid w:val="007918DA"/>
    <w:rsid w:val="00792608"/>
    <w:rsid w:val="0079355B"/>
    <w:rsid w:val="00794B20"/>
    <w:rsid w:val="00794F9D"/>
    <w:rsid w:val="00795E68"/>
    <w:rsid w:val="007A52AD"/>
    <w:rsid w:val="007A6433"/>
    <w:rsid w:val="007B03F4"/>
    <w:rsid w:val="007C04BE"/>
    <w:rsid w:val="007C2B0D"/>
    <w:rsid w:val="007C2F7B"/>
    <w:rsid w:val="007C3081"/>
    <w:rsid w:val="007C31F4"/>
    <w:rsid w:val="007C395F"/>
    <w:rsid w:val="007C77CA"/>
    <w:rsid w:val="007D6311"/>
    <w:rsid w:val="007D7855"/>
    <w:rsid w:val="007E210D"/>
    <w:rsid w:val="007E2B49"/>
    <w:rsid w:val="007E3053"/>
    <w:rsid w:val="007E6CB3"/>
    <w:rsid w:val="007F2A0F"/>
    <w:rsid w:val="007F3F8A"/>
    <w:rsid w:val="007F44AB"/>
    <w:rsid w:val="00800456"/>
    <w:rsid w:val="00800F5E"/>
    <w:rsid w:val="00800FBC"/>
    <w:rsid w:val="0080381A"/>
    <w:rsid w:val="00806B5E"/>
    <w:rsid w:val="00825080"/>
    <w:rsid w:val="00830D69"/>
    <w:rsid w:val="008333B4"/>
    <w:rsid w:val="008372F2"/>
    <w:rsid w:val="008479F4"/>
    <w:rsid w:val="00847E30"/>
    <w:rsid w:val="008508DB"/>
    <w:rsid w:val="00850E5E"/>
    <w:rsid w:val="008536CA"/>
    <w:rsid w:val="008545D5"/>
    <w:rsid w:val="0085675B"/>
    <w:rsid w:val="00856B2B"/>
    <w:rsid w:val="00857612"/>
    <w:rsid w:val="00857CE4"/>
    <w:rsid w:val="00864DE7"/>
    <w:rsid w:val="00865B83"/>
    <w:rsid w:val="008728AA"/>
    <w:rsid w:val="00874410"/>
    <w:rsid w:val="00880D4D"/>
    <w:rsid w:val="00880D52"/>
    <w:rsid w:val="00882E59"/>
    <w:rsid w:val="008833A0"/>
    <w:rsid w:val="00883A37"/>
    <w:rsid w:val="00883F25"/>
    <w:rsid w:val="00886978"/>
    <w:rsid w:val="0089412E"/>
    <w:rsid w:val="00897482"/>
    <w:rsid w:val="008A090F"/>
    <w:rsid w:val="008A5281"/>
    <w:rsid w:val="008A6DE8"/>
    <w:rsid w:val="008A76D6"/>
    <w:rsid w:val="008A7C60"/>
    <w:rsid w:val="008B0B47"/>
    <w:rsid w:val="008B20DF"/>
    <w:rsid w:val="008B25EB"/>
    <w:rsid w:val="008B2B0A"/>
    <w:rsid w:val="008B6037"/>
    <w:rsid w:val="008B6FA3"/>
    <w:rsid w:val="008B7B0B"/>
    <w:rsid w:val="008C1424"/>
    <w:rsid w:val="008C3B42"/>
    <w:rsid w:val="008C4F41"/>
    <w:rsid w:val="008D3A36"/>
    <w:rsid w:val="008D777A"/>
    <w:rsid w:val="008D7BD1"/>
    <w:rsid w:val="008E14D0"/>
    <w:rsid w:val="008E1589"/>
    <w:rsid w:val="008E3307"/>
    <w:rsid w:val="008F25EC"/>
    <w:rsid w:val="008F3583"/>
    <w:rsid w:val="008F393A"/>
    <w:rsid w:val="008F3999"/>
    <w:rsid w:val="008F56C9"/>
    <w:rsid w:val="008F73A6"/>
    <w:rsid w:val="008F7C61"/>
    <w:rsid w:val="00901D26"/>
    <w:rsid w:val="00906C22"/>
    <w:rsid w:val="0091062A"/>
    <w:rsid w:val="0091170A"/>
    <w:rsid w:val="00911783"/>
    <w:rsid w:val="00914B89"/>
    <w:rsid w:val="00920817"/>
    <w:rsid w:val="0092349E"/>
    <w:rsid w:val="009242AF"/>
    <w:rsid w:val="00924596"/>
    <w:rsid w:val="00931B1C"/>
    <w:rsid w:val="00931BEB"/>
    <w:rsid w:val="009320AE"/>
    <w:rsid w:val="00934447"/>
    <w:rsid w:val="00935E07"/>
    <w:rsid w:val="00940A7E"/>
    <w:rsid w:val="00955468"/>
    <w:rsid w:val="00955766"/>
    <w:rsid w:val="00962D9E"/>
    <w:rsid w:val="0096476F"/>
    <w:rsid w:val="00965306"/>
    <w:rsid w:val="009738D9"/>
    <w:rsid w:val="00980AE9"/>
    <w:rsid w:val="009873F4"/>
    <w:rsid w:val="00987614"/>
    <w:rsid w:val="00992995"/>
    <w:rsid w:val="00995053"/>
    <w:rsid w:val="009952CA"/>
    <w:rsid w:val="00995F1F"/>
    <w:rsid w:val="00996C9F"/>
    <w:rsid w:val="009A53C5"/>
    <w:rsid w:val="009A615E"/>
    <w:rsid w:val="009B165E"/>
    <w:rsid w:val="009B24B9"/>
    <w:rsid w:val="009B46DE"/>
    <w:rsid w:val="009B5634"/>
    <w:rsid w:val="009B70CB"/>
    <w:rsid w:val="009B7BCC"/>
    <w:rsid w:val="009E10D5"/>
    <w:rsid w:val="009E7201"/>
    <w:rsid w:val="009F4509"/>
    <w:rsid w:val="009F46F3"/>
    <w:rsid w:val="009F4FF5"/>
    <w:rsid w:val="00A04988"/>
    <w:rsid w:val="00A154A6"/>
    <w:rsid w:val="00A17383"/>
    <w:rsid w:val="00A213B7"/>
    <w:rsid w:val="00A213D2"/>
    <w:rsid w:val="00A21F27"/>
    <w:rsid w:val="00A26C22"/>
    <w:rsid w:val="00A44386"/>
    <w:rsid w:val="00A533E4"/>
    <w:rsid w:val="00A538D9"/>
    <w:rsid w:val="00A55B9D"/>
    <w:rsid w:val="00A602A4"/>
    <w:rsid w:val="00A67729"/>
    <w:rsid w:val="00A72F03"/>
    <w:rsid w:val="00A75CB7"/>
    <w:rsid w:val="00A826EC"/>
    <w:rsid w:val="00A83BF0"/>
    <w:rsid w:val="00A9139D"/>
    <w:rsid w:val="00A97C1A"/>
    <w:rsid w:val="00AA3DB8"/>
    <w:rsid w:val="00AA5234"/>
    <w:rsid w:val="00AA721B"/>
    <w:rsid w:val="00AB0268"/>
    <w:rsid w:val="00AB161F"/>
    <w:rsid w:val="00AB6A8D"/>
    <w:rsid w:val="00AC7A4A"/>
    <w:rsid w:val="00AD0CA4"/>
    <w:rsid w:val="00AD32DC"/>
    <w:rsid w:val="00AE09FE"/>
    <w:rsid w:val="00AE4A75"/>
    <w:rsid w:val="00AE7368"/>
    <w:rsid w:val="00AF074B"/>
    <w:rsid w:val="00AF1AD2"/>
    <w:rsid w:val="00AF534A"/>
    <w:rsid w:val="00AF727E"/>
    <w:rsid w:val="00B009A4"/>
    <w:rsid w:val="00B01C48"/>
    <w:rsid w:val="00B048A8"/>
    <w:rsid w:val="00B0592B"/>
    <w:rsid w:val="00B071C6"/>
    <w:rsid w:val="00B1057B"/>
    <w:rsid w:val="00B11572"/>
    <w:rsid w:val="00B127A7"/>
    <w:rsid w:val="00B20743"/>
    <w:rsid w:val="00B21C21"/>
    <w:rsid w:val="00B25CE9"/>
    <w:rsid w:val="00B3099A"/>
    <w:rsid w:val="00B322D8"/>
    <w:rsid w:val="00B342F5"/>
    <w:rsid w:val="00B34986"/>
    <w:rsid w:val="00B34A73"/>
    <w:rsid w:val="00B45A6D"/>
    <w:rsid w:val="00B521AE"/>
    <w:rsid w:val="00B556AF"/>
    <w:rsid w:val="00B55AFA"/>
    <w:rsid w:val="00B62E60"/>
    <w:rsid w:val="00B700AB"/>
    <w:rsid w:val="00B71C61"/>
    <w:rsid w:val="00B76791"/>
    <w:rsid w:val="00B83647"/>
    <w:rsid w:val="00B8552B"/>
    <w:rsid w:val="00B85FA0"/>
    <w:rsid w:val="00B865EA"/>
    <w:rsid w:val="00B86A01"/>
    <w:rsid w:val="00B87B34"/>
    <w:rsid w:val="00B915B5"/>
    <w:rsid w:val="00BA342B"/>
    <w:rsid w:val="00BC1BD4"/>
    <w:rsid w:val="00BC2915"/>
    <w:rsid w:val="00BC58A3"/>
    <w:rsid w:val="00BD006D"/>
    <w:rsid w:val="00BD02C1"/>
    <w:rsid w:val="00BD400E"/>
    <w:rsid w:val="00BD5CF9"/>
    <w:rsid w:val="00BD5F63"/>
    <w:rsid w:val="00BE1BF3"/>
    <w:rsid w:val="00BE282C"/>
    <w:rsid w:val="00BE5C16"/>
    <w:rsid w:val="00BF5BF3"/>
    <w:rsid w:val="00BF763A"/>
    <w:rsid w:val="00C008C6"/>
    <w:rsid w:val="00C02B15"/>
    <w:rsid w:val="00C05AD0"/>
    <w:rsid w:val="00C21158"/>
    <w:rsid w:val="00C22394"/>
    <w:rsid w:val="00C25980"/>
    <w:rsid w:val="00C26310"/>
    <w:rsid w:val="00C271A2"/>
    <w:rsid w:val="00C300C5"/>
    <w:rsid w:val="00C3368F"/>
    <w:rsid w:val="00C35FD9"/>
    <w:rsid w:val="00C4424E"/>
    <w:rsid w:val="00C4676D"/>
    <w:rsid w:val="00C47E55"/>
    <w:rsid w:val="00C51878"/>
    <w:rsid w:val="00C64B80"/>
    <w:rsid w:val="00C6564B"/>
    <w:rsid w:val="00C66E12"/>
    <w:rsid w:val="00C7151A"/>
    <w:rsid w:val="00C71970"/>
    <w:rsid w:val="00C71F20"/>
    <w:rsid w:val="00C83324"/>
    <w:rsid w:val="00C84A53"/>
    <w:rsid w:val="00C84F84"/>
    <w:rsid w:val="00C86172"/>
    <w:rsid w:val="00C94A00"/>
    <w:rsid w:val="00C94E66"/>
    <w:rsid w:val="00CA1F51"/>
    <w:rsid w:val="00CA45E0"/>
    <w:rsid w:val="00CB0C4F"/>
    <w:rsid w:val="00CB19E1"/>
    <w:rsid w:val="00CB2EA8"/>
    <w:rsid w:val="00CB6AF1"/>
    <w:rsid w:val="00CB73CF"/>
    <w:rsid w:val="00CB7BC7"/>
    <w:rsid w:val="00CC3770"/>
    <w:rsid w:val="00CC571E"/>
    <w:rsid w:val="00CD0208"/>
    <w:rsid w:val="00CD4C0F"/>
    <w:rsid w:val="00CD75FC"/>
    <w:rsid w:val="00CD7DCA"/>
    <w:rsid w:val="00CE2348"/>
    <w:rsid w:val="00CE323B"/>
    <w:rsid w:val="00CE780D"/>
    <w:rsid w:val="00CF02BE"/>
    <w:rsid w:val="00CF4408"/>
    <w:rsid w:val="00CF5108"/>
    <w:rsid w:val="00CF6210"/>
    <w:rsid w:val="00CF736F"/>
    <w:rsid w:val="00D003E1"/>
    <w:rsid w:val="00D01D4B"/>
    <w:rsid w:val="00D023CA"/>
    <w:rsid w:val="00D12502"/>
    <w:rsid w:val="00D1275E"/>
    <w:rsid w:val="00D21413"/>
    <w:rsid w:val="00D249C2"/>
    <w:rsid w:val="00D26E8C"/>
    <w:rsid w:val="00D3067D"/>
    <w:rsid w:val="00D323D0"/>
    <w:rsid w:val="00D366DD"/>
    <w:rsid w:val="00D40069"/>
    <w:rsid w:val="00D4513B"/>
    <w:rsid w:val="00D46455"/>
    <w:rsid w:val="00D65FFA"/>
    <w:rsid w:val="00D738D2"/>
    <w:rsid w:val="00D77290"/>
    <w:rsid w:val="00D834DE"/>
    <w:rsid w:val="00D838B9"/>
    <w:rsid w:val="00D847AD"/>
    <w:rsid w:val="00D850DF"/>
    <w:rsid w:val="00D9398C"/>
    <w:rsid w:val="00D97AD3"/>
    <w:rsid w:val="00D97B04"/>
    <w:rsid w:val="00DA4948"/>
    <w:rsid w:val="00DB3802"/>
    <w:rsid w:val="00DB4214"/>
    <w:rsid w:val="00DB4CFA"/>
    <w:rsid w:val="00DB5070"/>
    <w:rsid w:val="00DB642F"/>
    <w:rsid w:val="00DC0E29"/>
    <w:rsid w:val="00DC0FAB"/>
    <w:rsid w:val="00DC1CA8"/>
    <w:rsid w:val="00DC544D"/>
    <w:rsid w:val="00DC6286"/>
    <w:rsid w:val="00DC677A"/>
    <w:rsid w:val="00DC7FC7"/>
    <w:rsid w:val="00DD4656"/>
    <w:rsid w:val="00DD4BE4"/>
    <w:rsid w:val="00DD4C87"/>
    <w:rsid w:val="00DE24CC"/>
    <w:rsid w:val="00DF0D66"/>
    <w:rsid w:val="00DF29BF"/>
    <w:rsid w:val="00DF5631"/>
    <w:rsid w:val="00DF766E"/>
    <w:rsid w:val="00E01B00"/>
    <w:rsid w:val="00E0327F"/>
    <w:rsid w:val="00E04551"/>
    <w:rsid w:val="00E06223"/>
    <w:rsid w:val="00E152FA"/>
    <w:rsid w:val="00E15FBC"/>
    <w:rsid w:val="00E20929"/>
    <w:rsid w:val="00E2161B"/>
    <w:rsid w:val="00E25397"/>
    <w:rsid w:val="00E25D15"/>
    <w:rsid w:val="00E4027D"/>
    <w:rsid w:val="00E40FB2"/>
    <w:rsid w:val="00E43597"/>
    <w:rsid w:val="00E454A3"/>
    <w:rsid w:val="00E50C3C"/>
    <w:rsid w:val="00E5217E"/>
    <w:rsid w:val="00E568D8"/>
    <w:rsid w:val="00E62302"/>
    <w:rsid w:val="00E62424"/>
    <w:rsid w:val="00E669D4"/>
    <w:rsid w:val="00E7129F"/>
    <w:rsid w:val="00E71DAD"/>
    <w:rsid w:val="00E7319B"/>
    <w:rsid w:val="00E74298"/>
    <w:rsid w:val="00E753B6"/>
    <w:rsid w:val="00E87487"/>
    <w:rsid w:val="00E921C4"/>
    <w:rsid w:val="00E93C29"/>
    <w:rsid w:val="00E96EA7"/>
    <w:rsid w:val="00EA0E3C"/>
    <w:rsid w:val="00EA369B"/>
    <w:rsid w:val="00EA73DB"/>
    <w:rsid w:val="00EB3932"/>
    <w:rsid w:val="00EB3F01"/>
    <w:rsid w:val="00EB53F4"/>
    <w:rsid w:val="00EB687B"/>
    <w:rsid w:val="00EC0934"/>
    <w:rsid w:val="00EC0AAE"/>
    <w:rsid w:val="00EC7A9D"/>
    <w:rsid w:val="00ED3BCD"/>
    <w:rsid w:val="00EE51FA"/>
    <w:rsid w:val="00EE7075"/>
    <w:rsid w:val="00EF1BE4"/>
    <w:rsid w:val="00EF20A6"/>
    <w:rsid w:val="00EF5409"/>
    <w:rsid w:val="00EF6B04"/>
    <w:rsid w:val="00EF71B2"/>
    <w:rsid w:val="00EF7CA0"/>
    <w:rsid w:val="00F02947"/>
    <w:rsid w:val="00F14176"/>
    <w:rsid w:val="00F1630A"/>
    <w:rsid w:val="00F2053D"/>
    <w:rsid w:val="00F3472D"/>
    <w:rsid w:val="00F365F6"/>
    <w:rsid w:val="00F42562"/>
    <w:rsid w:val="00F614AC"/>
    <w:rsid w:val="00F675CE"/>
    <w:rsid w:val="00F731FB"/>
    <w:rsid w:val="00F73CF5"/>
    <w:rsid w:val="00F76619"/>
    <w:rsid w:val="00F850A6"/>
    <w:rsid w:val="00F8627B"/>
    <w:rsid w:val="00F92C6B"/>
    <w:rsid w:val="00F95693"/>
    <w:rsid w:val="00F957AD"/>
    <w:rsid w:val="00F966B0"/>
    <w:rsid w:val="00F970F7"/>
    <w:rsid w:val="00FA0AB8"/>
    <w:rsid w:val="00FA27BE"/>
    <w:rsid w:val="00FA7CBF"/>
    <w:rsid w:val="00FB0B2E"/>
    <w:rsid w:val="00FB450A"/>
    <w:rsid w:val="00FC47F8"/>
    <w:rsid w:val="00FC65A8"/>
    <w:rsid w:val="00FC7E60"/>
    <w:rsid w:val="00FD0DA6"/>
    <w:rsid w:val="00FD1BB0"/>
    <w:rsid w:val="00FD2004"/>
    <w:rsid w:val="00FE0BFE"/>
    <w:rsid w:val="00FE788C"/>
    <w:rsid w:val="00FE7A5C"/>
    <w:rsid w:val="00FF00DC"/>
    <w:rsid w:val="00FF4B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789ED"/>
  <w15:docId w15:val="{5D8C86C6-2AC3-4D13-B33A-7F028433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4FAC"/>
    <w:rPr>
      <w:sz w:val="24"/>
      <w:szCs w:val="24"/>
    </w:rPr>
  </w:style>
  <w:style w:type="paragraph" w:styleId="Cmsor1">
    <w:name w:val="heading 1"/>
    <w:basedOn w:val="Norml"/>
    <w:next w:val="Norml"/>
    <w:link w:val="Cmsor1Char1"/>
    <w:uiPriority w:val="99"/>
    <w:qFormat/>
    <w:rsid w:val="00114FAC"/>
    <w:pPr>
      <w:keepNext/>
      <w:spacing w:before="240" w:after="60"/>
      <w:outlineLvl w:val="0"/>
    </w:pPr>
    <w:rPr>
      <w:rFonts w:ascii="Arial" w:hAnsi="Arial"/>
      <w:b/>
      <w:bCs/>
      <w:kern w:val="32"/>
      <w:sz w:val="32"/>
      <w:szCs w:val="32"/>
    </w:rPr>
  </w:style>
  <w:style w:type="paragraph" w:styleId="Cmsor2">
    <w:name w:val="heading 2"/>
    <w:basedOn w:val="Norml"/>
    <w:next w:val="Norml"/>
    <w:link w:val="Cmsor2Char"/>
    <w:uiPriority w:val="99"/>
    <w:qFormat/>
    <w:rsid w:val="00114FAC"/>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9"/>
    <w:qFormat/>
    <w:rsid w:val="00114FAC"/>
    <w:pPr>
      <w:keepNext/>
      <w:overflowPunct w:val="0"/>
      <w:autoSpaceDE w:val="0"/>
      <w:autoSpaceDN w:val="0"/>
      <w:adjustRightInd w:val="0"/>
      <w:spacing w:line="397" w:lineRule="atLeast"/>
      <w:ind w:firstLine="540"/>
      <w:textAlignment w:val="baseline"/>
      <w:outlineLvl w:val="2"/>
    </w:pPr>
    <w:rPr>
      <w:caps/>
      <w:sz w:val="20"/>
      <w:szCs w:val="20"/>
    </w:rPr>
  </w:style>
  <w:style w:type="paragraph" w:styleId="Cmsor4">
    <w:name w:val="heading 4"/>
    <w:basedOn w:val="Norml"/>
    <w:next w:val="Norml"/>
    <w:link w:val="Cmsor4Char1"/>
    <w:uiPriority w:val="99"/>
    <w:qFormat/>
    <w:rsid w:val="00114FAC"/>
    <w:pPr>
      <w:keepNext/>
      <w:spacing w:line="360" w:lineRule="auto"/>
      <w:jc w:val="center"/>
      <w:outlineLvl w:val="3"/>
    </w:pPr>
    <w:rPr>
      <w:b/>
      <w:bCs/>
      <w:snapToGrid w:val="0"/>
      <w:color w:val="000000"/>
    </w:rPr>
  </w:style>
  <w:style w:type="paragraph" w:styleId="Cmsor5">
    <w:name w:val="heading 5"/>
    <w:aliases w:val="Címsor 5 Char Char"/>
    <w:basedOn w:val="Norml"/>
    <w:next w:val="Norml"/>
    <w:link w:val="Cmsor5Char"/>
    <w:uiPriority w:val="99"/>
    <w:qFormat/>
    <w:rsid w:val="00114FAC"/>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rsid w:val="00114FAC"/>
    <w:pPr>
      <w:keepNext/>
      <w:spacing w:line="360" w:lineRule="auto"/>
      <w:jc w:val="both"/>
      <w:outlineLvl w:val="5"/>
    </w:pPr>
    <w:rPr>
      <w:rFonts w:ascii="Calibri" w:hAnsi="Calibri"/>
      <w:b/>
      <w:bCs/>
      <w:sz w:val="20"/>
      <w:szCs w:val="20"/>
    </w:rPr>
  </w:style>
  <w:style w:type="paragraph" w:styleId="Cmsor7">
    <w:name w:val="heading 7"/>
    <w:basedOn w:val="Norml"/>
    <w:next w:val="Norml"/>
    <w:link w:val="Cmsor7Char"/>
    <w:uiPriority w:val="99"/>
    <w:qFormat/>
    <w:rsid w:val="00114FAC"/>
    <w:pPr>
      <w:spacing w:before="240" w:after="60"/>
      <w:outlineLvl w:val="6"/>
    </w:pPr>
    <w:rPr>
      <w:rFonts w:ascii="Calibri" w:hAnsi="Calibri"/>
    </w:rPr>
  </w:style>
  <w:style w:type="paragraph" w:styleId="Cmsor8">
    <w:name w:val="heading 8"/>
    <w:basedOn w:val="Norml"/>
    <w:next w:val="Norml"/>
    <w:link w:val="Cmsor8Char"/>
    <w:uiPriority w:val="99"/>
    <w:qFormat/>
    <w:rsid w:val="00114FAC"/>
    <w:pPr>
      <w:keepNext/>
      <w:outlineLvl w:val="7"/>
    </w:pPr>
    <w:rPr>
      <w:rFonts w:ascii="Calibri" w:hAnsi="Calibri"/>
      <w:i/>
      <w:iCs/>
    </w:rPr>
  </w:style>
  <w:style w:type="paragraph" w:styleId="Cmsor9">
    <w:name w:val="heading 9"/>
    <w:basedOn w:val="Norml"/>
    <w:next w:val="Norml"/>
    <w:link w:val="Cmsor9Char"/>
    <w:uiPriority w:val="99"/>
    <w:qFormat/>
    <w:rsid w:val="00114FAC"/>
    <w:pPr>
      <w:keepNext/>
      <w:spacing w:before="240"/>
      <w:jc w:val="center"/>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8C1424"/>
    <w:rPr>
      <w:rFonts w:ascii="Arial" w:hAnsi="Arial" w:cs="Arial"/>
      <w:b/>
      <w:bCs/>
      <w:kern w:val="32"/>
      <w:sz w:val="32"/>
      <w:szCs w:val="32"/>
      <w:lang w:val="hu-HU" w:eastAsia="hu-HU"/>
    </w:rPr>
  </w:style>
  <w:style w:type="character" w:customStyle="1" w:styleId="Cmsor2Char">
    <w:name w:val="Címsor 2 Char"/>
    <w:link w:val="Cmsor2"/>
    <w:uiPriority w:val="99"/>
    <w:locked/>
    <w:rsid w:val="005E279D"/>
    <w:rPr>
      <w:rFonts w:ascii="Arial" w:hAnsi="Arial" w:cs="Arial"/>
      <w:b/>
      <w:bCs/>
      <w:i/>
      <w:iCs/>
      <w:sz w:val="28"/>
      <w:szCs w:val="28"/>
      <w:lang w:val="hu-HU" w:eastAsia="hu-HU"/>
    </w:rPr>
  </w:style>
  <w:style w:type="character" w:customStyle="1" w:styleId="Cmsor3Char">
    <w:name w:val="Címsor 3 Char"/>
    <w:link w:val="Cmsor3"/>
    <w:uiPriority w:val="99"/>
    <w:locked/>
    <w:rsid w:val="00114FAC"/>
    <w:rPr>
      <w:rFonts w:cs="Times New Roman"/>
      <w:caps/>
      <w:lang w:val="hu-HU" w:eastAsia="hu-HU"/>
    </w:rPr>
  </w:style>
  <w:style w:type="character" w:customStyle="1" w:styleId="Cmsor4Char1">
    <w:name w:val="Címsor 4 Char1"/>
    <w:link w:val="Cmsor4"/>
    <w:uiPriority w:val="99"/>
    <w:locked/>
    <w:rsid w:val="00114FAC"/>
    <w:rPr>
      <w:rFonts w:cs="Times New Roman"/>
      <w:b/>
      <w:bCs/>
      <w:snapToGrid w:val="0"/>
      <w:color w:val="000000"/>
      <w:sz w:val="24"/>
      <w:szCs w:val="24"/>
      <w:lang w:val="hu-HU" w:eastAsia="hu-HU"/>
    </w:rPr>
  </w:style>
  <w:style w:type="character" w:customStyle="1" w:styleId="Cmsor5Char">
    <w:name w:val="Címsor 5 Char"/>
    <w:aliases w:val="Címsor 5 Char Char Char"/>
    <w:link w:val="Cmsor5"/>
    <w:uiPriority w:val="99"/>
    <w:semiHidden/>
    <w:locked/>
    <w:rsid w:val="000632D5"/>
    <w:rPr>
      <w:rFonts w:ascii="Calibri" w:hAnsi="Calibri" w:cs="Calibri"/>
      <w:b/>
      <w:bCs/>
      <w:i/>
      <w:iCs/>
      <w:sz w:val="26"/>
      <w:szCs w:val="26"/>
    </w:rPr>
  </w:style>
  <w:style w:type="character" w:customStyle="1" w:styleId="Cmsor6Char">
    <w:name w:val="Címsor 6 Char"/>
    <w:link w:val="Cmsor6"/>
    <w:uiPriority w:val="99"/>
    <w:semiHidden/>
    <w:locked/>
    <w:rsid w:val="000632D5"/>
    <w:rPr>
      <w:rFonts w:ascii="Calibri" w:hAnsi="Calibri" w:cs="Calibri"/>
      <w:b/>
      <w:bCs/>
    </w:rPr>
  </w:style>
  <w:style w:type="character" w:customStyle="1" w:styleId="Cmsor7Char">
    <w:name w:val="Címsor 7 Char"/>
    <w:link w:val="Cmsor7"/>
    <w:uiPriority w:val="99"/>
    <w:semiHidden/>
    <w:locked/>
    <w:rsid w:val="000632D5"/>
    <w:rPr>
      <w:rFonts w:ascii="Calibri" w:hAnsi="Calibri" w:cs="Calibri"/>
      <w:sz w:val="24"/>
      <w:szCs w:val="24"/>
    </w:rPr>
  </w:style>
  <w:style w:type="character" w:customStyle="1" w:styleId="Cmsor8Char">
    <w:name w:val="Címsor 8 Char"/>
    <w:link w:val="Cmsor8"/>
    <w:uiPriority w:val="99"/>
    <w:semiHidden/>
    <w:locked/>
    <w:rsid w:val="000632D5"/>
    <w:rPr>
      <w:rFonts w:ascii="Calibri" w:hAnsi="Calibri" w:cs="Calibri"/>
      <w:i/>
      <w:iCs/>
      <w:sz w:val="24"/>
      <w:szCs w:val="24"/>
    </w:rPr>
  </w:style>
  <w:style w:type="character" w:customStyle="1" w:styleId="Cmsor9Char">
    <w:name w:val="Címsor 9 Char"/>
    <w:link w:val="Cmsor9"/>
    <w:uiPriority w:val="99"/>
    <w:semiHidden/>
    <w:locked/>
    <w:rsid w:val="000632D5"/>
    <w:rPr>
      <w:rFonts w:ascii="Cambria" w:hAnsi="Cambria" w:cs="Cambria"/>
    </w:rPr>
  </w:style>
  <w:style w:type="paragraph" w:customStyle="1" w:styleId="Char">
    <w:name w:val="Char"/>
    <w:basedOn w:val="Norml"/>
    <w:uiPriority w:val="99"/>
    <w:rsid w:val="00114FAC"/>
    <w:pPr>
      <w:spacing w:after="160" w:line="240" w:lineRule="exact"/>
    </w:pPr>
    <w:rPr>
      <w:rFonts w:ascii="Verdana" w:hAnsi="Verdana" w:cs="Verdana"/>
      <w:sz w:val="20"/>
      <w:szCs w:val="20"/>
      <w:lang w:val="en-US" w:eastAsia="en-US"/>
    </w:rPr>
  </w:style>
  <w:style w:type="paragraph" w:styleId="Jegyzetszveg">
    <w:name w:val="annotation text"/>
    <w:basedOn w:val="Norml"/>
    <w:link w:val="JegyzetszvegChar"/>
    <w:uiPriority w:val="99"/>
    <w:semiHidden/>
    <w:rsid w:val="00114FAC"/>
    <w:pPr>
      <w:autoSpaceDE w:val="0"/>
      <w:autoSpaceDN w:val="0"/>
    </w:pPr>
    <w:rPr>
      <w:sz w:val="20"/>
      <w:szCs w:val="20"/>
    </w:rPr>
  </w:style>
  <w:style w:type="character" w:customStyle="1" w:styleId="JegyzetszvegChar">
    <w:name w:val="Jegyzetszöveg Char"/>
    <w:link w:val="Jegyzetszveg"/>
    <w:uiPriority w:val="99"/>
    <w:locked/>
    <w:rsid w:val="000632D5"/>
    <w:rPr>
      <w:rFonts w:cs="Times New Roman"/>
      <w:sz w:val="20"/>
      <w:szCs w:val="20"/>
    </w:rPr>
  </w:style>
  <w:style w:type="paragraph" w:styleId="Szvegtrzs">
    <w:name w:val="Body Text"/>
    <w:basedOn w:val="Norml"/>
    <w:link w:val="SzvegtrzsChar"/>
    <w:uiPriority w:val="99"/>
    <w:rsid w:val="00114FAC"/>
    <w:pPr>
      <w:overflowPunct w:val="0"/>
      <w:autoSpaceDE w:val="0"/>
      <w:autoSpaceDN w:val="0"/>
      <w:adjustRightInd w:val="0"/>
      <w:spacing w:line="397" w:lineRule="atLeast"/>
      <w:jc w:val="both"/>
      <w:textAlignment w:val="baseline"/>
    </w:pPr>
  </w:style>
  <w:style w:type="character" w:customStyle="1" w:styleId="SzvegtrzsChar">
    <w:name w:val="Szövegtörzs Char"/>
    <w:link w:val="Szvegtrzs"/>
    <w:uiPriority w:val="99"/>
    <w:semiHidden/>
    <w:locked/>
    <w:rsid w:val="000632D5"/>
    <w:rPr>
      <w:rFonts w:cs="Times New Roman"/>
      <w:sz w:val="24"/>
      <w:szCs w:val="24"/>
    </w:rPr>
  </w:style>
  <w:style w:type="paragraph" w:styleId="Szvegtrzsbehzssal">
    <w:name w:val="Body Text Indent"/>
    <w:basedOn w:val="Norml"/>
    <w:link w:val="SzvegtrzsbehzssalChar"/>
    <w:uiPriority w:val="99"/>
    <w:rsid w:val="00114FAC"/>
    <w:pPr>
      <w:overflowPunct w:val="0"/>
      <w:autoSpaceDE w:val="0"/>
      <w:autoSpaceDN w:val="0"/>
      <w:adjustRightInd w:val="0"/>
      <w:ind w:left="720"/>
      <w:textAlignment w:val="baseline"/>
    </w:pPr>
  </w:style>
  <w:style w:type="character" w:customStyle="1" w:styleId="SzvegtrzsbehzssalChar">
    <w:name w:val="Szövegtörzs behúzással Char"/>
    <w:link w:val="Szvegtrzsbehzssal"/>
    <w:uiPriority w:val="99"/>
    <w:semiHidden/>
    <w:locked/>
    <w:rsid w:val="000632D5"/>
    <w:rPr>
      <w:rFonts w:cs="Times New Roman"/>
      <w:sz w:val="24"/>
      <w:szCs w:val="24"/>
    </w:rPr>
  </w:style>
  <w:style w:type="paragraph" w:styleId="Felsorols2">
    <w:name w:val="List Bullet 2"/>
    <w:basedOn w:val="Norml"/>
    <w:autoRedefine/>
    <w:uiPriority w:val="99"/>
    <w:rsid w:val="00114FAC"/>
    <w:pPr>
      <w:numPr>
        <w:numId w:val="1"/>
      </w:numPr>
      <w:spacing w:line="360" w:lineRule="auto"/>
      <w:jc w:val="both"/>
    </w:pPr>
  </w:style>
  <w:style w:type="character" w:styleId="Oldalszm">
    <w:name w:val="page number"/>
    <w:uiPriority w:val="99"/>
    <w:rsid w:val="00114FAC"/>
    <w:rPr>
      <w:rFonts w:cs="Times New Roman"/>
    </w:rPr>
  </w:style>
  <w:style w:type="character" w:styleId="Hiperhivatkozs">
    <w:name w:val="Hyperlink"/>
    <w:uiPriority w:val="99"/>
    <w:rsid w:val="00114FAC"/>
    <w:rPr>
      <w:rFonts w:cs="Times New Roman"/>
      <w:color w:val="0000FF"/>
      <w:u w:val="single"/>
    </w:rPr>
  </w:style>
  <w:style w:type="paragraph" w:styleId="Szvegtrzs2">
    <w:name w:val="Body Text 2"/>
    <w:basedOn w:val="Norml"/>
    <w:link w:val="Szvegtrzs2Char"/>
    <w:uiPriority w:val="99"/>
    <w:rsid w:val="00114FAC"/>
    <w:pPr>
      <w:suppressAutoHyphens/>
      <w:jc w:val="center"/>
    </w:pPr>
  </w:style>
  <w:style w:type="character" w:customStyle="1" w:styleId="Szvegtrzs2Char">
    <w:name w:val="Szövegtörzs 2 Char"/>
    <w:link w:val="Szvegtrzs2"/>
    <w:uiPriority w:val="99"/>
    <w:semiHidden/>
    <w:locked/>
    <w:rsid w:val="000632D5"/>
    <w:rPr>
      <w:rFonts w:cs="Times New Roman"/>
      <w:sz w:val="24"/>
      <w:szCs w:val="24"/>
    </w:rPr>
  </w:style>
  <w:style w:type="paragraph" w:customStyle="1" w:styleId="Default">
    <w:name w:val="Default"/>
    <w:uiPriority w:val="99"/>
    <w:rsid w:val="00114FAC"/>
    <w:pPr>
      <w:widowControl w:val="0"/>
      <w:suppressAutoHyphens/>
      <w:autoSpaceDE w:val="0"/>
    </w:pPr>
    <w:rPr>
      <w:rFonts w:ascii="Times HRoman" w:hAnsi="Times HRoman" w:cs="Times HRoman"/>
      <w:color w:val="000000"/>
      <w:sz w:val="24"/>
      <w:szCs w:val="24"/>
    </w:rPr>
  </w:style>
  <w:style w:type="paragraph" w:customStyle="1" w:styleId="CM2">
    <w:name w:val="CM2"/>
    <w:basedOn w:val="Default"/>
    <w:next w:val="Default"/>
    <w:uiPriority w:val="99"/>
    <w:rsid w:val="00114FAC"/>
    <w:pPr>
      <w:spacing w:line="288" w:lineRule="atLeast"/>
    </w:pPr>
    <w:rPr>
      <w:color w:val="auto"/>
    </w:rPr>
  </w:style>
  <w:style w:type="paragraph" w:customStyle="1" w:styleId="CM29">
    <w:name w:val="CM29"/>
    <w:basedOn w:val="Default"/>
    <w:next w:val="Default"/>
    <w:uiPriority w:val="99"/>
    <w:rsid w:val="00114FAC"/>
    <w:pPr>
      <w:spacing w:after="443"/>
    </w:pPr>
    <w:rPr>
      <w:color w:val="auto"/>
    </w:rPr>
  </w:style>
  <w:style w:type="paragraph" w:customStyle="1" w:styleId="CM28">
    <w:name w:val="CM28"/>
    <w:basedOn w:val="Default"/>
    <w:next w:val="Default"/>
    <w:uiPriority w:val="99"/>
    <w:rsid w:val="00114FAC"/>
    <w:pPr>
      <w:spacing w:after="290"/>
    </w:pPr>
    <w:rPr>
      <w:color w:val="auto"/>
    </w:rPr>
  </w:style>
  <w:style w:type="paragraph" w:customStyle="1" w:styleId="CM3">
    <w:name w:val="CM3"/>
    <w:basedOn w:val="Default"/>
    <w:next w:val="Default"/>
    <w:uiPriority w:val="99"/>
    <w:rsid w:val="00114FAC"/>
    <w:pPr>
      <w:spacing w:line="288" w:lineRule="atLeast"/>
    </w:pPr>
    <w:rPr>
      <w:color w:val="auto"/>
    </w:rPr>
  </w:style>
  <w:style w:type="paragraph" w:customStyle="1" w:styleId="CM8">
    <w:name w:val="CM8"/>
    <w:basedOn w:val="Default"/>
    <w:next w:val="Default"/>
    <w:uiPriority w:val="99"/>
    <w:rsid w:val="00114FAC"/>
    <w:pPr>
      <w:spacing w:line="288" w:lineRule="atLeast"/>
    </w:pPr>
    <w:rPr>
      <w:color w:val="auto"/>
    </w:rPr>
  </w:style>
  <w:style w:type="paragraph" w:customStyle="1" w:styleId="CM20">
    <w:name w:val="CM20"/>
    <w:basedOn w:val="Default"/>
    <w:next w:val="Default"/>
    <w:uiPriority w:val="99"/>
    <w:rsid w:val="00114FAC"/>
    <w:pPr>
      <w:spacing w:line="288" w:lineRule="atLeast"/>
    </w:pPr>
    <w:rPr>
      <w:color w:val="auto"/>
    </w:rPr>
  </w:style>
  <w:style w:type="paragraph" w:customStyle="1" w:styleId="CM10">
    <w:name w:val="CM10"/>
    <w:basedOn w:val="Default"/>
    <w:next w:val="Default"/>
    <w:uiPriority w:val="99"/>
    <w:rsid w:val="00114FAC"/>
    <w:rPr>
      <w:color w:val="auto"/>
    </w:rPr>
  </w:style>
  <w:style w:type="paragraph" w:customStyle="1" w:styleId="CM11">
    <w:name w:val="CM11"/>
    <w:basedOn w:val="Default"/>
    <w:next w:val="Default"/>
    <w:uiPriority w:val="99"/>
    <w:rsid w:val="00114FAC"/>
    <w:rPr>
      <w:color w:val="auto"/>
    </w:rPr>
  </w:style>
  <w:style w:type="paragraph" w:customStyle="1" w:styleId="CM12">
    <w:name w:val="CM12"/>
    <w:basedOn w:val="Default"/>
    <w:next w:val="Default"/>
    <w:uiPriority w:val="99"/>
    <w:rsid w:val="00114FAC"/>
    <w:pPr>
      <w:spacing w:line="288" w:lineRule="atLeast"/>
    </w:pPr>
    <w:rPr>
      <w:color w:val="auto"/>
    </w:rPr>
  </w:style>
  <w:style w:type="paragraph" w:customStyle="1" w:styleId="CM27">
    <w:name w:val="CM27"/>
    <w:basedOn w:val="Default"/>
    <w:next w:val="Default"/>
    <w:uiPriority w:val="99"/>
    <w:rsid w:val="00114FAC"/>
    <w:pPr>
      <w:spacing w:after="110"/>
    </w:pPr>
    <w:rPr>
      <w:color w:val="auto"/>
    </w:rPr>
  </w:style>
  <w:style w:type="paragraph" w:customStyle="1" w:styleId="CM14">
    <w:name w:val="CM14"/>
    <w:basedOn w:val="Default"/>
    <w:next w:val="Default"/>
    <w:uiPriority w:val="99"/>
    <w:rsid w:val="00114FAC"/>
    <w:pPr>
      <w:spacing w:line="288" w:lineRule="atLeast"/>
    </w:pPr>
    <w:rPr>
      <w:color w:val="auto"/>
    </w:rPr>
  </w:style>
  <w:style w:type="paragraph" w:customStyle="1" w:styleId="CM35">
    <w:name w:val="CM35"/>
    <w:basedOn w:val="Default"/>
    <w:next w:val="Default"/>
    <w:uiPriority w:val="99"/>
    <w:rsid w:val="00114FAC"/>
    <w:pPr>
      <w:spacing w:after="230"/>
    </w:pPr>
    <w:rPr>
      <w:color w:val="auto"/>
    </w:rPr>
  </w:style>
  <w:style w:type="paragraph" w:customStyle="1" w:styleId="CM32">
    <w:name w:val="CM32"/>
    <w:basedOn w:val="Default"/>
    <w:next w:val="Default"/>
    <w:uiPriority w:val="99"/>
    <w:rsid w:val="00114FAC"/>
    <w:pPr>
      <w:spacing w:after="683"/>
    </w:pPr>
    <w:rPr>
      <w:color w:val="auto"/>
    </w:rPr>
  </w:style>
  <w:style w:type="paragraph" w:customStyle="1" w:styleId="CM31">
    <w:name w:val="CM31"/>
    <w:basedOn w:val="Default"/>
    <w:next w:val="Default"/>
    <w:uiPriority w:val="99"/>
    <w:rsid w:val="00114FAC"/>
    <w:pPr>
      <w:spacing w:after="503"/>
    </w:pPr>
    <w:rPr>
      <w:color w:val="auto"/>
    </w:rPr>
  </w:style>
  <w:style w:type="paragraph" w:customStyle="1" w:styleId="CM19">
    <w:name w:val="CM19"/>
    <w:basedOn w:val="Default"/>
    <w:next w:val="Default"/>
    <w:uiPriority w:val="99"/>
    <w:rsid w:val="00114FAC"/>
    <w:pPr>
      <w:spacing w:line="288" w:lineRule="atLeast"/>
    </w:pPr>
    <w:rPr>
      <w:color w:val="auto"/>
    </w:rPr>
  </w:style>
  <w:style w:type="paragraph" w:customStyle="1" w:styleId="CM21">
    <w:name w:val="CM21"/>
    <w:basedOn w:val="Default"/>
    <w:next w:val="Default"/>
    <w:uiPriority w:val="99"/>
    <w:rsid w:val="00114FAC"/>
    <w:pPr>
      <w:spacing w:line="291" w:lineRule="atLeast"/>
    </w:pPr>
    <w:rPr>
      <w:color w:val="auto"/>
    </w:rPr>
  </w:style>
  <w:style w:type="paragraph" w:customStyle="1" w:styleId="CM23">
    <w:name w:val="CM23"/>
    <w:basedOn w:val="Default"/>
    <w:next w:val="Default"/>
    <w:uiPriority w:val="99"/>
    <w:rsid w:val="00114FAC"/>
    <w:pPr>
      <w:spacing w:line="288" w:lineRule="atLeast"/>
    </w:pPr>
    <w:rPr>
      <w:color w:val="auto"/>
    </w:rPr>
  </w:style>
  <w:style w:type="paragraph" w:customStyle="1" w:styleId="CM25">
    <w:name w:val="CM25"/>
    <w:basedOn w:val="Default"/>
    <w:next w:val="Default"/>
    <w:uiPriority w:val="99"/>
    <w:rsid w:val="00114FAC"/>
    <w:pPr>
      <w:spacing w:line="288" w:lineRule="atLeast"/>
    </w:pPr>
    <w:rPr>
      <w:color w:val="auto"/>
    </w:rPr>
  </w:style>
  <w:style w:type="paragraph" w:customStyle="1" w:styleId="CM17">
    <w:name w:val="CM17"/>
    <w:basedOn w:val="Default"/>
    <w:next w:val="Default"/>
    <w:uiPriority w:val="99"/>
    <w:rsid w:val="00114FAC"/>
    <w:pPr>
      <w:suppressAutoHyphens w:val="0"/>
      <w:autoSpaceDN w:val="0"/>
      <w:spacing w:after="300"/>
    </w:pPr>
    <w:rPr>
      <w:color w:val="auto"/>
    </w:rPr>
  </w:style>
  <w:style w:type="paragraph" w:customStyle="1" w:styleId="CM4">
    <w:name w:val="CM4"/>
    <w:basedOn w:val="Default"/>
    <w:next w:val="Default"/>
    <w:uiPriority w:val="99"/>
    <w:rsid w:val="00114FAC"/>
    <w:pPr>
      <w:spacing w:line="288" w:lineRule="atLeast"/>
    </w:pPr>
    <w:rPr>
      <w:color w:val="auto"/>
    </w:rPr>
  </w:style>
  <w:style w:type="paragraph" w:customStyle="1" w:styleId="CM7">
    <w:name w:val="CM7"/>
    <w:basedOn w:val="Default"/>
    <w:next w:val="Default"/>
    <w:uiPriority w:val="99"/>
    <w:rsid w:val="00114FAC"/>
    <w:pPr>
      <w:suppressAutoHyphens w:val="0"/>
      <w:autoSpaceDN w:val="0"/>
      <w:spacing w:line="288" w:lineRule="atLeast"/>
    </w:pPr>
    <w:rPr>
      <w:color w:val="auto"/>
    </w:rPr>
  </w:style>
  <w:style w:type="paragraph" w:customStyle="1" w:styleId="CM9">
    <w:name w:val="CM9"/>
    <w:basedOn w:val="Default"/>
    <w:next w:val="Default"/>
    <w:uiPriority w:val="99"/>
    <w:rsid w:val="00114FAC"/>
    <w:pPr>
      <w:suppressAutoHyphens w:val="0"/>
      <w:autoSpaceDN w:val="0"/>
      <w:spacing w:line="288" w:lineRule="atLeast"/>
    </w:pPr>
    <w:rPr>
      <w:color w:val="auto"/>
    </w:rPr>
  </w:style>
  <w:style w:type="paragraph" w:customStyle="1" w:styleId="CM18">
    <w:name w:val="CM18"/>
    <w:basedOn w:val="Default"/>
    <w:next w:val="Default"/>
    <w:uiPriority w:val="99"/>
    <w:rsid w:val="00114FAC"/>
    <w:pPr>
      <w:suppressAutoHyphens w:val="0"/>
      <w:autoSpaceDN w:val="0"/>
      <w:spacing w:after="128"/>
    </w:pPr>
    <w:rPr>
      <w:color w:val="auto"/>
    </w:rPr>
  </w:style>
  <w:style w:type="paragraph" w:customStyle="1" w:styleId="CM1">
    <w:name w:val="CM1"/>
    <w:basedOn w:val="Default"/>
    <w:next w:val="Default"/>
    <w:uiPriority w:val="99"/>
    <w:rsid w:val="00114FAC"/>
    <w:rPr>
      <w:color w:val="auto"/>
    </w:rPr>
  </w:style>
  <w:style w:type="paragraph" w:customStyle="1" w:styleId="CM5">
    <w:name w:val="CM5"/>
    <w:basedOn w:val="Default"/>
    <w:next w:val="Default"/>
    <w:uiPriority w:val="99"/>
    <w:rsid w:val="00114FAC"/>
    <w:pPr>
      <w:suppressAutoHyphens w:val="0"/>
      <w:autoSpaceDN w:val="0"/>
      <w:spacing w:line="288" w:lineRule="atLeast"/>
    </w:pPr>
    <w:rPr>
      <w:color w:val="auto"/>
    </w:rPr>
  </w:style>
  <w:style w:type="paragraph" w:customStyle="1" w:styleId="Szvegtrzs1">
    <w:name w:val="Szövegtörzs1"/>
    <w:basedOn w:val="Norml"/>
    <w:uiPriority w:val="99"/>
    <w:rsid w:val="00114FAC"/>
    <w:pPr>
      <w:suppressAutoHyphens/>
      <w:overflowPunct w:val="0"/>
      <w:autoSpaceDE w:val="0"/>
      <w:textAlignment w:val="baseline"/>
    </w:pPr>
  </w:style>
  <w:style w:type="paragraph" w:customStyle="1" w:styleId="WW-Csakszveg">
    <w:name w:val="WW-Csak szöveg"/>
    <w:basedOn w:val="Norml"/>
    <w:uiPriority w:val="99"/>
    <w:rsid w:val="00114FAC"/>
    <w:pPr>
      <w:widowControl w:val="0"/>
      <w:suppressAutoHyphens/>
    </w:pPr>
    <w:rPr>
      <w:rFonts w:ascii="Courier New" w:hAnsi="Courier New" w:cs="Courier New"/>
      <w:sz w:val="20"/>
      <w:szCs w:val="20"/>
    </w:rPr>
  </w:style>
  <w:style w:type="paragraph" w:customStyle="1" w:styleId="Tblzafelsorols">
    <w:name w:val="Tábláza_felsorolás"/>
    <w:basedOn w:val="Norml"/>
    <w:uiPriority w:val="99"/>
    <w:rsid w:val="00114FAC"/>
    <w:pPr>
      <w:tabs>
        <w:tab w:val="num" w:pos="643"/>
      </w:tabs>
      <w:autoSpaceDE w:val="0"/>
      <w:ind w:left="643" w:hanging="360"/>
      <w:jc w:val="both"/>
    </w:pPr>
    <w:rPr>
      <w:sz w:val="20"/>
      <w:szCs w:val="20"/>
    </w:rPr>
  </w:style>
  <w:style w:type="paragraph" w:customStyle="1" w:styleId="Tblzattartalom">
    <w:name w:val="Táblázattartalom"/>
    <w:basedOn w:val="Norml"/>
    <w:uiPriority w:val="99"/>
    <w:rsid w:val="00114FAC"/>
    <w:pPr>
      <w:widowControl w:val="0"/>
      <w:suppressLineNumbers/>
      <w:suppressAutoHyphens/>
    </w:pPr>
  </w:style>
  <w:style w:type="paragraph" w:styleId="Szvegtrzselssora">
    <w:name w:val="Body Text First Indent"/>
    <w:basedOn w:val="Szvegtrzs"/>
    <w:link w:val="SzvegtrzselssoraChar"/>
    <w:uiPriority w:val="99"/>
    <w:rsid w:val="00114FAC"/>
    <w:pPr>
      <w:overflowPunct/>
      <w:autoSpaceDE/>
      <w:autoSpaceDN/>
      <w:adjustRightInd/>
      <w:spacing w:after="120" w:line="240" w:lineRule="auto"/>
      <w:ind w:firstLine="210"/>
      <w:jc w:val="left"/>
      <w:textAlignment w:val="auto"/>
    </w:pPr>
  </w:style>
  <w:style w:type="character" w:customStyle="1" w:styleId="SzvegtrzselssoraChar">
    <w:name w:val="Szövegtörzs első sora Char"/>
    <w:link w:val="Szvegtrzselssora"/>
    <w:uiPriority w:val="99"/>
    <w:semiHidden/>
    <w:locked/>
    <w:rsid w:val="000632D5"/>
    <w:rPr>
      <w:rFonts w:cs="Times New Roman"/>
      <w:sz w:val="24"/>
      <w:szCs w:val="24"/>
    </w:rPr>
  </w:style>
  <w:style w:type="paragraph" w:styleId="Szvegtrzs3">
    <w:name w:val="Body Text 3"/>
    <w:basedOn w:val="Norml"/>
    <w:link w:val="Szvegtrzs3Char"/>
    <w:uiPriority w:val="99"/>
    <w:rsid w:val="00114FAC"/>
    <w:pPr>
      <w:spacing w:line="360" w:lineRule="auto"/>
      <w:jc w:val="both"/>
    </w:pPr>
    <w:rPr>
      <w:sz w:val="16"/>
      <w:szCs w:val="16"/>
    </w:rPr>
  </w:style>
  <w:style w:type="character" w:customStyle="1" w:styleId="Szvegtrzs3Char">
    <w:name w:val="Szövegtörzs 3 Char"/>
    <w:link w:val="Szvegtrzs3"/>
    <w:uiPriority w:val="99"/>
    <w:semiHidden/>
    <w:locked/>
    <w:rsid w:val="000632D5"/>
    <w:rPr>
      <w:rFonts w:cs="Times New Roman"/>
      <w:sz w:val="16"/>
      <w:szCs w:val="16"/>
    </w:rPr>
  </w:style>
  <w:style w:type="paragraph" w:customStyle="1" w:styleId="CM26">
    <w:name w:val="CM26"/>
    <w:basedOn w:val="Default"/>
    <w:next w:val="Default"/>
    <w:uiPriority w:val="99"/>
    <w:rsid w:val="00114FAC"/>
    <w:pPr>
      <w:spacing w:after="3173"/>
    </w:pPr>
    <w:rPr>
      <w:color w:val="auto"/>
    </w:rPr>
  </w:style>
  <w:style w:type="paragraph" w:styleId="NormlWeb">
    <w:name w:val="Normal (Web)"/>
    <w:basedOn w:val="Norml"/>
    <w:uiPriority w:val="99"/>
    <w:rsid w:val="00114FAC"/>
    <w:pPr>
      <w:spacing w:before="100" w:after="100"/>
    </w:pPr>
  </w:style>
  <w:style w:type="paragraph" w:customStyle="1" w:styleId="Q1">
    <w:name w:val="Q1"/>
    <w:basedOn w:val="Norml"/>
    <w:uiPriority w:val="99"/>
    <w:rsid w:val="00114FAC"/>
    <w:pPr>
      <w:overflowPunct w:val="0"/>
      <w:autoSpaceDE w:val="0"/>
      <w:autoSpaceDN w:val="0"/>
      <w:adjustRightInd w:val="0"/>
      <w:jc w:val="both"/>
      <w:textAlignment w:val="baseline"/>
    </w:pPr>
    <w:rPr>
      <w:sz w:val="22"/>
      <w:szCs w:val="22"/>
    </w:rPr>
  </w:style>
  <w:style w:type="paragraph" w:customStyle="1" w:styleId="R1">
    <w:name w:val="R1"/>
    <w:basedOn w:val="Norml"/>
    <w:uiPriority w:val="99"/>
    <w:rsid w:val="00114FAC"/>
    <w:pPr>
      <w:overflowPunct w:val="0"/>
      <w:autoSpaceDE w:val="0"/>
      <w:autoSpaceDN w:val="0"/>
      <w:adjustRightInd w:val="0"/>
      <w:ind w:firstLine="340"/>
      <w:jc w:val="both"/>
      <w:textAlignment w:val="baseline"/>
    </w:pPr>
    <w:rPr>
      <w:sz w:val="22"/>
      <w:szCs w:val="22"/>
    </w:rPr>
  </w:style>
  <w:style w:type="paragraph" w:styleId="Szvegtrzsbehzssal3">
    <w:name w:val="Body Text Indent 3"/>
    <w:basedOn w:val="Norml"/>
    <w:link w:val="Szvegtrzsbehzssal3Char"/>
    <w:uiPriority w:val="99"/>
    <w:rsid w:val="00114FAC"/>
    <w:pPr>
      <w:tabs>
        <w:tab w:val="left" w:pos="840"/>
      </w:tabs>
      <w:autoSpaceDE w:val="0"/>
      <w:autoSpaceDN w:val="0"/>
      <w:spacing w:line="300" w:lineRule="exact"/>
      <w:ind w:firstLine="567"/>
      <w:jc w:val="center"/>
    </w:pPr>
    <w:rPr>
      <w:sz w:val="16"/>
      <w:szCs w:val="16"/>
    </w:rPr>
  </w:style>
  <w:style w:type="character" w:customStyle="1" w:styleId="Szvegtrzsbehzssal3Char">
    <w:name w:val="Szövegtörzs behúzással 3 Char"/>
    <w:link w:val="Szvegtrzsbehzssal3"/>
    <w:uiPriority w:val="99"/>
    <w:semiHidden/>
    <w:locked/>
    <w:rsid w:val="000632D5"/>
    <w:rPr>
      <w:rFonts w:cs="Times New Roman"/>
      <w:sz w:val="16"/>
      <w:szCs w:val="16"/>
    </w:rPr>
  </w:style>
  <w:style w:type="paragraph" w:customStyle="1" w:styleId="Tblzatszveg">
    <w:name w:val="Táblázat_szöveg"/>
    <w:uiPriority w:val="99"/>
    <w:rsid w:val="00114FAC"/>
    <w:pPr>
      <w:autoSpaceDE w:val="0"/>
      <w:autoSpaceDN w:val="0"/>
      <w:spacing w:before="40"/>
    </w:pPr>
  </w:style>
  <w:style w:type="paragraph" w:styleId="llb">
    <w:name w:val="footer"/>
    <w:basedOn w:val="Norml"/>
    <w:link w:val="llbChar"/>
    <w:uiPriority w:val="99"/>
    <w:rsid w:val="00114FAC"/>
    <w:pPr>
      <w:tabs>
        <w:tab w:val="center" w:pos="4536"/>
        <w:tab w:val="right" w:pos="9072"/>
      </w:tabs>
    </w:pPr>
  </w:style>
  <w:style w:type="character" w:customStyle="1" w:styleId="llbChar">
    <w:name w:val="Élőláb Char"/>
    <w:link w:val="llb"/>
    <w:uiPriority w:val="99"/>
    <w:locked/>
    <w:rsid w:val="00114FAC"/>
    <w:rPr>
      <w:rFonts w:cs="Times New Roman"/>
      <w:sz w:val="24"/>
      <w:szCs w:val="24"/>
      <w:lang w:val="hu-HU" w:eastAsia="hu-HU"/>
    </w:rPr>
  </w:style>
  <w:style w:type="paragraph" w:customStyle="1" w:styleId="tblzatc2">
    <w:name w:val="táblázat_c2"/>
    <w:uiPriority w:val="99"/>
    <w:rsid w:val="00114FAC"/>
    <w:pPr>
      <w:spacing w:before="100" w:after="40"/>
    </w:pPr>
    <w:rPr>
      <w:b/>
      <w:bCs/>
      <w:i/>
      <w:iCs/>
      <w:sz w:val="24"/>
      <w:szCs w:val="24"/>
    </w:rPr>
  </w:style>
  <w:style w:type="character" w:customStyle="1" w:styleId="Cmsor1Char">
    <w:name w:val="Címsor 1 Char"/>
    <w:uiPriority w:val="99"/>
    <w:rsid w:val="00114FAC"/>
    <w:rPr>
      <w:rFonts w:ascii="Arial" w:hAnsi="Arial" w:cs="Arial"/>
      <w:b/>
      <w:bCs/>
      <w:kern w:val="32"/>
      <w:sz w:val="32"/>
      <w:szCs w:val="32"/>
      <w:lang w:val="hu-HU" w:eastAsia="hu-HU"/>
    </w:rPr>
  </w:style>
  <w:style w:type="paragraph" w:customStyle="1" w:styleId="CM33">
    <w:name w:val="CM33"/>
    <w:basedOn w:val="Default"/>
    <w:next w:val="Default"/>
    <w:uiPriority w:val="99"/>
    <w:rsid w:val="00114FAC"/>
    <w:pPr>
      <w:suppressAutoHyphens w:val="0"/>
      <w:autoSpaceDN w:val="0"/>
      <w:adjustRightInd w:val="0"/>
      <w:spacing w:after="298"/>
    </w:pPr>
    <w:rPr>
      <w:color w:val="auto"/>
      <w:lang w:val="en-US"/>
    </w:rPr>
  </w:style>
  <w:style w:type="paragraph" w:customStyle="1" w:styleId="CM13">
    <w:name w:val="CM13"/>
    <w:basedOn w:val="Norml"/>
    <w:next w:val="Norml"/>
    <w:uiPriority w:val="99"/>
    <w:rsid w:val="00114FAC"/>
    <w:pPr>
      <w:widowControl w:val="0"/>
      <w:autoSpaceDE w:val="0"/>
      <w:autoSpaceDN w:val="0"/>
      <w:adjustRightInd w:val="0"/>
      <w:spacing w:after="238"/>
    </w:pPr>
    <w:rPr>
      <w:rFonts w:ascii="Times HRoman" w:hAnsi="Times HRoman" w:cs="Times HRoman"/>
    </w:rPr>
  </w:style>
  <w:style w:type="paragraph" w:customStyle="1" w:styleId="CM6">
    <w:name w:val="CM6"/>
    <w:basedOn w:val="Default"/>
    <w:next w:val="Default"/>
    <w:uiPriority w:val="99"/>
    <w:rsid w:val="00114FAC"/>
    <w:pPr>
      <w:suppressAutoHyphens w:val="0"/>
      <w:autoSpaceDN w:val="0"/>
    </w:pPr>
    <w:rPr>
      <w:color w:val="auto"/>
    </w:rPr>
  </w:style>
  <w:style w:type="paragraph" w:customStyle="1" w:styleId="cimhead">
    <w:name w:val="cimhead"/>
    <w:basedOn w:val="Norml"/>
    <w:uiPriority w:val="99"/>
    <w:rsid w:val="00114FAC"/>
    <w:pPr>
      <w:shd w:val="clear" w:color="auto" w:fill="FFFFFF"/>
      <w:tabs>
        <w:tab w:val="left" w:pos="5472"/>
        <w:tab w:val="left" w:pos="5904"/>
      </w:tabs>
      <w:autoSpaceDE w:val="0"/>
      <w:autoSpaceDN w:val="0"/>
      <w:jc w:val="center"/>
    </w:pPr>
    <w:rPr>
      <w:b/>
      <w:bCs/>
      <w:smallCaps/>
      <w:sz w:val="20"/>
      <w:szCs w:val="20"/>
    </w:rPr>
  </w:style>
  <w:style w:type="paragraph" w:customStyle="1" w:styleId="CM16">
    <w:name w:val="CM16"/>
    <w:basedOn w:val="Default"/>
    <w:next w:val="Default"/>
    <w:uiPriority w:val="99"/>
    <w:rsid w:val="00114FAC"/>
    <w:pPr>
      <w:suppressAutoHyphens w:val="0"/>
      <w:autoSpaceDN w:val="0"/>
      <w:spacing w:after="220"/>
    </w:pPr>
    <w:rPr>
      <w:color w:val="auto"/>
    </w:rPr>
  </w:style>
  <w:style w:type="paragraph" w:customStyle="1" w:styleId="CM34">
    <w:name w:val="CM34"/>
    <w:basedOn w:val="Default"/>
    <w:next w:val="Default"/>
    <w:uiPriority w:val="99"/>
    <w:rsid w:val="00114FAC"/>
    <w:pPr>
      <w:suppressAutoHyphens w:val="0"/>
      <w:autoSpaceDN w:val="0"/>
      <w:adjustRightInd w:val="0"/>
      <w:spacing w:after="435"/>
    </w:pPr>
    <w:rPr>
      <w:color w:val="auto"/>
      <w:lang w:val="en-US"/>
    </w:rPr>
  </w:style>
  <w:style w:type="paragraph" w:customStyle="1" w:styleId="FEJ">
    <w:name w:val="FEJ"/>
    <w:basedOn w:val="Norml"/>
    <w:uiPriority w:val="99"/>
    <w:rsid w:val="00114FAC"/>
    <w:pPr>
      <w:spacing w:before="60"/>
      <w:ind w:left="284" w:hanging="284"/>
    </w:pPr>
    <w:rPr>
      <w:sz w:val="20"/>
      <w:szCs w:val="20"/>
    </w:rPr>
  </w:style>
  <w:style w:type="paragraph" w:customStyle="1" w:styleId="felsor-tabla">
    <w:name w:val="felsor-tabla"/>
    <w:basedOn w:val="Norml"/>
    <w:next w:val="Norml"/>
    <w:uiPriority w:val="99"/>
    <w:rsid w:val="00114FAC"/>
    <w:pPr>
      <w:numPr>
        <w:numId w:val="2"/>
      </w:numPr>
      <w:tabs>
        <w:tab w:val="clear" w:pos="1077"/>
      </w:tabs>
      <w:suppressAutoHyphens/>
      <w:spacing w:after="100"/>
      <w:ind w:left="357" w:hanging="357"/>
    </w:pPr>
  </w:style>
  <w:style w:type="paragraph" w:styleId="lfej">
    <w:name w:val="header"/>
    <w:basedOn w:val="Norml"/>
    <w:link w:val="lfejChar"/>
    <w:uiPriority w:val="99"/>
    <w:rsid w:val="00114FAC"/>
    <w:pPr>
      <w:tabs>
        <w:tab w:val="center" w:pos="4536"/>
        <w:tab w:val="right" w:pos="9072"/>
      </w:tabs>
    </w:pPr>
  </w:style>
  <w:style w:type="character" w:customStyle="1" w:styleId="lfejChar">
    <w:name w:val="Élőfej Char"/>
    <w:link w:val="lfej"/>
    <w:uiPriority w:val="99"/>
    <w:locked/>
    <w:rsid w:val="00114FAC"/>
    <w:rPr>
      <w:rFonts w:cs="Times New Roman"/>
      <w:sz w:val="24"/>
      <w:szCs w:val="24"/>
      <w:lang w:val="hu-HU" w:eastAsia="hu-HU"/>
    </w:rPr>
  </w:style>
  <w:style w:type="paragraph" w:styleId="Dokumentumtrkp">
    <w:name w:val="Document Map"/>
    <w:basedOn w:val="Norml"/>
    <w:link w:val="DokumentumtrkpChar"/>
    <w:uiPriority w:val="99"/>
    <w:semiHidden/>
    <w:rsid w:val="00114FAC"/>
    <w:pPr>
      <w:shd w:val="clear" w:color="auto" w:fill="000080"/>
    </w:pPr>
    <w:rPr>
      <w:sz w:val="2"/>
      <w:szCs w:val="2"/>
    </w:rPr>
  </w:style>
  <w:style w:type="character" w:customStyle="1" w:styleId="DokumentumtrkpChar">
    <w:name w:val="Dokumentumtérkép Char"/>
    <w:link w:val="Dokumentumtrkp"/>
    <w:uiPriority w:val="99"/>
    <w:semiHidden/>
    <w:locked/>
    <w:rsid w:val="000632D5"/>
    <w:rPr>
      <w:rFonts w:cs="Times New Roman"/>
      <w:sz w:val="2"/>
      <w:szCs w:val="2"/>
    </w:rPr>
  </w:style>
  <w:style w:type="paragraph" w:styleId="Buborkszveg">
    <w:name w:val="Balloon Text"/>
    <w:basedOn w:val="Norml"/>
    <w:link w:val="BuborkszvegChar"/>
    <w:uiPriority w:val="99"/>
    <w:semiHidden/>
    <w:rsid w:val="00114FAC"/>
    <w:rPr>
      <w:sz w:val="2"/>
      <w:szCs w:val="2"/>
    </w:rPr>
  </w:style>
  <w:style w:type="character" w:customStyle="1" w:styleId="BuborkszvegChar">
    <w:name w:val="Buborékszöveg Char"/>
    <w:link w:val="Buborkszveg"/>
    <w:uiPriority w:val="99"/>
    <w:semiHidden/>
    <w:locked/>
    <w:rsid w:val="000632D5"/>
    <w:rPr>
      <w:rFonts w:cs="Times New Roman"/>
      <w:sz w:val="2"/>
      <w:szCs w:val="2"/>
    </w:rPr>
  </w:style>
  <w:style w:type="paragraph" w:customStyle="1" w:styleId="Fls">
    <w:name w:val="Fls"/>
    <w:basedOn w:val="Norml"/>
    <w:uiPriority w:val="99"/>
    <w:rsid w:val="00114FAC"/>
    <w:pPr>
      <w:tabs>
        <w:tab w:val="left" w:pos="567"/>
      </w:tabs>
      <w:spacing w:before="120"/>
    </w:pPr>
    <w:rPr>
      <w:rFonts w:ascii="Arial" w:hAnsi="Arial" w:cs="Arial"/>
      <w:b/>
      <w:bCs/>
      <w:noProof/>
      <w:sz w:val="20"/>
      <w:szCs w:val="20"/>
    </w:rPr>
  </w:style>
  <w:style w:type="paragraph" w:customStyle="1" w:styleId="Fls2">
    <w:name w:val="Fls2"/>
    <w:basedOn w:val="Fls"/>
    <w:uiPriority w:val="99"/>
    <w:rsid w:val="00114FAC"/>
    <w:pPr>
      <w:ind w:firstLine="284"/>
    </w:pPr>
  </w:style>
  <w:style w:type="paragraph" w:styleId="Cm">
    <w:name w:val="Title"/>
    <w:basedOn w:val="Norml"/>
    <w:link w:val="CmChar"/>
    <w:qFormat/>
    <w:rsid w:val="00114FAC"/>
    <w:pPr>
      <w:jc w:val="center"/>
    </w:pPr>
    <w:rPr>
      <w:rFonts w:ascii="Cambria" w:hAnsi="Cambria"/>
      <w:b/>
      <w:bCs/>
      <w:kern w:val="28"/>
      <w:sz w:val="32"/>
      <w:szCs w:val="32"/>
    </w:rPr>
  </w:style>
  <w:style w:type="character" w:customStyle="1" w:styleId="CmChar">
    <w:name w:val="Cím Char"/>
    <w:link w:val="Cm"/>
    <w:locked/>
    <w:rsid w:val="000632D5"/>
    <w:rPr>
      <w:rFonts w:ascii="Cambria" w:hAnsi="Cambria" w:cs="Cambria"/>
      <w:b/>
      <w:bCs/>
      <w:kern w:val="28"/>
      <w:sz w:val="32"/>
      <w:szCs w:val="32"/>
    </w:rPr>
  </w:style>
  <w:style w:type="paragraph" w:customStyle="1" w:styleId="Diana">
    <w:name w:val="Diana"/>
    <w:basedOn w:val="Norml"/>
    <w:uiPriority w:val="99"/>
    <w:rsid w:val="00114FAC"/>
    <w:pPr>
      <w:autoSpaceDE w:val="0"/>
      <w:autoSpaceDN w:val="0"/>
      <w:spacing w:after="120"/>
      <w:jc w:val="both"/>
    </w:pPr>
  </w:style>
  <w:style w:type="paragraph" w:styleId="Szvegtrzsbehzssal2">
    <w:name w:val="Body Text Indent 2"/>
    <w:basedOn w:val="Norml"/>
    <w:link w:val="Szvegtrzsbehzssal2Char"/>
    <w:uiPriority w:val="99"/>
    <w:rsid w:val="00114FAC"/>
    <w:pPr>
      <w:spacing w:line="360" w:lineRule="auto"/>
      <w:ind w:firstLine="340"/>
      <w:jc w:val="both"/>
    </w:pPr>
  </w:style>
  <w:style w:type="character" w:customStyle="1" w:styleId="Szvegtrzsbehzssal2Char">
    <w:name w:val="Szövegtörzs behúzással 2 Char"/>
    <w:link w:val="Szvegtrzsbehzssal2"/>
    <w:uiPriority w:val="99"/>
    <w:semiHidden/>
    <w:locked/>
    <w:rsid w:val="000632D5"/>
    <w:rPr>
      <w:rFonts w:cs="Times New Roman"/>
      <w:sz w:val="24"/>
      <w:szCs w:val="24"/>
    </w:rPr>
  </w:style>
  <w:style w:type="paragraph" w:customStyle="1" w:styleId="BodyText21">
    <w:name w:val="Body Text 21"/>
    <w:basedOn w:val="Norml"/>
    <w:uiPriority w:val="99"/>
    <w:rsid w:val="00114FAC"/>
    <w:pPr>
      <w:spacing w:after="120"/>
      <w:ind w:left="283"/>
    </w:pPr>
  </w:style>
  <w:style w:type="paragraph" w:customStyle="1" w:styleId="CM15">
    <w:name w:val="CM15"/>
    <w:basedOn w:val="Default"/>
    <w:next w:val="Default"/>
    <w:uiPriority w:val="99"/>
    <w:rsid w:val="00114FAC"/>
    <w:pPr>
      <w:suppressAutoHyphens w:val="0"/>
      <w:autoSpaceDN w:val="0"/>
      <w:adjustRightInd w:val="0"/>
      <w:spacing w:after="1005"/>
    </w:pPr>
    <w:rPr>
      <w:color w:val="auto"/>
      <w:lang w:val="en-US"/>
    </w:rPr>
  </w:style>
  <w:style w:type="paragraph" w:customStyle="1" w:styleId="Szv">
    <w:name w:val="Szöv"/>
    <w:basedOn w:val="Norml"/>
    <w:autoRedefine/>
    <w:uiPriority w:val="99"/>
    <w:rsid w:val="00114FAC"/>
    <w:pPr>
      <w:tabs>
        <w:tab w:val="num" w:pos="851"/>
      </w:tabs>
      <w:ind w:left="851" w:hanging="284"/>
    </w:pPr>
    <w:rPr>
      <w:sz w:val="20"/>
      <w:szCs w:val="20"/>
    </w:rPr>
  </w:style>
  <w:style w:type="paragraph" w:customStyle="1" w:styleId="CM22">
    <w:name w:val="CM22"/>
    <w:basedOn w:val="Default"/>
    <w:next w:val="Default"/>
    <w:uiPriority w:val="99"/>
    <w:rsid w:val="00114FAC"/>
    <w:pPr>
      <w:suppressAutoHyphens w:val="0"/>
      <w:autoSpaceDN w:val="0"/>
      <w:spacing w:after="575"/>
    </w:pPr>
    <w:rPr>
      <w:color w:val="auto"/>
    </w:rPr>
  </w:style>
  <w:style w:type="paragraph" w:customStyle="1" w:styleId="Szvegtrzs20">
    <w:name w:val="Szövegtörzs2"/>
    <w:basedOn w:val="Norml"/>
    <w:uiPriority w:val="99"/>
    <w:rsid w:val="00114FAC"/>
    <w:pPr>
      <w:suppressAutoHyphens/>
      <w:overflowPunct w:val="0"/>
      <w:autoSpaceDE w:val="0"/>
      <w:textAlignment w:val="baseline"/>
    </w:pPr>
  </w:style>
  <w:style w:type="paragraph" w:customStyle="1" w:styleId="Szveg">
    <w:name w:val="Szöveg"/>
    <w:basedOn w:val="Norml"/>
    <w:uiPriority w:val="99"/>
    <w:rsid w:val="00114FAC"/>
    <w:pPr>
      <w:spacing w:line="240" w:lineRule="atLeast"/>
    </w:pPr>
    <w:rPr>
      <w:rFonts w:ascii="Book Antiqua" w:hAnsi="Book Antiqua" w:cs="Book Antiqua"/>
    </w:rPr>
  </w:style>
  <w:style w:type="paragraph" w:customStyle="1" w:styleId="tblzatfelsorols">
    <w:name w:val="táblázat_felsorolás"/>
    <w:uiPriority w:val="99"/>
    <w:rsid w:val="00114FAC"/>
    <w:pPr>
      <w:tabs>
        <w:tab w:val="num" w:pos="284"/>
      </w:tabs>
      <w:autoSpaceDE w:val="0"/>
      <w:autoSpaceDN w:val="0"/>
      <w:ind w:left="284" w:hanging="284"/>
    </w:pPr>
  </w:style>
  <w:style w:type="character" w:customStyle="1" w:styleId="Stlus14pt">
    <w:name w:val="Stílus 14 pt"/>
    <w:uiPriority w:val="99"/>
    <w:rsid w:val="00114FAC"/>
    <w:rPr>
      <w:rFonts w:cs="Times New Roman"/>
      <w:sz w:val="24"/>
      <w:szCs w:val="24"/>
    </w:rPr>
  </w:style>
  <w:style w:type="paragraph" w:customStyle="1" w:styleId="Szvegtrzs21">
    <w:name w:val="Szövegtörzs 21"/>
    <w:basedOn w:val="Norml"/>
    <w:uiPriority w:val="99"/>
    <w:rsid w:val="00114FAC"/>
    <w:pPr>
      <w:overflowPunct w:val="0"/>
      <w:autoSpaceDE w:val="0"/>
      <w:autoSpaceDN w:val="0"/>
      <w:adjustRightInd w:val="0"/>
      <w:textAlignment w:val="baseline"/>
    </w:pPr>
  </w:style>
  <w:style w:type="paragraph" w:customStyle="1" w:styleId="Szvegtrzsbehzssal21">
    <w:name w:val="Szövegtörzs behúzással 21"/>
    <w:basedOn w:val="Norml"/>
    <w:uiPriority w:val="99"/>
    <w:rsid w:val="00114FAC"/>
    <w:pPr>
      <w:spacing w:after="120" w:line="480" w:lineRule="auto"/>
      <w:ind w:left="283"/>
    </w:pPr>
    <w:rPr>
      <w:sz w:val="20"/>
      <w:szCs w:val="20"/>
    </w:rPr>
  </w:style>
  <w:style w:type="paragraph" w:customStyle="1" w:styleId="pont">
    <w:name w:val="pont"/>
    <w:basedOn w:val="Szvegtrzsbehzssal"/>
    <w:uiPriority w:val="99"/>
    <w:rsid w:val="00114FAC"/>
    <w:pPr>
      <w:tabs>
        <w:tab w:val="left" w:pos="851"/>
        <w:tab w:val="num" w:pos="1065"/>
      </w:tabs>
      <w:overflowPunct/>
      <w:adjustRightInd/>
      <w:spacing w:line="300" w:lineRule="exact"/>
      <w:ind w:left="851" w:hanging="284"/>
      <w:jc w:val="both"/>
      <w:textAlignment w:val="auto"/>
    </w:pPr>
  </w:style>
  <w:style w:type="paragraph" w:customStyle="1" w:styleId="a-bekezd1">
    <w:name w:val="a-bekezd1"/>
    <w:basedOn w:val="Norml"/>
    <w:uiPriority w:val="99"/>
    <w:rsid w:val="00114FAC"/>
    <w:pPr>
      <w:tabs>
        <w:tab w:val="num" w:pos="284"/>
        <w:tab w:val="left" w:pos="567"/>
      </w:tabs>
      <w:spacing w:line="300" w:lineRule="atLeast"/>
      <w:ind w:left="568" w:hanging="284"/>
    </w:pPr>
    <w:rPr>
      <w:sz w:val="22"/>
      <w:szCs w:val="22"/>
    </w:rPr>
  </w:style>
  <w:style w:type="paragraph" w:customStyle="1" w:styleId="a">
    <w:name w:val="a"/>
    <w:basedOn w:val="Norml"/>
    <w:uiPriority w:val="99"/>
    <w:rsid w:val="00114FAC"/>
    <w:pPr>
      <w:spacing w:before="80"/>
      <w:jc w:val="both"/>
    </w:pPr>
    <w:rPr>
      <w:b/>
      <w:bCs/>
      <w:spacing w:val="-8"/>
      <w:sz w:val="20"/>
      <w:szCs w:val="20"/>
    </w:rPr>
  </w:style>
  <w:style w:type="paragraph" w:customStyle="1" w:styleId="aa">
    <w:name w:val="aa"/>
    <w:basedOn w:val="a"/>
    <w:uiPriority w:val="99"/>
    <w:rsid w:val="00114FAC"/>
    <w:rPr>
      <w:b w:val="0"/>
      <w:bCs w:val="0"/>
    </w:rPr>
  </w:style>
  <w:style w:type="paragraph" w:customStyle="1" w:styleId="v">
    <w:name w:val="v"/>
    <w:basedOn w:val="Norml"/>
    <w:uiPriority w:val="99"/>
    <w:rsid w:val="00114FAC"/>
    <w:pPr>
      <w:spacing w:before="80"/>
    </w:pPr>
    <w:rPr>
      <w:b/>
      <w:bCs/>
      <w:sz w:val="20"/>
      <w:szCs w:val="20"/>
    </w:rPr>
  </w:style>
  <w:style w:type="paragraph" w:customStyle="1" w:styleId="vv">
    <w:name w:val="vv"/>
    <w:basedOn w:val="Norml"/>
    <w:uiPriority w:val="99"/>
    <w:rsid w:val="00114FAC"/>
    <w:pPr>
      <w:spacing w:before="80"/>
    </w:pPr>
    <w:rPr>
      <w:sz w:val="20"/>
      <w:szCs w:val="20"/>
    </w:rPr>
  </w:style>
  <w:style w:type="paragraph" w:styleId="Kpalrs">
    <w:name w:val="caption"/>
    <w:basedOn w:val="Norml"/>
    <w:next w:val="Norml"/>
    <w:uiPriority w:val="99"/>
    <w:qFormat/>
    <w:rsid w:val="00114FAC"/>
    <w:pPr>
      <w:spacing w:line="360" w:lineRule="auto"/>
      <w:jc w:val="center"/>
    </w:pPr>
    <w:rPr>
      <w:b/>
      <w:bCs/>
    </w:rPr>
  </w:style>
  <w:style w:type="paragraph" w:styleId="Lbjegyzetszveg">
    <w:name w:val="footnote text"/>
    <w:basedOn w:val="Norml"/>
    <w:link w:val="LbjegyzetszvegChar"/>
    <w:uiPriority w:val="99"/>
    <w:semiHidden/>
    <w:rsid w:val="00114FAC"/>
    <w:pPr>
      <w:overflowPunct w:val="0"/>
      <w:autoSpaceDE w:val="0"/>
      <w:autoSpaceDN w:val="0"/>
      <w:adjustRightInd w:val="0"/>
      <w:textAlignment w:val="baseline"/>
    </w:pPr>
    <w:rPr>
      <w:sz w:val="20"/>
      <w:szCs w:val="20"/>
    </w:rPr>
  </w:style>
  <w:style w:type="character" w:customStyle="1" w:styleId="LbjegyzetszvegChar">
    <w:name w:val="Lábjegyzetszöveg Char"/>
    <w:link w:val="Lbjegyzetszveg"/>
    <w:uiPriority w:val="99"/>
    <w:semiHidden/>
    <w:locked/>
    <w:rsid w:val="000632D5"/>
    <w:rPr>
      <w:rFonts w:cs="Times New Roman"/>
      <w:sz w:val="20"/>
      <w:szCs w:val="20"/>
    </w:rPr>
  </w:style>
  <w:style w:type="paragraph" w:styleId="Normlbehzs">
    <w:name w:val="Normal Indent"/>
    <w:basedOn w:val="Norml"/>
    <w:uiPriority w:val="99"/>
    <w:rsid w:val="00114FAC"/>
    <w:pPr>
      <w:ind w:left="708"/>
    </w:pPr>
  </w:style>
  <w:style w:type="paragraph" w:customStyle="1" w:styleId="elvlaszt">
    <w:name w:val="elválaszt"/>
    <w:basedOn w:val="Norml"/>
    <w:uiPriority w:val="99"/>
    <w:rsid w:val="00114FAC"/>
    <w:pPr>
      <w:widowControl w:val="0"/>
      <w:pBdr>
        <w:bottom w:val="double" w:sz="6" w:space="1" w:color="auto"/>
      </w:pBdr>
      <w:autoSpaceDE w:val="0"/>
      <w:autoSpaceDN w:val="0"/>
      <w:spacing w:before="360"/>
      <w:ind w:left="113" w:right="142"/>
    </w:pPr>
    <w:rPr>
      <w:b/>
      <w:bCs/>
      <w:i/>
      <w:iCs/>
      <w:sz w:val="20"/>
      <w:szCs w:val="20"/>
    </w:rPr>
  </w:style>
  <w:style w:type="paragraph" w:customStyle="1" w:styleId="kislb">
    <w:name w:val="kisláb"/>
    <w:basedOn w:val="Norml"/>
    <w:uiPriority w:val="99"/>
    <w:rsid w:val="00114FAC"/>
    <w:pPr>
      <w:autoSpaceDE w:val="0"/>
      <w:autoSpaceDN w:val="0"/>
    </w:pPr>
    <w:rPr>
      <w:sz w:val="18"/>
      <w:szCs w:val="18"/>
    </w:rPr>
  </w:style>
  <w:style w:type="paragraph" w:customStyle="1" w:styleId="Cmsor10">
    <w:name w:val="Címsor 10"/>
    <w:basedOn w:val="Norml"/>
    <w:uiPriority w:val="99"/>
    <w:rsid w:val="00114FAC"/>
    <w:pPr>
      <w:tabs>
        <w:tab w:val="left" w:pos="1134"/>
        <w:tab w:val="left" w:pos="4253"/>
        <w:tab w:val="left" w:pos="5387"/>
      </w:tabs>
      <w:autoSpaceDE w:val="0"/>
      <w:autoSpaceDN w:val="0"/>
      <w:spacing w:after="120"/>
    </w:pPr>
    <w:rPr>
      <w:b/>
      <w:bCs/>
      <w:sz w:val="20"/>
      <w:szCs w:val="20"/>
    </w:rPr>
  </w:style>
  <w:style w:type="paragraph" w:customStyle="1" w:styleId="kisfej">
    <w:name w:val="kisfej"/>
    <w:basedOn w:val="Norml"/>
    <w:uiPriority w:val="99"/>
    <w:rsid w:val="00114FAC"/>
    <w:pPr>
      <w:widowControl w:val="0"/>
      <w:autoSpaceDE w:val="0"/>
      <w:autoSpaceDN w:val="0"/>
      <w:jc w:val="center"/>
    </w:pPr>
    <w:rPr>
      <w:b/>
      <w:bCs/>
      <w:sz w:val="18"/>
      <w:szCs w:val="18"/>
    </w:rPr>
  </w:style>
  <w:style w:type="table" w:styleId="Rcsostblzat">
    <w:name w:val="Table Grid"/>
    <w:basedOn w:val="Normltblzat"/>
    <w:uiPriority w:val="99"/>
    <w:rsid w:val="001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22">
    <w:name w:val="Címsor 22."/>
    <w:basedOn w:val="Cmsor3"/>
    <w:uiPriority w:val="99"/>
    <w:rsid w:val="00114FAC"/>
    <w:pPr>
      <w:overflowPunct/>
      <w:autoSpaceDE/>
      <w:autoSpaceDN/>
      <w:adjustRightInd/>
      <w:spacing w:before="240" w:after="60" w:line="240" w:lineRule="auto"/>
      <w:ind w:firstLine="0"/>
      <w:textAlignment w:val="auto"/>
    </w:pPr>
    <w:rPr>
      <w:rFonts w:ascii="Arial" w:hAnsi="Arial" w:cs="Arial"/>
      <w:b/>
      <w:bCs/>
      <w:caps w:val="0"/>
      <w:sz w:val="26"/>
      <w:szCs w:val="26"/>
    </w:rPr>
  </w:style>
  <w:style w:type="paragraph" w:customStyle="1" w:styleId="Normlkiskapitlis">
    <w:name w:val="Normál+kiskapitális"/>
    <w:basedOn w:val="Lbjegyzetszveg"/>
    <w:uiPriority w:val="99"/>
    <w:rsid w:val="00114FAC"/>
    <w:pPr>
      <w:widowControl w:val="0"/>
      <w:overflowPunct/>
      <w:adjustRightInd/>
      <w:jc w:val="both"/>
      <w:textAlignment w:val="auto"/>
    </w:pPr>
    <w:rPr>
      <w:b/>
      <w:bCs/>
      <w:sz w:val="24"/>
      <w:szCs w:val="24"/>
    </w:rPr>
  </w:style>
  <w:style w:type="paragraph" w:customStyle="1" w:styleId="CM37">
    <w:name w:val="CM37"/>
    <w:basedOn w:val="Norml"/>
    <w:next w:val="Norml"/>
    <w:uiPriority w:val="99"/>
    <w:rsid w:val="00114FAC"/>
    <w:pPr>
      <w:widowControl w:val="0"/>
      <w:autoSpaceDE w:val="0"/>
      <w:autoSpaceDN w:val="0"/>
      <w:adjustRightInd w:val="0"/>
      <w:spacing w:line="288" w:lineRule="atLeast"/>
    </w:pPr>
    <w:rPr>
      <w:rFonts w:ascii="Times HRoman" w:hAnsi="Times HRoman" w:cs="Times HRoman"/>
      <w:lang w:val="en-US" w:eastAsia="en-US"/>
    </w:rPr>
  </w:style>
  <w:style w:type="paragraph" w:customStyle="1" w:styleId="CM38">
    <w:name w:val="CM38"/>
    <w:basedOn w:val="Default"/>
    <w:next w:val="Default"/>
    <w:uiPriority w:val="99"/>
    <w:rsid w:val="00114FAC"/>
    <w:pPr>
      <w:suppressAutoHyphens w:val="0"/>
      <w:autoSpaceDN w:val="0"/>
      <w:adjustRightInd w:val="0"/>
      <w:spacing w:line="288" w:lineRule="atLeast"/>
    </w:pPr>
    <w:rPr>
      <w:color w:val="auto"/>
      <w:lang w:val="en-US" w:eastAsia="en-US"/>
    </w:rPr>
  </w:style>
  <w:style w:type="paragraph" w:customStyle="1" w:styleId="joci2">
    <w:name w:val="joci2"/>
    <w:basedOn w:val="Default"/>
    <w:uiPriority w:val="99"/>
    <w:rsid w:val="00114FAC"/>
    <w:pPr>
      <w:suppressAutoHyphens w:val="0"/>
      <w:autoSpaceDN w:val="0"/>
      <w:spacing w:line="288" w:lineRule="atLeast"/>
      <w:jc w:val="both"/>
    </w:pPr>
    <w:rPr>
      <w:rFonts w:ascii="Times HBold" w:hAnsi="Times HBold" w:cs="Times HBold"/>
      <w:b/>
      <w:bCs/>
    </w:rPr>
  </w:style>
  <w:style w:type="paragraph" w:customStyle="1" w:styleId="Cel">
    <w:name w:val="Cel"/>
    <w:basedOn w:val="Norml"/>
    <w:next w:val="Norml"/>
    <w:link w:val="CelChar"/>
    <w:autoRedefine/>
    <w:uiPriority w:val="99"/>
    <w:rsid w:val="00114FAC"/>
    <w:pPr>
      <w:spacing w:before="240" w:after="240"/>
    </w:pPr>
    <w:rPr>
      <w:b/>
      <w:bCs/>
      <w:kern w:val="32"/>
      <w:sz w:val="28"/>
      <w:szCs w:val="28"/>
    </w:rPr>
  </w:style>
  <w:style w:type="character" w:customStyle="1" w:styleId="CelChar">
    <w:name w:val="Cel Char"/>
    <w:link w:val="Cel"/>
    <w:uiPriority w:val="99"/>
    <w:locked/>
    <w:rsid w:val="00114FAC"/>
    <w:rPr>
      <w:rFonts w:cs="Times New Roman"/>
      <w:b/>
      <w:bCs/>
      <w:kern w:val="32"/>
      <w:sz w:val="28"/>
      <w:szCs w:val="28"/>
      <w:lang w:val="hu-HU" w:eastAsia="hu-HU"/>
    </w:rPr>
  </w:style>
  <w:style w:type="paragraph" w:customStyle="1" w:styleId="felsorolas">
    <w:name w:val="felsorolas"/>
    <w:basedOn w:val="Norml"/>
    <w:next w:val="Norml"/>
    <w:autoRedefine/>
    <w:uiPriority w:val="99"/>
    <w:rsid w:val="00114FAC"/>
    <w:pPr>
      <w:tabs>
        <w:tab w:val="num" w:pos="360"/>
      </w:tabs>
      <w:spacing w:after="240"/>
      <w:ind w:left="714" w:hanging="357"/>
      <w:jc w:val="both"/>
    </w:pPr>
    <w:rPr>
      <w:kern w:val="32"/>
    </w:rPr>
  </w:style>
  <w:style w:type="character" w:customStyle="1" w:styleId="tartalom">
    <w:name w:val="tartalom"/>
    <w:uiPriority w:val="99"/>
    <w:rsid w:val="00114FAC"/>
    <w:rPr>
      <w:rFonts w:cs="Times New Roman"/>
    </w:rPr>
  </w:style>
  <w:style w:type="paragraph" w:styleId="TJ1">
    <w:name w:val="toc 1"/>
    <w:basedOn w:val="Norml"/>
    <w:next w:val="Norml"/>
    <w:autoRedefine/>
    <w:uiPriority w:val="39"/>
    <w:rsid w:val="00BF5BF3"/>
    <w:pPr>
      <w:spacing w:before="120" w:after="120"/>
    </w:pPr>
    <w:rPr>
      <w:b/>
      <w:bCs/>
      <w:caps/>
      <w:sz w:val="20"/>
      <w:szCs w:val="20"/>
    </w:rPr>
  </w:style>
  <w:style w:type="paragraph" w:styleId="TJ2">
    <w:name w:val="toc 2"/>
    <w:basedOn w:val="Norml"/>
    <w:next w:val="Norml"/>
    <w:autoRedefine/>
    <w:uiPriority w:val="39"/>
    <w:rsid w:val="00114FAC"/>
    <w:pPr>
      <w:ind w:left="240"/>
    </w:pPr>
    <w:rPr>
      <w:smallCaps/>
      <w:sz w:val="20"/>
      <w:szCs w:val="20"/>
    </w:rPr>
  </w:style>
  <w:style w:type="paragraph" w:styleId="TJ3">
    <w:name w:val="toc 3"/>
    <w:basedOn w:val="Norml"/>
    <w:next w:val="Norml"/>
    <w:autoRedefine/>
    <w:uiPriority w:val="39"/>
    <w:rsid w:val="00114FAC"/>
    <w:pPr>
      <w:ind w:left="480"/>
    </w:pPr>
    <w:rPr>
      <w:i/>
      <w:iCs/>
      <w:sz w:val="20"/>
      <w:szCs w:val="20"/>
    </w:rPr>
  </w:style>
  <w:style w:type="paragraph" w:styleId="TJ4">
    <w:name w:val="toc 4"/>
    <w:basedOn w:val="Norml"/>
    <w:next w:val="Norml"/>
    <w:autoRedefine/>
    <w:uiPriority w:val="39"/>
    <w:rsid w:val="00114FAC"/>
    <w:pPr>
      <w:ind w:left="720"/>
    </w:pPr>
    <w:rPr>
      <w:sz w:val="18"/>
      <w:szCs w:val="18"/>
    </w:rPr>
  </w:style>
  <w:style w:type="paragraph" w:styleId="TJ5">
    <w:name w:val="toc 5"/>
    <w:basedOn w:val="Norml"/>
    <w:next w:val="Norml"/>
    <w:autoRedefine/>
    <w:uiPriority w:val="39"/>
    <w:rsid w:val="00114FAC"/>
    <w:pPr>
      <w:ind w:left="960"/>
    </w:pPr>
    <w:rPr>
      <w:sz w:val="18"/>
      <w:szCs w:val="18"/>
    </w:rPr>
  </w:style>
  <w:style w:type="character" w:customStyle="1" w:styleId="CharChar">
    <w:name w:val="Char Char"/>
    <w:uiPriority w:val="99"/>
    <w:rsid w:val="00114FAC"/>
    <w:rPr>
      <w:rFonts w:cs="Times New Roman"/>
      <w:b/>
      <w:bCs/>
      <w:sz w:val="28"/>
      <w:szCs w:val="28"/>
      <w:lang w:val="hu-HU" w:eastAsia="hu-HU"/>
    </w:rPr>
  </w:style>
  <w:style w:type="paragraph" w:customStyle="1" w:styleId="WW-Szvegtrzs2">
    <w:name w:val="WW-Szövegtörzs 2"/>
    <w:basedOn w:val="Norml"/>
    <w:uiPriority w:val="99"/>
    <w:rsid w:val="00114FAC"/>
    <w:pPr>
      <w:widowControl w:val="0"/>
      <w:suppressAutoHyphens/>
      <w:autoSpaceDE w:val="0"/>
      <w:jc w:val="both"/>
    </w:pPr>
  </w:style>
  <w:style w:type="character" w:styleId="Mrltotthiperhivatkozs">
    <w:name w:val="FollowedHyperlink"/>
    <w:uiPriority w:val="99"/>
    <w:rsid w:val="00114FAC"/>
    <w:rPr>
      <w:rFonts w:cs="Times New Roman"/>
      <w:color w:val="800080"/>
      <w:u w:val="single"/>
    </w:rPr>
  </w:style>
  <w:style w:type="paragraph" w:customStyle="1" w:styleId="TrvnyCm">
    <w:name w:val="TörvényCím"/>
    <w:uiPriority w:val="99"/>
    <w:rsid w:val="00114FAC"/>
    <w:pPr>
      <w:spacing w:before="480" w:after="480"/>
      <w:jc w:val="center"/>
    </w:pPr>
    <w:rPr>
      <w:b/>
      <w:bCs/>
      <w:noProof/>
      <w:spacing w:val="20"/>
      <w:sz w:val="48"/>
      <w:szCs w:val="48"/>
    </w:rPr>
  </w:style>
  <w:style w:type="paragraph" w:customStyle="1" w:styleId="xl50">
    <w:name w:val="xl50"/>
    <w:basedOn w:val="Norml"/>
    <w:uiPriority w:val="99"/>
    <w:rsid w:val="00114FAC"/>
    <w:pPr>
      <w:pBdr>
        <w:left w:val="single" w:sz="8" w:space="0" w:color="auto"/>
        <w:bottom w:val="single" w:sz="8" w:space="0" w:color="auto"/>
      </w:pBdr>
      <w:spacing w:before="100" w:beforeAutospacing="1" w:after="100" w:afterAutospacing="1"/>
    </w:pPr>
    <w:rPr>
      <w:b/>
      <w:bCs/>
    </w:rPr>
  </w:style>
  <w:style w:type="paragraph" w:styleId="TJ6">
    <w:name w:val="toc 6"/>
    <w:basedOn w:val="Norml"/>
    <w:next w:val="Norml"/>
    <w:autoRedefine/>
    <w:uiPriority w:val="39"/>
    <w:rsid w:val="00114FAC"/>
    <w:pPr>
      <w:ind w:left="1200"/>
    </w:pPr>
    <w:rPr>
      <w:sz w:val="18"/>
      <w:szCs w:val="18"/>
    </w:rPr>
  </w:style>
  <w:style w:type="paragraph" w:styleId="TJ7">
    <w:name w:val="toc 7"/>
    <w:basedOn w:val="Norml"/>
    <w:next w:val="Norml"/>
    <w:autoRedefine/>
    <w:uiPriority w:val="39"/>
    <w:rsid w:val="00114FAC"/>
    <w:pPr>
      <w:ind w:left="1440"/>
    </w:pPr>
    <w:rPr>
      <w:sz w:val="18"/>
      <w:szCs w:val="18"/>
    </w:rPr>
  </w:style>
  <w:style w:type="paragraph" w:styleId="TJ8">
    <w:name w:val="toc 8"/>
    <w:basedOn w:val="Norml"/>
    <w:next w:val="Norml"/>
    <w:autoRedefine/>
    <w:uiPriority w:val="39"/>
    <w:rsid w:val="00114FAC"/>
    <w:pPr>
      <w:ind w:left="1680"/>
    </w:pPr>
    <w:rPr>
      <w:sz w:val="18"/>
      <w:szCs w:val="18"/>
    </w:rPr>
  </w:style>
  <w:style w:type="paragraph" w:styleId="TJ9">
    <w:name w:val="toc 9"/>
    <w:basedOn w:val="Norml"/>
    <w:next w:val="Norml"/>
    <w:autoRedefine/>
    <w:uiPriority w:val="39"/>
    <w:rsid w:val="00114FAC"/>
    <w:pPr>
      <w:ind w:left="1920"/>
    </w:pPr>
    <w:rPr>
      <w:sz w:val="18"/>
      <w:szCs w:val="18"/>
    </w:rPr>
  </w:style>
  <w:style w:type="paragraph" w:styleId="Trgymutat1">
    <w:name w:val="index 1"/>
    <w:basedOn w:val="Norml"/>
    <w:next w:val="Norml"/>
    <w:autoRedefine/>
    <w:uiPriority w:val="99"/>
    <w:semiHidden/>
    <w:rsid w:val="00114FAC"/>
    <w:pPr>
      <w:ind w:left="240" w:hanging="240"/>
    </w:pPr>
  </w:style>
  <w:style w:type="paragraph" w:styleId="Trgymutat2">
    <w:name w:val="index 2"/>
    <w:basedOn w:val="Norml"/>
    <w:next w:val="Norml"/>
    <w:autoRedefine/>
    <w:uiPriority w:val="99"/>
    <w:semiHidden/>
    <w:rsid w:val="00114FAC"/>
    <w:pPr>
      <w:ind w:left="480" w:hanging="240"/>
    </w:pPr>
  </w:style>
  <w:style w:type="paragraph" w:styleId="Trgymutat3">
    <w:name w:val="index 3"/>
    <w:basedOn w:val="Norml"/>
    <w:next w:val="Norml"/>
    <w:autoRedefine/>
    <w:uiPriority w:val="99"/>
    <w:semiHidden/>
    <w:rsid w:val="00114FAC"/>
    <w:pPr>
      <w:ind w:left="720" w:hanging="240"/>
    </w:pPr>
  </w:style>
  <w:style w:type="paragraph" w:styleId="Trgymutat4">
    <w:name w:val="index 4"/>
    <w:basedOn w:val="Norml"/>
    <w:next w:val="Norml"/>
    <w:autoRedefine/>
    <w:uiPriority w:val="99"/>
    <w:semiHidden/>
    <w:rsid w:val="00114FAC"/>
    <w:pPr>
      <w:ind w:left="960" w:hanging="240"/>
    </w:pPr>
  </w:style>
  <w:style w:type="paragraph" w:styleId="Trgymutat5">
    <w:name w:val="index 5"/>
    <w:basedOn w:val="Norml"/>
    <w:next w:val="Norml"/>
    <w:autoRedefine/>
    <w:uiPriority w:val="99"/>
    <w:semiHidden/>
    <w:rsid w:val="00114FAC"/>
    <w:pPr>
      <w:ind w:left="1200" w:hanging="240"/>
    </w:pPr>
  </w:style>
  <w:style w:type="paragraph" w:styleId="Trgymutat6">
    <w:name w:val="index 6"/>
    <w:basedOn w:val="Norml"/>
    <w:next w:val="Norml"/>
    <w:autoRedefine/>
    <w:uiPriority w:val="99"/>
    <w:semiHidden/>
    <w:rsid w:val="00114FAC"/>
    <w:pPr>
      <w:ind w:left="1440" w:hanging="240"/>
    </w:pPr>
  </w:style>
  <w:style w:type="paragraph" w:styleId="Trgymutat7">
    <w:name w:val="index 7"/>
    <w:basedOn w:val="Norml"/>
    <w:next w:val="Norml"/>
    <w:autoRedefine/>
    <w:uiPriority w:val="99"/>
    <w:semiHidden/>
    <w:rsid w:val="00114FAC"/>
    <w:pPr>
      <w:ind w:left="1680" w:hanging="240"/>
    </w:pPr>
  </w:style>
  <w:style w:type="paragraph" w:styleId="Trgymutat8">
    <w:name w:val="index 8"/>
    <w:basedOn w:val="Norml"/>
    <w:next w:val="Norml"/>
    <w:autoRedefine/>
    <w:uiPriority w:val="99"/>
    <w:semiHidden/>
    <w:rsid w:val="00114FAC"/>
    <w:pPr>
      <w:ind w:left="1920" w:hanging="240"/>
    </w:pPr>
  </w:style>
  <w:style w:type="paragraph" w:styleId="Trgymutat9">
    <w:name w:val="index 9"/>
    <w:basedOn w:val="Norml"/>
    <w:next w:val="Norml"/>
    <w:autoRedefine/>
    <w:uiPriority w:val="99"/>
    <w:semiHidden/>
    <w:rsid w:val="00114FAC"/>
    <w:pPr>
      <w:ind w:left="2160" w:hanging="240"/>
    </w:pPr>
  </w:style>
  <w:style w:type="paragraph" w:styleId="Trgymutatcm">
    <w:name w:val="index heading"/>
    <w:basedOn w:val="Norml"/>
    <w:next w:val="Trgymutat1"/>
    <w:uiPriority w:val="99"/>
    <w:semiHidden/>
    <w:rsid w:val="00114FAC"/>
    <w:pPr>
      <w:spacing w:before="240" w:after="120"/>
      <w:jc w:val="center"/>
    </w:pPr>
    <w:rPr>
      <w:b/>
      <w:bCs/>
    </w:rPr>
  </w:style>
  <w:style w:type="paragraph" w:customStyle="1" w:styleId="xl24">
    <w:name w:val="xl24"/>
    <w:basedOn w:val="Norml"/>
    <w:uiPriority w:val="99"/>
    <w:rsid w:val="00114FA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
    <w:name w:val="xl25"/>
    <w:basedOn w:val="Norml"/>
    <w:uiPriority w:val="99"/>
    <w:rsid w:val="00114F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l"/>
    <w:uiPriority w:val="99"/>
    <w:rsid w:val="00114FAC"/>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27">
    <w:name w:val="xl27"/>
    <w:basedOn w:val="Norml"/>
    <w:uiPriority w:val="99"/>
    <w:rsid w:val="00114FAC"/>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28">
    <w:name w:val="xl28"/>
    <w:basedOn w:val="Norml"/>
    <w:uiPriority w:val="99"/>
    <w:rsid w:val="00114FAC"/>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29">
    <w:name w:val="xl29"/>
    <w:basedOn w:val="Norml"/>
    <w:uiPriority w:val="99"/>
    <w:rsid w:val="00114FAC"/>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30">
    <w:name w:val="xl30"/>
    <w:basedOn w:val="Norml"/>
    <w:uiPriority w:val="99"/>
    <w:rsid w:val="00114FAC"/>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31">
    <w:name w:val="xl31"/>
    <w:basedOn w:val="Norml"/>
    <w:uiPriority w:val="99"/>
    <w:rsid w:val="00114FAC"/>
    <w:pPr>
      <w:pBdr>
        <w:top w:val="single" w:sz="4" w:space="0" w:color="auto"/>
        <w:left w:val="single" w:sz="8" w:space="0" w:color="auto"/>
      </w:pBdr>
      <w:spacing w:before="100" w:beforeAutospacing="1" w:after="100" w:afterAutospacing="1"/>
    </w:pPr>
    <w:rPr>
      <w:b/>
      <w:bCs/>
    </w:rPr>
  </w:style>
  <w:style w:type="paragraph" w:customStyle="1" w:styleId="xl32">
    <w:name w:val="xl32"/>
    <w:basedOn w:val="Norml"/>
    <w:uiPriority w:val="99"/>
    <w:rsid w:val="00114FAC"/>
    <w:pPr>
      <w:pBdr>
        <w:top w:val="single" w:sz="4" w:space="0" w:color="auto"/>
        <w:left w:val="single" w:sz="8" w:space="0" w:color="auto"/>
      </w:pBdr>
      <w:spacing w:before="100" w:beforeAutospacing="1" w:after="100" w:afterAutospacing="1"/>
    </w:pPr>
    <w:rPr>
      <w:b/>
      <w:bCs/>
    </w:rPr>
  </w:style>
  <w:style w:type="paragraph" w:customStyle="1" w:styleId="xl33">
    <w:name w:val="xl33"/>
    <w:basedOn w:val="Norml"/>
    <w:uiPriority w:val="99"/>
    <w:rsid w:val="00114FAC"/>
    <w:pPr>
      <w:pBdr>
        <w:left w:val="single" w:sz="8" w:space="0" w:color="auto"/>
        <w:bottom w:val="single" w:sz="8" w:space="0" w:color="auto"/>
      </w:pBdr>
      <w:spacing w:before="100" w:beforeAutospacing="1" w:after="100" w:afterAutospacing="1"/>
    </w:pPr>
    <w:rPr>
      <w:b/>
      <w:bCs/>
    </w:rPr>
  </w:style>
  <w:style w:type="paragraph" w:customStyle="1" w:styleId="xl34">
    <w:name w:val="xl34"/>
    <w:basedOn w:val="Norml"/>
    <w:uiPriority w:val="99"/>
    <w:rsid w:val="00114F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5">
    <w:name w:val="xl35"/>
    <w:basedOn w:val="Norml"/>
    <w:uiPriority w:val="99"/>
    <w:rsid w:val="00114FAC"/>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36">
    <w:name w:val="xl36"/>
    <w:basedOn w:val="Norml"/>
    <w:uiPriority w:val="99"/>
    <w:rsid w:val="00114FAC"/>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7">
    <w:name w:val="xl37"/>
    <w:basedOn w:val="Norml"/>
    <w:uiPriority w:val="99"/>
    <w:rsid w:val="00114FAC"/>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8">
    <w:name w:val="xl38"/>
    <w:basedOn w:val="Norml"/>
    <w:uiPriority w:val="99"/>
    <w:rsid w:val="00114FAC"/>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39">
    <w:name w:val="xl39"/>
    <w:basedOn w:val="Norml"/>
    <w:uiPriority w:val="99"/>
    <w:rsid w:val="00114FA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
    <w:uiPriority w:val="99"/>
    <w:rsid w:val="00114FAC"/>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41">
    <w:name w:val="xl41"/>
    <w:basedOn w:val="Norml"/>
    <w:uiPriority w:val="99"/>
    <w:rsid w:val="00114FA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Norml"/>
    <w:uiPriority w:val="99"/>
    <w:rsid w:val="00114FA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l"/>
    <w:uiPriority w:val="99"/>
    <w:rsid w:val="00114FA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4">
    <w:name w:val="xl44"/>
    <w:basedOn w:val="Norml"/>
    <w:uiPriority w:val="99"/>
    <w:rsid w:val="00114FAC"/>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l"/>
    <w:uiPriority w:val="99"/>
    <w:rsid w:val="00114FAC"/>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46">
    <w:name w:val="xl46"/>
    <w:basedOn w:val="Norml"/>
    <w:uiPriority w:val="99"/>
    <w:rsid w:val="00114FAC"/>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47">
    <w:name w:val="xl47"/>
    <w:basedOn w:val="Norml"/>
    <w:uiPriority w:val="99"/>
    <w:rsid w:val="00114FA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114FAC"/>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49">
    <w:name w:val="xl49"/>
    <w:basedOn w:val="Norml"/>
    <w:uiPriority w:val="99"/>
    <w:rsid w:val="00114FAC"/>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1">
    <w:name w:val="xl51"/>
    <w:basedOn w:val="Norml"/>
    <w:uiPriority w:val="99"/>
    <w:rsid w:val="00114FAC"/>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52">
    <w:name w:val="xl52"/>
    <w:basedOn w:val="Norml"/>
    <w:uiPriority w:val="99"/>
    <w:rsid w:val="00114FA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53">
    <w:name w:val="xl53"/>
    <w:basedOn w:val="Norml"/>
    <w:uiPriority w:val="99"/>
    <w:rsid w:val="00114FA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54">
    <w:name w:val="xl54"/>
    <w:basedOn w:val="Norml"/>
    <w:uiPriority w:val="99"/>
    <w:rsid w:val="00114FA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55">
    <w:name w:val="xl55"/>
    <w:basedOn w:val="Norml"/>
    <w:uiPriority w:val="99"/>
    <w:rsid w:val="00114F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6">
    <w:name w:val="xl56"/>
    <w:basedOn w:val="Norml"/>
    <w:uiPriority w:val="99"/>
    <w:rsid w:val="00114FA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57">
    <w:name w:val="xl57"/>
    <w:basedOn w:val="Norml"/>
    <w:uiPriority w:val="99"/>
    <w:rsid w:val="00114FAC"/>
    <w:pPr>
      <w:pBdr>
        <w:top w:val="single" w:sz="8" w:space="0" w:color="auto"/>
        <w:bottom w:val="single" w:sz="8" w:space="0" w:color="auto"/>
      </w:pBdr>
      <w:spacing w:before="100" w:beforeAutospacing="1" w:after="100" w:afterAutospacing="1"/>
      <w:jc w:val="center"/>
    </w:pPr>
    <w:rPr>
      <w:b/>
      <w:bCs/>
    </w:rPr>
  </w:style>
  <w:style w:type="paragraph" w:customStyle="1" w:styleId="xl58">
    <w:name w:val="xl58"/>
    <w:basedOn w:val="Norml"/>
    <w:uiPriority w:val="99"/>
    <w:rsid w:val="00114FA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59">
    <w:name w:val="xl59"/>
    <w:basedOn w:val="Norml"/>
    <w:uiPriority w:val="99"/>
    <w:rsid w:val="00114FAC"/>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60">
    <w:name w:val="xl60"/>
    <w:basedOn w:val="Norml"/>
    <w:uiPriority w:val="99"/>
    <w:rsid w:val="00114FAC"/>
    <w:pPr>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61">
    <w:name w:val="xl61"/>
    <w:basedOn w:val="Norml"/>
    <w:uiPriority w:val="99"/>
    <w:rsid w:val="00114FAC"/>
    <w:pPr>
      <w:pBdr>
        <w:top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2">
    <w:name w:val="xl62"/>
    <w:basedOn w:val="Norml"/>
    <w:uiPriority w:val="99"/>
    <w:rsid w:val="00114FA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63">
    <w:name w:val="xl63"/>
    <w:basedOn w:val="Norml"/>
    <w:uiPriority w:val="99"/>
    <w:rsid w:val="00114FAC"/>
    <w:pPr>
      <w:pBdr>
        <w:bottom w:val="single" w:sz="4" w:space="0" w:color="auto"/>
        <w:right w:val="single" w:sz="4" w:space="0" w:color="auto"/>
      </w:pBdr>
      <w:spacing w:before="100" w:beforeAutospacing="1" w:after="100" w:afterAutospacing="1"/>
      <w:jc w:val="center"/>
    </w:pPr>
  </w:style>
  <w:style w:type="paragraph" w:customStyle="1" w:styleId="xl64">
    <w:name w:val="xl64"/>
    <w:basedOn w:val="Norml"/>
    <w:uiPriority w:val="99"/>
    <w:rsid w:val="00114F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l"/>
    <w:uiPriority w:val="99"/>
    <w:rsid w:val="00114FAC"/>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66">
    <w:name w:val="xl66"/>
    <w:basedOn w:val="Norml"/>
    <w:uiPriority w:val="99"/>
    <w:rsid w:val="00114FAC"/>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7">
    <w:name w:val="xl67"/>
    <w:basedOn w:val="Norml"/>
    <w:uiPriority w:val="99"/>
    <w:rsid w:val="00114FAC"/>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Norml"/>
    <w:uiPriority w:val="99"/>
    <w:rsid w:val="00114FAC"/>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69">
    <w:name w:val="xl69"/>
    <w:basedOn w:val="Norml"/>
    <w:uiPriority w:val="99"/>
    <w:rsid w:val="00114FAC"/>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0">
    <w:name w:val="xl70"/>
    <w:basedOn w:val="Norml"/>
    <w:uiPriority w:val="99"/>
    <w:rsid w:val="00114FAC"/>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Norml"/>
    <w:uiPriority w:val="99"/>
    <w:rsid w:val="00114FAC"/>
    <w:pPr>
      <w:pBdr>
        <w:top w:val="single" w:sz="4" w:space="0" w:color="auto"/>
        <w:right w:val="single" w:sz="4" w:space="0" w:color="auto"/>
      </w:pBdr>
      <w:spacing w:before="100" w:beforeAutospacing="1" w:after="100" w:afterAutospacing="1"/>
      <w:jc w:val="center"/>
    </w:pPr>
  </w:style>
  <w:style w:type="paragraph" w:customStyle="1" w:styleId="xl72">
    <w:name w:val="xl72"/>
    <w:basedOn w:val="Norml"/>
    <w:uiPriority w:val="99"/>
    <w:rsid w:val="00114FAC"/>
    <w:pPr>
      <w:pBdr>
        <w:bottom w:val="single" w:sz="4" w:space="0" w:color="auto"/>
        <w:right w:val="single" w:sz="4" w:space="0" w:color="auto"/>
      </w:pBdr>
      <w:spacing w:before="100" w:beforeAutospacing="1" w:after="100" w:afterAutospacing="1"/>
      <w:jc w:val="center"/>
    </w:pPr>
  </w:style>
  <w:style w:type="paragraph" w:customStyle="1" w:styleId="xl73">
    <w:name w:val="xl73"/>
    <w:basedOn w:val="Norml"/>
    <w:uiPriority w:val="99"/>
    <w:rsid w:val="00114FAC"/>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74">
    <w:name w:val="xl74"/>
    <w:basedOn w:val="Norml"/>
    <w:uiPriority w:val="99"/>
    <w:rsid w:val="00114FA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Norml"/>
    <w:uiPriority w:val="99"/>
    <w:rsid w:val="00114F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76">
    <w:name w:val="xl76"/>
    <w:basedOn w:val="Norml"/>
    <w:uiPriority w:val="99"/>
    <w:rsid w:val="00114FA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uiPriority w:val="99"/>
    <w:rsid w:val="00114FA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Norml"/>
    <w:uiPriority w:val="99"/>
    <w:rsid w:val="00114FAC"/>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79">
    <w:name w:val="xl79"/>
    <w:basedOn w:val="Norml"/>
    <w:uiPriority w:val="99"/>
    <w:rsid w:val="00114FA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0">
    <w:name w:val="xl80"/>
    <w:basedOn w:val="Norml"/>
    <w:uiPriority w:val="99"/>
    <w:rsid w:val="00114FAC"/>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Norml"/>
    <w:uiPriority w:val="99"/>
    <w:rsid w:val="00114FAC"/>
    <w:pPr>
      <w:pBdr>
        <w:top w:val="single" w:sz="4" w:space="0" w:color="auto"/>
        <w:right w:val="single" w:sz="4" w:space="0" w:color="auto"/>
      </w:pBdr>
      <w:spacing w:before="100" w:beforeAutospacing="1" w:after="100" w:afterAutospacing="1"/>
      <w:jc w:val="center"/>
    </w:pPr>
  </w:style>
  <w:style w:type="paragraph" w:customStyle="1" w:styleId="xl82">
    <w:name w:val="xl82"/>
    <w:basedOn w:val="Norml"/>
    <w:uiPriority w:val="99"/>
    <w:rsid w:val="00114FAC"/>
    <w:pPr>
      <w:pBdr>
        <w:top w:val="single" w:sz="4" w:space="0" w:color="auto"/>
        <w:left w:val="single" w:sz="4" w:space="0" w:color="auto"/>
      </w:pBdr>
      <w:spacing w:before="100" w:beforeAutospacing="1" w:after="100" w:afterAutospacing="1"/>
    </w:pPr>
    <w:rPr>
      <w:b/>
      <w:bCs/>
    </w:rPr>
  </w:style>
  <w:style w:type="paragraph" w:customStyle="1" w:styleId="xl83">
    <w:name w:val="xl83"/>
    <w:basedOn w:val="Norml"/>
    <w:uiPriority w:val="99"/>
    <w:rsid w:val="00114FAC"/>
    <w:pPr>
      <w:pBdr>
        <w:left w:val="single" w:sz="4" w:space="0" w:color="auto"/>
        <w:bottom w:val="single" w:sz="4" w:space="0" w:color="auto"/>
      </w:pBdr>
      <w:spacing w:before="100" w:beforeAutospacing="1" w:after="100" w:afterAutospacing="1"/>
    </w:pPr>
    <w:rPr>
      <w:b/>
      <w:bCs/>
    </w:rPr>
  </w:style>
  <w:style w:type="paragraph" w:customStyle="1" w:styleId="xl84">
    <w:name w:val="xl84"/>
    <w:basedOn w:val="Norml"/>
    <w:uiPriority w:val="99"/>
    <w:rsid w:val="00114FAC"/>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uiPriority w:val="99"/>
    <w:rsid w:val="00114FAC"/>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86">
    <w:name w:val="xl86"/>
    <w:basedOn w:val="Norml"/>
    <w:uiPriority w:val="99"/>
    <w:rsid w:val="00114FA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87">
    <w:name w:val="xl87"/>
    <w:basedOn w:val="Norml"/>
    <w:uiPriority w:val="99"/>
    <w:rsid w:val="00114FA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88">
    <w:name w:val="xl88"/>
    <w:basedOn w:val="Norml"/>
    <w:uiPriority w:val="99"/>
    <w:rsid w:val="00114FAC"/>
    <w:pPr>
      <w:pBdr>
        <w:top w:val="single" w:sz="8" w:space="0" w:color="auto"/>
        <w:bottom w:val="single" w:sz="8" w:space="0" w:color="auto"/>
      </w:pBdr>
      <w:spacing w:before="100" w:beforeAutospacing="1" w:after="100" w:afterAutospacing="1"/>
      <w:jc w:val="center"/>
    </w:pPr>
    <w:rPr>
      <w:b/>
      <w:bCs/>
    </w:rPr>
  </w:style>
  <w:style w:type="paragraph" w:customStyle="1" w:styleId="xl89">
    <w:name w:val="xl89"/>
    <w:basedOn w:val="Norml"/>
    <w:uiPriority w:val="99"/>
    <w:rsid w:val="00114FA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0">
    <w:name w:val="xl90"/>
    <w:basedOn w:val="Norml"/>
    <w:uiPriority w:val="99"/>
    <w:rsid w:val="00114FA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1">
    <w:name w:val="xl91"/>
    <w:basedOn w:val="Norml"/>
    <w:uiPriority w:val="99"/>
    <w:rsid w:val="00114FAC"/>
    <w:pPr>
      <w:pBdr>
        <w:top w:val="single" w:sz="8" w:space="0" w:color="auto"/>
        <w:bottom w:val="single" w:sz="8" w:space="0" w:color="auto"/>
      </w:pBdr>
      <w:spacing w:before="100" w:beforeAutospacing="1" w:after="100" w:afterAutospacing="1"/>
      <w:jc w:val="center"/>
    </w:pPr>
    <w:rPr>
      <w:b/>
      <w:bCs/>
    </w:rPr>
  </w:style>
  <w:style w:type="paragraph" w:customStyle="1" w:styleId="xl92">
    <w:name w:val="xl92"/>
    <w:basedOn w:val="Norml"/>
    <w:uiPriority w:val="99"/>
    <w:rsid w:val="00114FA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3">
    <w:name w:val="xl93"/>
    <w:basedOn w:val="Norml"/>
    <w:uiPriority w:val="99"/>
    <w:rsid w:val="00114FAC"/>
    <w:pPr>
      <w:pBdr>
        <w:left w:val="single" w:sz="4" w:space="0" w:color="auto"/>
        <w:right w:val="single" w:sz="4" w:space="0" w:color="auto"/>
      </w:pBdr>
      <w:spacing w:before="100" w:beforeAutospacing="1" w:after="100" w:afterAutospacing="1"/>
      <w:jc w:val="center"/>
    </w:pPr>
    <w:rPr>
      <w:b/>
      <w:bCs/>
    </w:rPr>
  </w:style>
  <w:style w:type="paragraph" w:customStyle="1" w:styleId="xl94">
    <w:name w:val="xl94"/>
    <w:basedOn w:val="Norml"/>
    <w:uiPriority w:val="99"/>
    <w:rsid w:val="00114FAC"/>
    <w:pPr>
      <w:pBdr>
        <w:left w:val="single" w:sz="4" w:space="0" w:color="auto"/>
        <w:bottom w:val="single" w:sz="4" w:space="0" w:color="auto"/>
      </w:pBdr>
      <w:spacing w:before="100" w:beforeAutospacing="1" w:after="100" w:afterAutospacing="1"/>
      <w:jc w:val="center"/>
    </w:pPr>
    <w:rPr>
      <w:b/>
      <w:bCs/>
    </w:rPr>
  </w:style>
  <w:style w:type="paragraph" w:customStyle="1" w:styleId="xl95">
    <w:name w:val="xl95"/>
    <w:basedOn w:val="Norml"/>
    <w:uiPriority w:val="99"/>
    <w:rsid w:val="00114FAC"/>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96">
    <w:name w:val="xl96"/>
    <w:basedOn w:val="Norml"/>
    <w:uiPriority w:val="99"/>
    <w:rsid w:val="00114FAC"/>
    <w:pPr>
      <w:pBdr>
        <w:left w:val="single" w:sz="8" w:space="0" w:color="auto"/>
      </w:pBdr>
      <w:spacing w:before="100" w:beforeAutospacing="1" w:after="100" w:afterAutospacing="1"/>
      <w:jc w:val="center"/>
      <w:textAlignment w:val="center"/>
    </w:pPr>
    <w:rPr>
      <w:b/>
      <w:bCs/>
    </w:rPr>
  </w:style>
  <w:style w:type="paragraph" w:customStyle="1" w:styleId="xl97">
    <w:name w:val="xl97"/>
    <w:basedOn w:val="Norml"/>
    <w:uiPriority w:val="99"/>
    <w:rsid w:val="00114FAC"/>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98">
    <w:name w:val="xl98"/>
    <w:basedOn w:val="Norml"/>
    <w:uiPriority w:val="99"/>
    <w:rsid w:val="00114FAC"/>
    <w:pPr>
      <w:pBdr>
        <w:left w:val="single" w:sz="8" w:space="0" w:color="auto"/>
      </w:pBdr>
      <w:spacing w:before="100" w:beforeAutospacing="1" w:after="100" w:afterAutospacing="1"/>
      <w:jc w:val="center"/>
      <w:textAlignment w:val="center"/>
    </w:pPr>
    <w:rPr>
      <w:b/>
      <w:bCs/>
    </w:rPr>
  </w:style>
  <w:style w:type="paragraph" w:customStyle="1" w:styleId="xl22">
    <w:name w:val="xl22"/>
    <w:basedOn w:val="Norml"/>
    <w:uiPriority w:val="99"/>
    <w:rsid w:val="00114FAC"/>
    <w:pPr>
      <w:spacing w:before="100" w:beforeAutospacing="1" w:after="100" w:afterAutospacing="1"/>
      <w:jc w:val="center"/>
    </w:pPr>
  </w:style>
  <w:style w:type="paragraph" w:styleId="Csakszveg">
    <w:name w:val="Plain Text"/>
    <w:basedOn w:val="Norml"/>
    <w:link w:val="CsakszvegChar"/>
    <w:uiPriority w:val="99"/>
    <w:rsid w:val="00114FAC"/>
    <w:pPr>
      <w:autoSpaceDE w:val="0"/>
      <w:autoSpaceDN w:val="0"/>
    </w:pPr>
    <w:rPr>
      <w:rFonts w:ascii="Courier New" w:hAnsi="Courier New"/>
      <w:sz w:val="20"/>
      <w:szCs w:val="20"/>
    </w:rPr>
  </w:style>
  <w:style w:type="character" w:customStyle="1" w:styleId="CsakszvegChar">
    <w:name w:val="Csak szöveg Char"/>
    <w:link w:val="Csakszveg"/>
    <w:uiPriority w:val="99"/>
    <w:semiHidden/>
    <w:locked/>
    <w:rsid w:val="000632D5"/>
    <w:rPr>
      <w:rFonts w:ascii="Courier New" w:hAnsi="Courier New" w:cs="Courier New"/>
      <w:sz w:val="20"/>
      <w:szCs w:val="20"/>
    </w:rPr>
  </w:style>
  <w:style w:type="paragraph" w:styleId="Megjegyzstrgya">
    <w:name w:val="annotation subject"/>
    <w:basedOn w:val="Jegyzetszveg"/>
    <w:next w:val="Jegyzetszveg"/>
    <w:link w:val="MegjegyzstrgyaChar"/>
    <w:uiPriority w:val="99"/>
    <w:semiHidden/>
    <w:rsid w:val="00114FAC"/>
    <w:pPr>
      <w:autoSpaceDE/>
      <w:autoSpaceDN/>
    </w:pPr>
    <w:rPr>
      <w:b/>
      <w:bCs/>
    </w:rPr>
  </w:style>
  <w:style w:type="character" w:customStyle="1" w:styleId="MegjegyzstrgyaChar">
    <w:name w:val="Megjegyzés tárgya Char"/>
    <w:link w:val="Megjegyzstrgya"/>
    <w:uiPriority w:val="99"/>
    <w:semiHidden/>
    <w:locked/>
    <w:rsid w:val="000632D5"/>
    <w:rPr>
      <w:rFonts w:cs="Times New Roman"/>
      <w:b/>
      <w:bCs/>
      <w:sz w:val="20"/>
      <w:szCs w:val="20"/>
    </w:rPr>
  </w:style>
  <w:style w:type="character" w:customStyle="1" w:styleId="apple-style-span">
    <w:name w:val="apple-style-span"/>
    <w:uiPriority w:val="99"/>
    <w:rsid w:val="00114FAC"/>
    <w:rPr>
      <w:rFonts w:cs="Times New Roman"/>
    </w:rPr>
  </w:style>
  <w:style w:type="paragraph" w:styleId="Listaszerbekezds">
    <w:name w:val="List Paragraph"/>
    <w:basedOn w:val="Norml"/>
    <w:uiPriority w:val="99"/>
    <w:qFormat/>
    <w:rsid w:val="00114FAC"/>
    <w:pPr>
      <w:ind w:left="708"/>
    </w:pPr>
  </w:style>
  <w:style w:type="paragraph" w:customStyle="1" w:styleId="CA3E43E22AD14845B8859BA561BBBAD4">
    <w:name w:val="CA3E43E22AD14845B8859BA561BBBAD4"/>
    <w:uiPriority w:val="99"/>
    <w:rsid w:val="00114FAC"/>
    <w:pPr>
      <w:spacing w:after="200" w:line="276" w:lineRule="auto"/>
    </w:pPr>
    <w:rPr>
      <w:rFonts w:ascii="Calibri" w:hAnsi="Calibri" w:cs="Calibri"/>
      <w:sz w:val="22"/>
      <w:szCs w:val="22"/>
      <w:lang w:val="en-US" w:eastAsia="en-US"/>
    </w:rPr>
  </w:style>
  <w:style w:type="paragraph" w:styleId="Nincstrkz">
    <w:name w:val="No Spacing"/>
    <w:link w:val="NincstrkzChar"/>
    <w:uiPriority w:val="99"/>
    <w:qFormat/>
    <w:rsid w:val="00114FAC"/>
    <w:rPr>
      <w:rFonts w:ascii="Calibri" w:hAnsi="Calibri" w:cs="Calibri"/>
      <w:sz w:val="22"/>
      <w:szCs w:val="22"/>
      <w:lang w:eastAsia="en-US"/>
    </w:rPr>
  </w:style>
  <w:style w:type="character" w:customStyle="1" w:styleId="NincstrkzChar">
    <w:name w:val="Nincs térköz Char"/>
    <w:link w:val="Nincstrkz"/>
    <w:uiPriority w:val="99"/>
    <w:locked/>
    <w:rsid w:val="00114FAC"/>
    <w:rPr>
      <w:rFonts w:ascii="Calibri" w:hAnsi="Calibri" w:cs="Calibri"/>
      <w:sz w:val="22"/>
      <w:szCs w:val="22"/>
      <w:lang w:val="hu-HU" w:eastAsia="en-US" w:bidi="ar-SA"/>
    </w:rPr>
  </w:style>
  <w:style w:type="paragraph" w:styleId="Tartalomjegyzkcmsora">
    <w:name w:val="TOC Heading"/>
    <w:basedOn w:val="Cmsor1"/>
    <w:next w:val="Norml"/>
    <w:uiPriority w:val="39"/>
    <w:qFormat/>
    <w:rsid w:val="00114FAC"/>
    <w:pPr>
      <w:keepLines/>
      <w:spacing w:before="480" w:after="0" w:line="276" w:lineRule="auto"/>
      <w:outlineLvl w:val="9"/>
    </w:pPr>
    <w:rPr>
      <w:rFonts w:ascii="Cambria" w:hAnsi="Cambria" w:cs="Cambria"/>
      <w:color w:val="365F91"/>
      <w:kern w:val="0"/>
      <w:sz w:val="28"/>
      <w:szCs w:val="28"/>
      <w:lang w:eastAsia="en-US"/>
    </w:rPr>
  </w:style>
  <w:style w:type="character" w:styleId="Kiemels">
    <w:name w:val="Emphasis"/>
    <w:uiPriority w:val="99"/>
    <w:qFormat/>
    <w:rsid w:val="00114FAC"/>
    <w:rPr>
      <w:rFonts w:cs="Times New Roman"/>
      <w:i/>
      <w:iCs/>
    </w:rPr>
  </w:style>
  <w:style w:type="paragraph" w:customStyle="1" w:styleId="Normal2">
    <w:name w:val="Normal2"/>
    <w:basedOn w:val="Norml"/>
    <w:uiPriority w:val="99"/>
    <w:rsid w:val="00114FAC"/>
    <w:pPr>
      <w:spacing w:after="60" w:line="240" w:lineRule="exact"/>
      <w:jc w:val="both"/>
    </w:pPr>
    <w:rPr>
      <w:rFonts w:ascii="Arial" w:hAnsi="Arial" w:cs="Arial"/>
      <w:sz w:val="20"/>
      <w:szCs w:val="20"/>
    </w:rPr>
  </w:style>
  <w:style w:type="paragraph" w:customStyle="1" w:styleId="Normal1">
    <w:name w:val="Normal1"/>
    <w:basedOn w:val="Norml"/>
    <w:uiPriority w:val="99"/>
    <w:rsid w:val="00114FAC"/>
    <w:pPr>
      <w:spacing w:after="60" w:line="240" w:lineRule="exact"/>
      <w:jc w:val="both"/>
    </w:pPr>
    <w:rPr>
      <w:rFonts w:ascii="Arial" w:hAnsi="Arial" w:cs="Arial"/>
      <w:i/>
      <w:iCs/>
      <w:sz w:val="20"/>
      <w:szCs w:val="20"/>
    </w:rPr>
  </w:style>
  <w:style w:type="paragraph" w:customStyle="1" w:styleId="abra1">
    <w:name w:val="abra1"/>
    <w:basedOn w:val="Norml"/>
    <w:uiPriority w:val="99"/>
    <w:rsid w:val="00114FAC"/>
    <w:pPr>
      <w:autoSpaceDE w:val="0"/>
      <w:autoSpaceDN w:val="0"/>
      <w:jc w:val="center"/>
    </w:pPr>
  </w:style>
  <w:style w:type="paragraph" w:customStyle="1" w:styleId="abra2">
    <w:name w:val="abra2"/>
    <w:basedOn w:val="Norml"/>
    <w:uiPriority w:val="99"/>
    <w:rsid w:val="00114FAC"/>
    <w:pPr>
      <w:framePr w:hSpace="142" w:wrap="auto" w:hAnchor="margin" w:xAlign="center" w:yAlign="center"/>
      <w:pBdr>
        <w:top w:val="single" w:sz="12" w:space="1" w:color="auto"/>
        <w:left w:val="single" w:sz="12" w:space="1" w:color="auto"/>
        <w:bottom w:val="single" w:sz="12" w:space="1" w:color="auto"/>
        <w:right w:val="single" w:sz="12" w:space="1" w:color="auto"/>
      </w:pBdr>
      <w:autoSpaceDE w:val="0"/>
      <w:autoSpaceDN w:val="0"/>
    </w:pPr>
  </w:style>
  <w:style w:type="paragraph" w:customStyle="1" w:styleId="alcim">
    <w:name w:val="alcim"/>
    <w:basedOn w:val="Cmsor2"/>
    <w:uiPriority w:val="99"/>
    <w:rsid w:val="00114FAC"/>
    <w:pPr>
      <w:keepLines/>
      <w:autoSpaceDE w:val="0"/>
      <w:autoSpaceDN w:val="0"/>
      <w:spacing w:after="240"/>
      <w:outlineLvl w:val="9"/>
    </w:pPr>
    <w:rPr>
      <w:rFonts w:ascii="Times New Roman" w:hAnsi="Times New Roman"/>
      <w:i w:val="0"/>
      <w:iCs w:val="0"/>
      <w:sz w:val="32"/>
      <w:szCs w:val="32"/>
    </w:rPr>
  </w:style>
  <w:style w:type="paragraph" w:customStyle="1" w:styleId="superior">
    <w:name w:val="superior"/>
    <w:uiPriority w:val="99"/>
    <w:rsid w:val="00114FAC"/>
    <w:pPr>
      <w:keepNext/>
      <w:keepLines/>
      <w:autoSpaceDE w:val="0"/>
      <w:autoSpaceDN w:val="0"/>
    </w:pPr>
    <w:rPr>
      <w:rFonts w:ascii="Arial" w:hAnsi="Arial" w:cs="Arial"/>
      <w:lang w:val="en-GB"/>
    </w:rPr>
  </w:style>
  <w:style w:type="paragraph" w:customStyle="1" w:styleId="anya1">
    <w:name w:val="anya1"/>
    <w:basedOn w:val="superior"/>
    <w:uiPriority w:val="99"/>
    <w:rsid w:val="00114FAC"/>
    <w:pPr>
      <w:tabs>
        <w:tab w:val="left" w:pos="2340"/>
      </w:tabs>
      <w:ind w:left="142" w:right="2835"/>
    </w:pPr>
    <w:rPr>
      <w:rFonts w:ascii="Times New Roman" w:hAnsi="Times New Roman" w:cs="Times New Roman"/>
      <w:sz w:val="18"/>
      <w:szCs w:val="18"/>
      <w:lang w:val="hu-HU"/>
    </w:rPr>
  </w:style>
  <w:style w:type="paragraph" w:customStyle="1" w:styleId="anya2">
    <w:name w:val="anya2"/>
    <w:basedOn w:val="anya1"/>
    <w:uiPriority w:val="99"/>
    <w:rsid w:val="00114FAC"/>
    <w:pPr>
      <w:ind w:left="567"/>
    </w:pPr>
  </w:style>
  <w:style w:type="paragraph" w:customStyle="1" w:styleId="anya3">
    <w:name w:val="anya3"/>
    <w:basedOn w:val="anya2"/>
    <w:uiPriority w:val="99"/>
    <w:rsid w:val="00114FAC"/>
    <w:pPr>
      <w:ind w:left="993"/>
    </w:pPr>
  </w:style>
  <w:style w:type="paragraph" w:customStyle="1" w:styleId="ra">
    <w:name w:val="óra"/>
    <w:basedOn w:val="Norml"/>
    <w:uiPriority w:val="99"/>
    <w:rsid w:val="00114FAC"/>
    <w:pPr>
      <w:tabs>
        <w:tab w:val="left" w:pos="1134"/>
        <w:tab w:val="left" w:pos="4253"/>
        <w:tab w:val="left" w:pos="5387"/>
      </w:tabs>
      <w:autoSpaceDE w:val="0"/>
      <w:autoSpaceDN w:val="0"/>
      <w:spacing w:after="120"/>
    </w:pPr>
    <w:rPr>
      <w:b/>
      <w:bCs/>
    </w:rPr>
  </w:style>
  <w:style w:type="paragraph" w:customStyle="1" w:styleId="Delimit">
    <w:name w:val="Delimit"/>
    <w:basedOn w:val="Norml"/>
    <w:uiPriority w:val="99"/>
    <w:rsid w:val="00114FAC"/>
    <w:pPr>
      <w:autoSpaceDE w:val="0"/>
      <w:autoSpaceDN w:val="0"/>
    </w:pPr>
  </w:style>
  <w:style w:type="paragraph" w:customStyle="1" w:styleId="TextChar">
    <w:name w:val="Text Char"/>
    <w:uiPriority w:val="99"/>
    <w:rsid w:val="00114FAC"/>
    <w:pPr>
      <w:pBdr>
        <w:top w:val="single" w:sz="6" w:space="1" w:color="auto"/>
      </w:pBdr>
      <w:tabs>
        <w:tab w:val="left" w:pos="1474"/>
      </w:tabs>
      <w:autoSpaceDE w:val="0"/>
      <w:autoSpaceDN w:val="0"/>
      <w:spacing w:after="120"/>
      <w:ind w:left="1474" w:hanging="1474"/>
    </w:pPr>
    <w:rPr>
      <w:rFonts w:ascii="Courier New" w:hAnsi="Courier New" w:cs="Courier New"/>
      <w:sz w:val="16"/>
      <w:szCs w:val="16"/>
      <w:lang w:val="en-GB"/>
    </w:rPr>
  </w:style>
  <w:style w:type="paragraph" w:customStyle="1" w:styleId="FEJChar">
    <w:name w:val="FEJ Char"/>
    <w:basedOn w:val="TextChar"/>
    <w:uiPriority w:val="99"/>
    <w:rsid w:val="00114FAC"/>
    <w:pPr>
      <w:pBdr>
        <w:top w:val="none" w:sz="0" w:space="0" w:color="auto"/>
      </w:pBdr>
      <w:tabs>
        <w:tab w:val="clear" w:pos="1474"/>
      </w:tabs>
      <w:spacing w:before="60" w:after="0"/>
      <w:ind w:left="284" w:hanging="284"/>
    </w:pPr>
    <w:rPr>
      <w:rFonts w:ascii="Times New Roman" w:hAnsi="Times New Roman" w:cs="Times New Roman"/>
      <w:sz w:val="20"/>
      <w:szCs w:val="20"/>
      <w:lang w:val="hu-HU"/>
    </w:rPr>
  </w:style>
  <w:style w:type="paragraph" w:customStyle="1" w:styleId="Field">
    <w:name w:val="Field"/>
    <w:basedOn w:val="Norml"/>
    <w:uiPriority w:val="99"/>
    <w:rsid w:val="00114FAC"/>
    <w:pPr>
      <w:tabs>
        <w:tab w:val="left" w:pos="1191"/>
        <w:tab w:val="left" w:pos="4536"/>
        <w:tab w:val="left" w:pos="5727"/>
        <w:tab w:val="left" w:pos="6379"/>
      </w:tabs>
      <w:autoSpaceDE w:val="0"/>
      <w:autoSpaceDN w:val="0"/>
    </w:pPr>
    <w:rPr>
      <w:rFonts w:ascii="Arial" w:hAnsi="Arial" w:cs="Arial"/>
      <w:sz w:val="16"/>
      <w:szCs w:val="16"/>
    </w:rPr>
  </w:style>
  <w:style w:type="paragraph" w:customStyle="1" w:styleId="Field1">
    <w:name w:val="Field1"/>
    <w:basedOn w:val="Field"/>
    <w:uiPriority w:val="99"/>
    <w:rsid w:val="00114FAC"/>
    <w:pPr>
      <w:tabs>
        <w:tab w:val="clear" w:pos="1191"/>
        <w:tab w:val="clear" w:pos="4536"/>
        <w:tab w:val="clear" w:pos="5727"/>
        <w:tab w:val="clear" w:pos="6379"/>
        <w:tab w:val="left" w:pos="1758"/>
        <w:tab w:val="left" w:pos="3515"/>
        <w:tab w:val="left" w:pos="5273"/>
        <w:tab w:val="left" w:pos="6237"/>
      </w:tabs>
    </w:pPr>
  </w:style>
  <w:style w:type="paragraph" w:customStyle="1" w:styleId="Hidden">
    <w:name w:val="Hidden"/>
    <w:basedOn w:val="Norml"/>
    <w:uiPriority w:val="99"/>
    <w:rsid w:val="00114FAC"/>
    <w:pPr>
      <w:autoSpaceDE w:val="0"/>
      <w:autoSpaceDN w:val="0"/>
    </w:pPr>
  </w:style>
  <w:style w:type="paragraph" w:customStyle="1" w:styleId="indent3">
    <w:name w:val="indent3"/>
    <w:basedOn w:val="Norml"/>
    <w:uiPriority w:val="99"/>
    <w:rsid w:val="00114FAC"/>
    <w:pPr>
      <w:autoSpaceDE w:val="0"/>
      <w:autoSpaceDN w:val="0"/>
      <w:spacing w:after="240"/>
      <w:ind w:left="3969" w:hanging="284"/>
    </w:pPr>
    <w:rPr>
      <w:rFonts w:ascii="Arial" w:hAnsi="Arial" w:cs="Arial"/>
    </w:rPr>
  </w:style>
  <w:style w:type="paragraph" w:customStyle="1" w:styleId="Unitlist">
    <w:name w:val="Unitlist"/>
    <w:basedOn w:val="Norml"/>
    <w:uiPriority w:val="99"/>
    <w:rsid w:val="00114FAC"/>
    <w:pPr>
      <w:autoSpaceDE w:val="0"/>
      <w:autoSpaceDN w:val="0"/>
    </w:pPr>
    <w:rPr>
      <w:rFonts w:ascii="Arial" w:hAnsi="Arial" w:cs="Arial"/>
      <w:sz w:val="14"/>
      <w:szCs w:val="14"/>
    </w:rPr>
  </w:style>
  <w:style w:type="paragraph" w:customStyle="1" w:styleId="Itemlist">
    <w:name w:val="Itemlist"/>
    <w:basedOn w:val="Unitlist"/>
    <w:uiPriority w:val="99"/>
    <w:rsid w:val="00114FAC"/>
    <w:pPr>
      <w:tabs>
        <w:tab w:val="left" w:pos="2880"/>
      </w:tabs>
    </w:pPr>
  </w:style>
  <w:style w:type="paragraph" w:customStyle="1" w:styleId="Unitlisthd">
    <w:name w:val="Unitlisthd"/>
    <w:basedOn w:val="Unitlist"/>
    <w:uiPriority w:val="99"/>
    <w:rsid w:val="00114FAC"/>
    <w:pPr>
      <w:widowControl w:val="0"/>
    </w:pPr>
    <w:rPr>
      <w:rFonts w:ascii="Times New Roman" w:hAnsi="Times New Roman" w:cs="Times New Roman"/>
      <w:sz w:val="16"/>
      <w:szCs w:val="16"/>
    </w:rPr>
  </w:style>
  <w:style w:type="paragraph" w:customStyle="1" w:styleId="Itemlisthd">
    <w:name w:val="Itemlisthd"/>
    <w:basedOn w:val="Unitlisthd"/>
    <w:uiPriority w:val="99"/>
    <w:rsid w:val="00114FAC"/>
    <w:pPr>
      <w:tabs>
        <w:tab w:val="left" w:pos="2880"/>
      </w:tabs>
    </w:pPr>
  </w:style>
  <w:style w:type="paragraph" w:customStyle="1" w:styleId="jobbheader">
    <w:name w:val="jobb_header"/>
    <w:basedOn w:val="lfej"/>
    <w:uiPriority w:val="99"/>
    <w:rsid w:val="00114FAC"/>
    <w:pPr>
      <w:pBdr>
        <w:bottom w:val="single" w:sz="6" w:space="2" w:color="auto"/>
      </w:pBdr>
      <w:tabs>
        <w:tab w:val="clear" w:pos="4536"/>
        <w:tab w:val="clear" w:pos="9072"/>
        <w:tab w:val="center" w:pos="4320"/>
        <w:tab w:val="right" w:pos="8640"/>
      </w:tabs>
      <w:autoSpaceDE w:val="0"/>
      <w:autoSpaceDN w:val="0"/>
      <w:ind w:right="1440"/>
      <w:jc w:val="right"/>
    </w:pPr>
    <w:rPr>
      <w:rFonts w:ascii="Arial" w:hAnsi="Arial" w:cs="Arial"/>
      <w:i/>
      <w:iCs/>
    </w:rPr>
  </w:style>
  <w:style w:type="paragraph" w:customStyle="1" w:styleId="jobbfooter">
    <w:name w:val="jobb_footer"/>
    <w:basedOn w:val="jobbheader"/>
    <w:uiPriority w:val="99"/>
    <w:rsid w:val="00114FAC"/>
    <w:pPr>
      <w:pBdr>
        <w:top w:val="single" w:sz="6" w:space="2" w:color="auto"/>
        <w:bottom w:val="none" w:sz="0" w:space="0" w:color="auto"/>
      </w:pBdr>
      <w:ind w:right="0"/>
    </w:pPr>
  </w:style>
  <w:style w:type="character" w:styleId="Kiemels2">
    <w:name w:val="Strong"/>
    <w:uiPriority w:val="99"/>
    <w:qFormat/>
    <w:rsid w:val="00114FAC"/>
    <w:rPr>
      <w:rFonts w:cs="Times New Roman"/>
      <w:b/>
      <w:bCs/>
    </w:rPr>
  </w:style>
  <w:style w:type="paragraph" w:customStyle="1" w:styleId="knyv">
    <w:name w:val="könyv"/>
    <w:basedOn w:val="anya1"/>
    <w:uiPriority w:val="99"/>
    <w:rsid w:val="00114FAC"/>
    <w:pPr>
      <w:pBdr>
        <w:top w:val="single" w:sz="12" w:space="1" w:color="auto"/>
      </w:pBdr>
      <w:ind w:left="0" w:right="-30"/>
    </w:pPr>
    <w:rPr>
      <w:b/>
      <w:bCs/>
      <w:i/>
      <w:iCs/>
      <w:sz w:val="20"/>
      <w:szCs w:val="20"/>
    </w:rPr>
  </w:style>
  <w:style w:type="paragraph" w:customStyle="1" w:styleId="lista1">
    <w:name w:val="lista1"/>
    <w:basedOn w:val="Norml"/>
    <w:uiPriority w:val="99"/>
    <w:rsid w:val="00114FAC"/>
    <w:pPr>
      <w:autoSpaceDE w:val="0"/>
      <w:autoSpaceDN w:val="0"/>
      <w:ind w:left="2835" w:hanging="284"/>
    </w:pPr>
    <w:rPr>
      <w:rFonts w:ascii="Arial" w:hAnsi="Arial" w:cs="Arial"/>
    </w:rPr>
  </w:style>
  <w:style w:type="paragraph" w:customStyle="1" w:styleId="lista2">
    <w:name w:val="lista2"/>
    <w:basedOn w:val="lista1"/>
    <w:uiPriority w:val="99"/>
    <w:rsid w:val="00114FAC"/>
    <w:pPr>
      <w:ind w:left="3402"/>
    </w:pPr>
  </w:style>
  <w:style w:type="paragraph" w:customStyle="1" w:styleId="lista3">
    <w:name w:val="lista3"/>
    <w:basedOn w:val="Norml"/>
    <w:uiPriority w:val="99"/>
    <w:rsid w:val="00114FAC"/>
    <w:pPr>
      <w:keepNext/>
      <w:autoSpaceDE w:val="0"/>
      <w:autoSpaceDN w:val="0"/>
      <w:ind w:left="3974" w:right="720" w:hanging="288"/>
    </w:pPr>
    <w:rPr>
      <w:rFonts w:ascii="Arial" w:hAnsi="Arial" w:cs="Arial"/>
    </w:rPr>
  </w:style>
  <w:style w:type="paragraph" w:customStyle="1" w:styleId="lista4">
    <w:name w:val="lista4"/>
    <w:basedOn w:val="lista1"/>
    <w:uiPriority w:val="99"/>
    <w:rsid w:val="00114FAC"/>
    <w:pPr>
      <w:ind w:left="4536"/>
    </w:pPr>
  </w:style>
  <w:style w:type="paragraph" w:customStyle="1" w:styleId="Name">
    <w:name w:val="Name"/>
    <w:uiPriority w:val="99"/>
    <w:rsid w:val="00114FAC"/>
    <w:pPr>
      <w:keepNext/>
      <w:keepLines/>
      <w:pBdr>
        <w:top w:val="single" w:sz="24" w:space="1" w:color="auto"/>
        <w:bottom w:val="single" w:sz="24" w:space="1" w:color="auto"/>
      </w:pBdr>
      <w:autoSpaceDE w:val="0"/>
      <w:autoSpaceDN w:val="0"/>
    </w:pPr>
    <w:rPr>
      <w:rFonts w:ascii="Arial" w:hAnsi="Arial" w:cs="Arial"/>
      <w:b/>
      <w:bCs/>
      <w:sz w:val="32"/>
      <w:szCs w:val="32"/>
      <w:lang w:val="en-GB"/>
    </w:rPr>
  </w:style>
  <w:style w:type="paragraph" w:customStyle="1" w:styleId="Name1">
    <w:name w:val="Name1"/>
    <w:uiPriority w:val="99"/>
    <w:rsid w:val="00114FAC"/>
    <w:pPr>
      <w:tabs>
        <w:tab w:val="left" w:pos="4253"/>
        <w:tab w:val="right" w:pos="9072"/>
      </w:tabs>
      <w:autoSpaceDE w:val="0"/>
      <w:autoSpaceDN w:val="0"/>
      <w:jc w:val="center"/>
    </w:pPr>
    <w:rPr>
      <w:b/>
      <w:bCs/>
    </w:rPr>
  </w:style>
  <w:style w:type="paragraph" w:customStyle="1" w:styleId="NDX1">
    <w:name w:val="NDX1"/>
    <w:basedOn w:val="Norml"/>
    <w:uiPriority w:val="99"/>
    <w:rsid w:val="00114FAC"/>
    <w:pPr>
      <w:tabs>
        <w:tab w:val="left" w:leader="dot" w:pos="5760"/>
        <w:tab w:val="right" w:leader="dot" w:pos="8640"/>
      </w:tabs>
      <w:autoSpaceDE w:val="0"/>
      <w:autoSpaceDN w:val="0"/>
    </w:pPr>
    <w:rPr>
      <w:rFonts w:ascii="Arial" w:hAnsi="Arial" w:cs="Arial"/>
      <w:sz w:val="16"/>
      <w:szCs w:val="16"/>
    </w:rPr>
  </w:style>
  <w:style w:type="paragraph" w:customStyle="1" w:styleId="oki">
    <w:name w:val="oki"/>
    <w:basedOn w:val="ra"/>
    <w:uiPriority w:val="99"/>
    <w:rsid w:val="00114FAC"/>
    <w:pPr>
      <w:tabs>
        <w:tab w:val="clear" w:pos="1134"/>
        <w:tab w:val="clear" w:pos="4253"/>
        <w:tab w:val="clear" w:pos="5387"/>
        <w:tab w:val="right" w:pos="9923"/>
      </w:tabs>
      <w:spacing w:after="0"/>
    </w:pPr>
    <w:rPr>
      <w:smallCaps/>
    </w:rPr>
  </w:style>
  <w:style w:type="paragraph" w:customStyle="1" w:styleId="oraterv">
    <w:name w:val="oraterv"/>
    <w:basedOn w:val="Norml"/>
    <w:uiPriority w:val="99"/>
    <w:rsid w:val="00114FAC"/>
    <w:pPr>
      <w:tabs>
        <w:tab w:val="right" w:leader="dot" w:pos="4083"/>
        <w:tab w:val="right" w:leader="dot" w:pos="4480"/>
        <w:tab w:val="right" w:leader="dot" w:pos="4877"/>
        <w:tab w:val="right" w:leader="dot" w:pos="5274"/>
        <w:tab w:val="right" w:leader="dot" w:pos="5671"/>
        <w:tab w:val="right" w:leader="dot" w:pos="6068"/>
        <w:tab w:val="right" w:leader="dot" w:pos="6465"/>
        <w:tab w:val="right" w:leader="dot" w:pos="6862"/>
        <w:tab w:val="right" w:leader="dot" w:pos="7259"/>
        <w:tab w:val="right" w:leader="dot" w:pos="7656"/>
        <w:tab w:val="right" w:leader="dot" w:pos="8053"/>
        <w:tab w:val="right" w:leader="dot" w:pos="8450"/>
        <w:tab w:val="right" w:leader="dot" w:pos="8845"/>
      </w:tabs>
      <w:autoSpaceDE w:val="0"/>
      <w:autoSpaceDN w:val="0"/>
    </w:pPr>
    <w:rPr>
      <w:rFonts w:ascii="Arial" w:hAnsi="Arial" w:cs="Arial"/>
      <w:sz w:val="12"/>
      <w:szCs w:val="12"/>
    </w:rPr>
  </w:style>
  <w:style w:type="paragraph" w:customStyle="1" w:styleId="RSZE">
    <w:name w:val="RÉSZE"/>
    <w:basedOn w:val="Norml"/>
    <w:uiPriority w:val="99"/>
    <w:rsid w:val="00114FAC"/>
    <w:pPr>
      <w:tabs>
        <w:tab w:val="left" w:pos="851"/>
        <w:tab w:val="left" w:pos="4536"/>
      </w:tabs>
      <w:autoSpaceDE w:val="0"/>
      <w:autoSpaceDN w:val="0"/>
      <w:spacing w:line="200" w:lineRule="exact"/>
    </w:pPr>
  </w:style>
  <w:style w:type="character" w:styleId="Sorszma">
    <w:name w:val="line number"/>
    <w:uiPriority w:val="99"/>
    <w:rsid w:val="00114FAC"/>
    <w:rPr>
      <w:rFonts w:cs="Times New Roman"/>
    </w:rPr>
  </w:style>
  <w:style w:type="paragraph" w:customStyle="1" w:styleId="superior1">
    <w:name w:val="superior1"/>
    <w:basedOn w:val="superior"/>
    <w:uiPriority w:val="99"/>
    <w:rsid w:val="00114FAC"/>
  </w:style>
  <w:style w:type="paragraph" w:customStyle="1" w:styleId="TBLA1Char">
    <w:name w:val="TÁBLA1 Char"/>
    <w:basedOn w:val="TextChar"/>
    <w:uiPriority w:val="99"/>
    <w:rsid w:val="00114FAC"/>
    <w:pPr>
      <w:pBdr>
        <w:top w:val="none" w:sz="0" w:space="0" w:color="auto"/>
      </w:pBdr>
      <w:shd w:val="pct5" w:color="auto" w:fill="auto"/>
      <w:tabs>
        <w:tab w:val="clear" w:pos="1474"/>
        <w:tab w:val="left" w:pos="482"/>
      </w:tabs>
      <w:spacing w:after="40"/>
      <w:ind w:left="113" w:hanging="113"/>
      <w:jc w:val="both"/>
    </w:pPr>
    <w:rPr>
      <w:rFonts w:ascii="Times New Roman" w:hAnsi="Times New Roman" w:cs="Times New Roman"/>
      <w:sz w:val="18"/>
      <w:szCs w:val="18"/>
      <w:lang w:val="hu-HU"/>
    </w:rPr>
  </w:style>
  <w:style w:type="paragraph" w:customStyle="1" w:styleId="TBLA2">
    <w:name w:val="TÁBLA2"/>
    <w:basedOn w:val="TBLA1Char"/>
    <w:uiPriority w:val="99"/>
    <w:rsid w:val="00114FAC"/>
    <w:pPr>
      <w:shd w:val="pct10" w:color="auto" w:fill="auto"/>
    </w:pPr>
  </w:style>
  <w:style w:type="paragraph" w:customStyle="1" w:styleId="TBLA2al">
    <w:name w:val="TÁBLA2al"/>
    <w:basedOn w:val="TBLA2"/>
    <w:uiPriority w:val="99"/>
    <w:rsid w:val="00114FAC"/>
    <w:pPr>
      <w:ind w:left="227" w:hanging="227"/>
    </w:pPr>
  </w:style>
  <w:style w:type="paragraph" w:customStyle="1" w:styleId="TBLA3">
    <w:name w:val="TÁBLA3"/>
    <w:basedOn w:val="TBLA2"/>
    <w:uiPriority w:val="99"/>
    <w:rsid w:val="00114FAC"/>
    <w:pPr>
      <w:shd w:val="pct20" w:color="auto" w:fill="auto"/>
    </w:pPr>
  </w:style>
  <w:style w:type="paragraph" w:customStyle="1" w:styleId="Title1">
    <w:name w:val="Title1"/>
    <w:basedOn w:val="Cm"/>
    <w:uiPriority w:val="99"/>
    <w:rsid w:val="00114FAC"/>
    <w:pPr>
      <w:keepNext/>
      <w:keepLines/>
      <w:autoSpaceDE w:val="0"/>
      <w:autoSpaceDN w:val="0"/>
      <w:spacing w:before="240" w:after="120"/>
      <w:jc w:val="left"/>
    </w:pPr>
    <w:rPr>
      <w:sz w:val="16"/>
      <w:szCs w:val="16"/>
    </w:rPr>
  </w:style>
  <w:style w:type="paragraph" w:customStyle="1" w:styleId="TOCf1">
    <w:name w:val="TOCf1"/>
    <w:uiPriority w:val="99"/>
    <w:rsid w:val="00114FAC"/>
    <w:pPr>
      <w:tabs>
        <w:tab w:val="right" w:leader="dot" w:pos="8640"/>
      </w:tabs>
      <w:autoSpaceDE w:val="0"/>
      <w:autoSpaceDN w:val="0"/>
    </w:pPr>
    <w:rPr>
      <w:rFonts w:ascii="Arial" w:hAnsi="Arial" w:cs="Arial"/>
      <w:b/>
      <w:bCs/>
      <w:sz w:val="16"/>
      <w:szCs w:val="16"/>
      <w:lang w:val="en-GB"/>
    </w:rPr>
  </w:style>
  <w:style w:type="paragraph" w:customStyle="1" w:styleId="TOCf2">
    <w:name w:val="TOCf2"/>
    <w:basedOn w:val="TOCf1"/>
    <w:uiPriority w:val="99"/>
    <w:rsid w:val="00114FAC"/>
    <w:pPr>
      <w:ind w:left="288"/>
    </w:pPr>
    <w:rPr>
      <w:b w:val="0"/>
      <w:bCs w:val="0"/>
    </w:rPr>
  </w:style>
  <w:style w:type="paragraph" w:customStyle="1" w:styleId="TOCf3">
    <w:name w:val="TOCf3"/>
    <w:basedOn w:val="TOCf1"/>
    <w:uiPriority w:val="99"/>
    <w:rsid w:val="00114FAC"/>
    <w:pPr>
      <w:ind w:left="576"/>
    </w:pPr>
    <w:rPr>
      <w:b w:val="0"/>
      <w:bCs w:val="0"/>
    </w:rPr>
  </w:style>
  <w:style w:type="paragraph" w:customStyle="1" w:styleId="TOCf4">
    <w:name w:val="TOCf4"/>
    <w:basedOn w:val="TOCf1"/>
    <w:uiPriority w:val="99"/>
    <w:rsid w:val="00114FAC"/>
    <w:pPr>
      <w:ind w:left="864"/>
    </w:pPr>
    <w:rPr>
      <w:b w:val="0"/>
      <w:bCs w:val="0"/>
    </w:rPr>
  </w:style>
  <w:style w:type="paragraph" w:customStyle="1" w:styleId="TOCf5">
    <w:name w:val="TOCf5"/>
    <w:basedOn w:val="TOCf1"/>
    <w:uiPriority w:val="99"/>
    <w:rsid w:val="00114FAC"/>
    <w:pPr>
      <w:ind w:left="1152"/>
    </w:pPr>
    <w:rPr>
      <w:b w:val="0"/>
      <w:bCs w:val="0"/>
    </w:rPr>
  </w:style>
  <w:style w:type="paragraph" w:customStyle="1" w:styleId="TOCf6">
    <w:name w:val="TOCf6"/>
    <w:basedOn w:val="TOCf5"/>
    <w:uiPriority w:val="99"/>
    <w:rsid w:val="00114FAC"/>
    <w:pPr>
      <w:ind w:left="1440"/>
    </w:pPr>
  </w:style>
  <w:style w:type="paragraph" w:customStyle="1" w:styleId="TOCf7">
    <w:name w:val="TOCf7"/>
    <w:basedOn w:val="TOCf5"/>
    <w:uiPriority w:val="99"/>
    <w:rsid w:val="00114FAC"/>
    <w:pPr>
      <w:ind w:left="1728"/>
    </w:pPr>
  </w:style>
  <w:style w:type="paragraph" w:customStyle="1" w:styleId="TOCf8">
    <w:name w:val="TOCf8"/>
    <w:basedOn w:val="TOCf5"/>
    <w:uiPriority w:val="99"/>
    <w:rsid w:val="00114FAC"/>
    <w:pPr>
      <w:ind w:left="2016"/>
    </w:pPr>
  </w:style>
  <w:style w:type="paragraph" w:customStyle="1" w:styleId="TOCf9">
    <w:name w:val="TOCf9"/>
    <w:basedOn w:val="TOCf5"/>
    <w:uiPriority w:val="99"/>
    <w:rsid w:val="00114FAC"/>
    <w:pPr>
      <w:ind w:left="2304"/>
    </w:pPr>
  </w:style>
  <w:style w:type="paragraph" w:customStyle="1" w:styleId="UnitVge">
    <w:name w:val="UnitVége"/>
    <w:basedOn w:val="Delimit"/>
    <w:uiPriority w:val="99"/>
    <w:rsid w:val="00114FAC"/>
    <w:rPr>
      <w:rFonts w:ascii="Arial" w:hAnsi="Arial" w:cs="Arial"/>
      <w:sz w:val="16"/>
      <w:szCs w:val="16"/>
    </w:rPr>
  </w:style>
  <w:style w:type="paragraph" w:customStyle="1" w:styleId="Used">
    <w:name w:val="Used"/>
    <w:basedOn w:val="Name"/>
    <w:uiPriority w:val="99"/>
    <w:rsid w:val="00114FAC"/>
    <w:pPr>
      <w:spacing w:before="240" w:after="120"/>
    </w:pPr>
  </w:style>
  <w:style w:type="paragraph" w:customStyle="1" w:styleId="Using">
    <w:name w:val="Using"/>
    <w:uiPriority w:val="99"/>
    <w:rsid w:val="00114FAC"/>
    <w:pPr>
      <w:pBdr>
        <w:top w:val="single" w:sz="6" w:space="1" w:color="auto"/>
      </w:pBdr>
      <w:tabs>
        <w:tab w:val="left" w:pos="227"/>
        <w:tab w:val="left" w:pos="454"/>
        <w:tab w:val="left" w:pos="680"/>
        <w:tab w:val="left" w:pos="907"/>
        <w:tab w:val="left" w:pos="1134"/>
        <w:tab w:val="left" w:pos="1361"/>
        <w:tab w:val="left" w:pos="6804"/>
      </w:tabs>
      <w:autoSpaceDE w:val="0"/>
      <w:autoSpaceDN w:val="0"/>
    </w:pPr>
    <w:rPr>
      <w:rFonts w:ascii="Arial" w:hAnsi="Arial" w:cs="Arial"/>
      <w:sz w:val="14"/>
      <w:szCs w:val="14"/>
      <w:lang w:val="en-GB"/>
    </w:rPr>
  </w:style>
  <w:style w:type="paragraph" w:styleId="Szvegblokk">
    <w:name w:val="Block Text"/>
    <w:basedOn w:val="Norml"/>
    <w:uiPriority w:val="99"/>
    <w:rsid w:val="00114FAC"/>
    <w:pPr>
      <w:autoSpaceDE w:val="0"/>
      <w:autoSpaceDN w:val="0"/>
      <w:ind w:left="993" w:right="848"/>
    </w:pPr>
  </w:style>
  <w:style w:type="paragraph" w:styleId="Lista">
    <w:name w:val="List"/>
    <w:basedOn w:val="Norml"/>
    <w:uiPriority w:val="99"/>
    <w:rsid w:val="00114FAC"/>
    <w:pPr>
      <w:autoSpaceDE w:val="0"/>
      <w:autoSpaceDN w:val="0"/>
      <w:ind w:left="283" w:hanging="283"/>
    </w:pPr>
  </w:style>
  <w:style w:type="paragraph" w:styleId="Alcm">
    <w:name w:val="Subtitle"/>
    <w:basedOn w:val="Norml"/>
    <w:link w:val="AlcmChar"/>
    <w:uiPriority w:val="99"/>
    <w:qFormat/>
    <w:rsid w:val="00114FAC"/>
    <w:pPr>
      <w:autoSpaceDE w:val="0"/>
      <w:autoSpaceDN w:val="0"/>
      <w:spacing w:after="60"/>
      <w:jc w:val="center"/>
      <w:outlineLvl w:val="1"/>
    </w:pPr>
    <w:rPr>
      <w:rFonts w:ascii="Cambria" w:hAnsi="Cambria"/>
    </w:rPr>
  </w:style>
  <w:style w:type="character" w:customStyle="1" w:styleId="AlcmChar">
    <w:name w:val="Alcím Char"/>
    <w:link w:val="Alcm"/>
    <w:uiPriority w:val="99"/>
    <w:locked/>
    <w:rsid w:val="000632D5"/>
    <w:rPr>
      <w:rFonts w:ascii="Cambria" w:hAnsi="Cambria" w:cs="Cambria"/>
      <w:sz w:val="24"/>
      <w:szCs w:val="24"/>
    </w:rPr>
  </w:style>
  <w:style w:type="paragraph" w:customStyle="1" w:styleId="Stlus11ptElssor025cmChar">
    <w:name w:val="Stílus 11 pt Első sor:  025 cm Char"/>
    <w:basedOn w:val="Norml"/>
    <w:uiPriority w:val="99"/>
    <w:rsid w:val="00114FAC"/>
    <w:pPr>
      <w:autoSpaceDE w:val="0"/>
      <w:autoSpaceDN w:val="0"/>
      <w:ind w:firstLine="142"/>
    </w:pPr>
  </w:style>
  <w:style w:type="paragraph" w:customStyle="1" w:styleId="StlusCmsor112ptChar">
    <w:name w:val="Stílus Címsor 1 + 12 pt Char"/>
    <w:basedOn w:val="Cmsor1"/>
    <w:uiPriority w:val="99"/>
    <w:rsid w:val="00114FAC"/>
    <w:pPr>
      <w:keepNext w:val="0"/>
      <w:autoSpaceDE w:val="0"/>
      <w:autoSpaceDN w:val="0"/>
      <w:spacing w:before="0" w:after="0"/>
    </w:pPr>
    <w:rPr>
      <w:rFonts w:ascii="Times New Roman" w:hAnsi="Times New Roman"/>
      <w:kern w:val="0"/>
      <w:sz w:val="24"/>
      <w:szCs w:val="24"/>
    </w:rPr>
  </w:style>
  <w:style w:type="paragraph" w:customStyle="1" w:styleId="StlusStlusCmsor112ptBalrazrt">
    <w:name w:val="Stílus Stílus Címsor 1 + 12 pt + Balra zárt"/>
    <w:basedOn w:val="StlusCmsor112ptChar"/>
    <w:uiPriority w:val="99"/>
    <w:rsid w:val="00114FAC"/>
  </w:style>
  <w:style w:type="paragraph" w:customStyle="1" w:styleId="StlusCmsor2Balrazrt">
    <w:name w:val="Stílus Címsor 2 + Balra zárt"/>
    <w:basedOn w:val="Cmsor2"/>
    <w:uiPriority w:val="99"/>
    <w:rsid w:val="00114FAC"/>
    <w:pPr>
      <w:keepLines/>
      <w:autoSpaceDE w:val="0"/>
      <w:autoSpaceDN w:val="0"/>
      <w:spacing w:before="360" w:after="120"/>
    </w:pPr>
    <w:rPr>
      <w:rFonts w:ascii="Times New Roman" w:hAnsi="Times New Roman"/>
      <w:i w:val="0"/>
      <w:iCs w:val="0"/>
      <w:sz w:val="32"/>
      <w:szCs w:val="32"/>
    </w:rPr>
  </w:style>
  <w:style w:type="paragraph" w:customStyle="1" w:styleId="StlusFEJFlkvrChar">
    <w:name w:val="Stílus FEJ + Félkövér Char"/>
    <w:basedOn w:val="FEJChar"/>
    <w:uiPriority w:val="99"/>
    <w:rsid w:val="00114FAC"/>
    <w:rPr>
      <w:b/>
      <w:bCs/>
    </w:rPr>
  </w:style>
  <w:style w:type="character" w:customStyle="1" w:styleId="TextCharChar">
    <w:name w:val="Text Char Char"/>
    <w:uiPriority w:val="99"/>
    <w:rsid w:val="00114FAC"/>
    <w:rPr>
      <w:rFonts w:ascii="Courier New" w:hAnsi="Courier New" w:cs="Courier New"/>
      <w:sz w:val="16"/>
      <w:szCs w:val="16"/>
      <w:lang w:val="en-GB" w:eastAsia="hu-HU"/>
    </w:rPr>
  </w:style>
  <w:style w:type="character" w:customStyle="1" w:styleId="FEJCharChar">
    <w:name w:val="FEJ Char Char"/>
    <w:uiPriority w:val="99"/>
    <w:rsid w:val="00114FAC"/>
    <w:rPr>
      <w:rFonts w:ascii="Courier New" w:hAnsi="Courier New" w:cs="Courier New"/>
      <w:sz w:val="16"/>
      <w:szCs w:val="16"/>
      <w:lang w:val="hu-HU" w:eastAsia="hu-HU"/>
    </w:rPr>
  </w:style>
  <w:style w:type="character" w:customStyle="1" w:styleId="StlusFEJFlkvrCharChar">
    <w:name w:val="Stílus FEJ + Félkövér Char Char"/>
    <w:uiPriority w:val="99"/>
    <w:rsid w:val="00114FAC"/>
    <w:rPr>
      <w:rFonts w:ascii="Courier New" w:hAnsi="Courier New" w:cs="Courier New"/>
      <w:b/>
      <w:bCs/>
      <w:sz w:val="16"/>
      <w:szCs w:val="16"/>
      <w:lang w:val="hu-HU" w:eastAsia="hu-HU"/>
    </w:rPr>
  </w:style>
  <w:style w:type="paragraph" w:customStyle="1" w:styleId="StlusFEJ12ptFlkvrDltAlulDuplaAutomatikus05Char">
    <w:name w:val="Stílus FEJ + 12 pt Félkövér Dőlt Alul: (Dupla Automatikus  05 ... Char"/>
    <w:basedOn w:val="FEJChar"/>
    <w:uiPriority w:val="99"/>
    <w:rsid w:val="00114FAC"/>
    <w:pPr>
      <w:pBdr>
        <w:bottom w:val="double" w:sz="4" w:space="1" w:color="auto"/>
      </w:pBdr>
    </w:pPr>
    <w:rPr>
      <w:b/>
      <w:bCs/>
      <w:i/>
      <w:iCs/>
      <w:sz w:val="24"/>
      <w:szCs w:val="24"/>
    </w:rPr>
  </w:style>
  <w:style w:type="paragraph" w:customStyle="1" w:styleId="StlusStlus11ptElssor025cmFlkvrChar">
    <w:name w:val="Stílus Stílus 11 pt Első sor:  025 cm + Félkövér Char"/>
    <w:basedOn w:val="Stlus11ptElssor025cmChar"/>
    <w:uiPriority w:val="99"/>
    <w:rsid w:val="00114FAC"/>
    <w:rPr>
      <w:b/>
      <w:bCs/>
    </w:rPr>
  </w:style>
  <w:style w:type="character" w:customStyle="1" w:styleId="Stlus11ptElssor025cmCharChar">
    <w:name w:val="Stílus 11 pt Első sor:  025 cm Char Char"/>
    <w:uiPriority w:val="99"/>
    <w:rsid w:val="00114FAC"/>
    <w:rPr>
      <w:rFonts w:cs="Times New Roman"/>
      <w:lang w:val="hu-HU" w:eastAsia="hu-HU"/>
    </w:rPr>
  </w:style>
  <w:style w:type="character" w:customStyle="1" w:styleId="StlusStlus11ptElssor025cmFlkvrCharChar">
    <w:name w:val="Stílus Stílus 11 pt Első sor:  025 cm + Félkövér Char Char"/>
    <w:uiPriority w:val="99"/>
    <w:rsid w:val="00114FAC"/>
    <w:rPr>
      <w:rFonts w:cs="Times New Roman"/>
      <w:b/>
      <w:bCs/>
      <w:lang w:val="hu-HU" w:eastAsia="hu-HU"/>
    </w:rPr>
  </w:style>
  <w:style w:type="paragraph" w:customStyle="1" w:styleId="StlusStlus11ptElssor025cmFlkvr1">
    <w:name w:val="Stílus Stílus 11 pt Első sor:  025 cm + Félkövér1"/>
    <w:basedOn w:val="Stlus11ptElssor025cmChar"/>
    <w:uiPriority w:val="99"/>
    <w:rsid w:val="00114FAC"/>
    <w:rPr>
      <w:b/>
      <w:bCs/>
    </w:rPr>
  </w:style>
  <w:style w:type="paragraph" w:customStyle="1" w:styleId="StlusTBLA110ptBal-015cmElssor025cmChar">
    <w:name w:val="Stílus TÁBLA1 + 10 pt Bal:  -015 cm Első sor:  025 cm Char"/>
    <w:basedOn w:val="TBLA1Char"/>
    <w:uiPriority w:val="99"/>
    <w:rsid w:val="00114FAC"/>
    <w:pPr>
      <w:spacing w:after="0"/>
      <w:ind w:left="-85" w:firstLine="170"/>
    </w:pPr>
    <w:rPr>
      <w:sz w:val="20"/>
      <w:szCs w:val="20"/>
    </w:rPr>
  </w:style>
  <w:style w:type="paragraph" w:customStyle="1" w:styleId="StlusSorkizrtElssor035cm">
    <w:name w:val="Stílus Sorkizárt Első sor:  035 cm"/>
    <w:basedOn w:val="Norml"/>
    <w:uiPriority w:val="99"/>
    <w:rsid w:val="00114FAC"/>
    <w:pPr>
      <w:autoSpaceDE w:val="0"/>
      <w:autoSpaceDN w:val="0"/>
      <w:ind w:left="-85" w:firstLine="170"/>
      <w:jc w:val="both"/>
    </w:pPr>
  </w:style>
  <w:style w:type="paragraph" w:customStyle="1" w:styleId="StlusTBLA310ptBal-015cmElssor025cm">
    <w:name w:val="Stílus TÁBLA3 + 10 pt Bal:  -015 cm Első sor:  025 cm"/>
    <w:basedOn w:val="TBLA3"/>
    <w:uiPriority w:val="99"/>
    <w:rsid w:val="00114FAC"/>
    <w:pPr>
      <w:shd w:val="clear" w:color="auto" w:fill="auto"/>
      <w:ind w:left="-84" w:firstLine="142"/>
    </w:pPr>
    <w:rPr>
      <w:sz w:val="20"/>
      <w:szCs w:val="20"/>
    </w:rPr>
  </w:style>
  <w:style w:type="paragraph" w:customStyle="1" w:styleId="StlusTBLA310ptBal-015cmElssor015cm">
    <w:name w:val="Stílus TÁBLA3 + 10 pt Bal:  -015 cm Első sor:  015 cm"/>
    <w:basedOn w:val="TBLA3"/>
    <w:uiPriority w:val="99"/>
    <w:rsid w:val="00114FAC"/>
    <w:pPr>
      <w:spacing w:after="0"/>
      <w:ind w:left="-85" w:firstLine="170"/>
    </w:pPr>
    <w:rPr>
      <w:sz w:val="20"/>
      <w:szCs w:val="20"/>
    </w:rPr>
  </w:style>
  <w:style w:type="paragraph" w:customStyle="1" w:styleId="UnitVe">
    <w:name w:val="UnitV馮e"/>
    <w:basedOn w:val="Delimit"/>
    <w:uiPriority w:val="99"/>
    <w:rsid w:val="00114FAC"/>
    <w:pPr>
      <w:adjustRightInd w:val="0"/>
    </w:pPr>
    <w:rPr>
      <w:rFonts w:ascii="Arial" w:hAnsi="Arial" w:cs="Arial"/>
      <w:sz w:val="16"/>
      <w:szCs w:val="16"/>
    </w:rPr>
  </w:style>
  <w:style w:type="paragraph" w:customStyle="1" w:styleId="a0">
    <w:name w:val="a"/>
    <w:basedOn w:val="Norml"/>
    <w:uiPriority w:val="99"/>
    <w:rsid w:val="00114FAC"/>
    <w:pPr>
      <w:tabs>
        <w:tab w:val="left" w:pos="1134"/>
        <w:tab w:val="left" w:pos="4253"/>
        <w:tab w:val="left" w:pos="5387"/>
      </w:tabs>
      <w:autoSpaceDE w:val="0"/>
      <w:autoSpaceDN w:val="0"/>
      <w:adjustRightInd w:val="0"/>
      <w:spacing w:after="120"/>
    </w:pPr>
    <w:rPr>
      <w:b/>
      <w:bCs/>
    </w:rPr>
  </w:style>
  <w:style w:type="paragraph" w:customStyle="1" w:styleId="TBLA1">
    <w:name w:val="TﾁBLA1"/>
    <w:basedOn w:val="TextChar"/>
    <w:uiPriority w:val="99"/>
    <w:rsid w:val="00114FAC"/>
    <w:pPr>
      <w:pBdr>
        <w:top w:val="none" w:sz="0" w:space="0" w:color="auto"/>
      </w:pBdr>
      <w:shd w:val="pct5" w:color="auto" w:fill="auto"/>
      <w:tabs>
        <w:tab w:val="clear" w:pos="1474"/>
        <w:tab w:val="left" w:pos="482"/>
      </w:tabs>
      <w:adjustRightInd w:val="0"/>
      <w:spacing w:after="40"/>
      <w:ind w:left="113" w:hanging="113"/>
      <w:jc w:val="both"/>
    </w:pPr>
    <w:rPr>
      <w:rFonts w:ascii="Times New Roman" w:hAnsi="Times New Roman" w:cs="Times New Roman"/>
      <w:sz w:val="18"/>
      <w:szCs w:val="18"/>
      <w:lang w:val="hu-HU"/>
    </w:rPr>
  </w:style>
  <w:style w:type="paragraph" w:customStyle="1" w:styleId="TBLA20">
    <w:name w:val="TﾁBLA2"/>
    <w:basedOn w:val="TBLA1"/>
    <w:uiPriority w:val="99"/>
    <w:rsid w:val="00114FAC"/>
    <w:pPr>
      <w:shd w:val="pct10" w:color="auto" w:fill="auto"/>
    </w:pPr>
  </w:style>
  <w:style w:type="paragraph" w:customStyle="1" w:styleId="TBLA30">
    <w:name w:val="TﾁBLA3"/>
    <w:basedOn w:val="TBLA20"/>
    <w:uiPriority w:val="99"/>
    <w:rsid w:val="00114FAC"/>
    <w:pPr>
      <w:shd w:val="pct20" w:color="auto" w:fill="auto"/>
    </w:pPr>
  </w:style>
  <w:style w:type="paragraph" w:customStyle="1" w:styleId="RSZE0">
    <w:name w:val="RﾉSZE"/>
    <w:basedOn w:val="Norml"/>
    <w:uiPriority w:val="99"/>
    <w:rsid w:val="00114FAC"/>
    <w:pPr>
      <w:tabs>
        <w:tab w:val="left" w:pos="851"/>
        <w:tab w:val="left" w:pos="4536"/>
      </w:tabs>
      <w:autoSpaceDE w:val="0"/>
      <w:autoSpaceDN w:val="0"/>
      <w:adjustRightInd w:val="0"/>
      <w:spacing w:line="200" w:lineRule="exact"/>
    </w:pPr>
  </w:style>
  <w:style w:type="paragraph" w:customStyle="1" w:styleId="elvaszt">
    <w:name w:val="elv疝aszt"/>
    <w:basedOn w:val="Delimit"/>
    <w:uiPriority w:val="99"/>
    <w:rsid w:val="00114FAC"/>
    <w:pPr>
      <w:widowControl w:val="0"/>
      <w:pBdr>
        <w:bottom w:val="double" w:sz="6" w:space="1" w:color="auto"/>
      </w:pBdr>
      <w:adjustRightInd w:val="0"/>
      <w:spacing w:before="360"/>
      <w:ind w:left="113" w:right="142"/>
    </w:pPr>
  </w:style>
  <w:style w:type="paragraph" w:customStyle="1" w:styleId="TBLA2al0">
    <w:name w:val="TﾁBLA2al"/>
    <w:basedOn w:val="TBLA20"/>
    <w:uiPriority w:val="99"/>
    <w:rsid w:val="00114FAC"/>
    <w:pPr>
      <w:ind w:left="227" w:hanging="227"/>
    </w:pPr>
  </w:style>
  <w:style w:type="paragraph" w:customStyle="1" w:styleId="kyv">
    <w:name w:val="kyv"/>
    <w:basedOn w:val="anya1"/>
    <w:uiPriority w:val="99"/>
    <w:rsid w:val="00114FAC"/>
    <w:pPr>
      <w:pBdr>
        <w:top w:val="single" w:sz="12" w:space="1" w:color="auto"/>
      </w:pBdr>
      <w:adjustRightInd w:val="0"/>
      <w:ind w:left="0" w:right="-30"/>
    </w:pPr>
    <w:rPr>
      <w:b/>
      <w:bCs/>
      <w:i/>
      <w:iCs/>
      <w:sz w:val="24"/>
      <w:szCs w:val="24"/>
    </w:rPr>
  </w:style>
  <w:style w:type="paragraph" w:customStyle="1" w:styleId="kisl">
    <w:name w:val="kisl畸"/>
    <w:basedOn w:val="Unitlist"/>
    <w:uiPriority w:val="99"/>
    <w:rsid w:val="00114FAC"/>
    <w:pPr>
      <w:adjustRightInd w:val="0"/>
    </w:pPr>
    <w:rPr>
      <w:rFonts w:ascii="Times New Roman" w:hAnsi="Times New Roman" w:cs="Times New Roman"/>
      <w:sz w:val="18"/>
      <w:szCs w:val="18"/>
    </w:rPr>
  </w:style>
  <w:style w:type="paragraph" w:customStyle="1" w:styleId="Csor10">
    <w:name w:val="C匇sor 10"/>
    <w:basedOn w:val="a0"/>
    <w:uiPriority w:val="99"/>
    <w:rsid w:val="00114FAC"/>
  </w:style>
  <w:style w:type="character" w:customStyle="1" w:styleId="TBLA1CharChar">
    <w:name w:val="TÁBLA1 Char Char"/>
    <w:uiPriority w:val="99"/>
    <w:rsid w:val="00114FAC"/>
    <w:rPr>
      <w:rFonts w:ascii="Courier New" w:hAnsi="Courier New" w:cs="Courier New"/>
      <w:sz w:val="18"/>
      <w:szCs w:val="18"/>
      <w:lang w:val="hu-HU" w:eastAsia="hu-HU"/>
    </w:rPr>
  </w:style>
  <w:style w:type="character" w:customStyle="1" w:styleId="StlusTBLA110ptBal-015cmElssor025cmCharChar">
    <w:name w:val="Stílus TÁBLA1 + 10 pt Bal:  -015 cm Első sor:  025 cm Char Char"/>
    <w:uiPriority w:val="99"/>
    <w:rsid w:val="00114FAC"/>
    <w:rPr>
      <w:rFonts w:ascii="Courier New" w:hAnsi="Courier New" w:cs="Courier New"/>
      <w:sz w:val="18"/>
      <w:szCs w:val="18"/>
      <w:lang w:val="hu-HU" w:eastAsia="hu-HU"/>
    </w:rPr>
  </w:style>
  <w:style w:type="paragraph" w:customStyle="1" w:styleId="felsorols">
    <w:name w:val="felsorolás"/>
    <w:basedOn w:val="Norml"/>
    <w:uiPriority w:val="99"/>
    <w:rsid w:val="00114FAC"/>
    <w:pPr>
      <w:tabs>
        <w:tab w:val="num" w:pos="1065"/>
      </w:tabs>
      <w:spacing w:before="60"/>
      <w:ind w:left="1065" w:hanging="360"/>
      <w:jc w:val="both"/>
    </w:pPr>
  </w:style>
  <w:style w:type="paragraph" w:styleId="Felsorols0">
    <w:name w:val="List Bullet"/>
    <w:basedOn w:val="Norml"/>
    <w:autoRedefine/>
    <w:uiPriority w:val="99"/>
    <w:rsid w:val="00114FAC"/>
    <w:pPr>
      <w:widowControl w:val="0"/>
      <w:tabs>
        <w:tab w:val="num" w:pos="360"/>
      </w:tabs>
      <w:spacing w:line="360" w:lineRule="auto"/>
      <w:ind w:left="360" w:hanging="360"/>
      <w:jc w:val="both"/>
    </w:pPr>
    <w:rPr>
      <w:sz w:val="18"/>
      <w:szCs w:val="18"/>
    </w:rPr>
  </w:style>
  <w:style w:type="paragraph" w:customStyle="1" w:styleId="Felsorols20">
    <w:name w:val="Felsorolás2"/>
    <w:basedOn w:val="Felsorols0"/>
    <w:uiPriority w:val="99"/>
    <w:rsid w:val="00114FAC"/>
    <w:pPr>
      <w:tabs>
        <w:tab w:val="num" w:pos="1065"/>
      </w:tabs>
      <w:ind w:left="993" w:hanging="283"/>
    </w:pPr>
  </w:style>
  <w:style w:type="paragraph" w:customStyle="1" w:styleId="Felsorols3">
    <w:name w:val="Felsorolás3"/>
    <w:basedOn w:val="Felsorols20"/>
    <w:uiPriority w:val="99"/>
    <w:rsid w:val="00114FAC"/>
    <w:pPr>
      <w:tabs>
        <w:tab w:val="clear" w:pos="360"/>
        <w:tab w:val="num" w:pos="720"/>
      </w:tabs>
      <w:ind w:left="720" w:hanging="360"/>
    </w:pPr>
  </w:style>
  <w:style w:type="paragraph" w:customStyle="1" w:styleId="RszCm1">
    <w:name w:val="RészCím1"/>
    <w:basedOn w:val="Norml"/>
    <w:next w:val="Norml"/>
    <w:uiPriority w:val="99"/>
    <w:rsid w:val="00114FAC"/>
    <w:pPr>
      <w:keepNext/>
      <w:spacing w:before="240" w:after="60"/>
      <w:ind w:left="142"/>
    </w:pPr>
    <w:rPr>
      <w:rFonts w:ascii="Arial" w:hAnsi="Arial" w:cs="Arial"/>
      <w:b/>
      <w:bCs/>
    </w:rPr>
  </w:style>
  <w:style w:type="paragraph" w:customStyle="1" w:styleId="TBLA3d">
    <w:name w:val="TÁBLA3d"/>
    <w:basedOn w:val="TBLA3"/>
    <w:uiPriority w:val="99"/>
    <w:rsid w:val="00114FAC"/>
    <w:pPr>
      <w:numPr>
        <w:ilvl w:val="12"/>
      </w:numPr>
      <w:autoSpaceDE/>
      <w:autoSpaceDN/>
      <w:spacing w:before="40" w:after="0"/>
      <w:ind w:left="113" w:hanging="113"/>
    </w:pPr>
    <w:rPr>
      <w:b/>
      <w:bCs/>
      <w:sz w:val="20"/>
      <w:szCs w:val="20"/>
    </w:rPr>
  </w:style>
  <w:style w:type="paragraph" w:customStyle="1" w:styleId="TBLA3b">
    <w:name w:val="TÁBLA3b"/>
    <w:basedOn w:val="TBLA3"/>
    <w:uiPriority w:val="99"/>
    <w:rsid w:val="00114FAC"/>
    <w:pPr>
      <w:numPr>
        <w:ilvl w:val="12"/>
      </w:numPr>
      <w:autoSpaceDE/>
      <w:autoSpaceDN/>
      <w:spacing w:before="80" w:after="0"/>
      <w:ind w:left="113" w:hanging="113"/>
    </w:pPr>
    <w:rPr>
      <w:b/>
      <w:bCs/>
      <w:smallCaps/>
      <w:sz w:val="20"/>
      <w:szCs w:val="20"/>
    </w:rPr>
  </w:style>
  <w:style w:type="character" w:customStyle="1" w:styleId="StlusFEJ12ptFlkvrDltAlulDuplaAutomatikus05CharChar">
    <w:name w:val="Stílus FEJ + 12 pt Félkövér Dőlt Alul: (Dupla Automatikus  05 ... Char Char"/>
    <w:uiPriority w:val="99"/>
    <w:rsid w:val="00114FAC"/>
    <w:rPr>
      <w:rFonts w:ascii="Courier New" w:hAnsi="Courier New" w:cs="Courier New"/>
      <w:b/>
      <w:bCs/>
      <w:i/>
      <w:iCs/>
      <w:sz w:val="16"/>
      <w:szCs w:val="16"/>
      <w:lang w:val="hu-HU" w:eastAsia="hu-HU"/>
    </w:rPr>
  </w:style>
  <w:style w:type="paragraph" w:customStyle="1" w:styleId="Normlsz">
    <w:name w:val="Normál_sz"/>
    <w:basedOn w:val="Norml"/>
    <w:uiPriority w:val="99"/>
    <w:rsid w:val="00114FAC"/>
    <w:pPr>
      <w:overflowPunct w:val="0"/>
      <w:autoSpaceDE w:val="0"/>
      <w:autoSpaceDN w:val="0"/>
      <w:adjustRightInd w:val="0"/>
      <w:ind w:firstLine="426"/>
      <w:jc w:val="both"/>
      <w:textAlignment w:val="baseline"/>
    </w:pPr>
  </w:style>
  <w:style w:type="character" w:customStyle="1" w:styleId="StlusCmsor112ptCharChar">
    <w:name w:val="Stílus Címsor 1 + 12 pt Char Char"/>
    <w:uiPriority w:val="99"/>
    <w:rsid w:val="00114FAC"/>
    <w:rPr>
      <w:rFonts w:ascii="Times New Roman" w:hAnsi="Times New Roman" w:cs="Times New Roman"/>
      <w:b/>
      <w:bCs/>
      <w:sz w:val="40"/>
      <w:szCs w:val="40"/>
      <w:lang w:val="hu-HU" w:eastAsia="hu-HU"/>
    </w:rPr>
  </w:style>
  <w:style w:type="paragraph" w:customStyle="1" w:styleId="StlusCmsor512ptChar">
    <w:name w:val="Stílus Címsor 5 + 12 pt Char"/>
    <w:basedOn w:val="Cmsor5"/>
    <w:uiPriority w:val="99"/>
    <w:rsid w:val="00114FAC"/>
    <w:pPr>
      <w:pBdr>
        <w:bottom w:val="single" w:sz="6" w:space="1" w:color="auto"/>
      </w:pBdr>
      <w:autoSpaceDE w:val="0"/>
      <w:autoSpaceDN w:val="0"/>
      <w:spacing w:before="0" w:after="0"/>
      <w:ind w:left="851"/>
    </w:pPr>
    <w:rPr>
      <w:i w:val="0"/>
      <w:iCs w:val="0"/>
      <w:sz w:val="24"/>
      <w:szCs w:val="24"/>
    </w:rPr>
  </w:style>
  <w:style w:type="character" w:customStyle="1" w:styleId="StlusCmsor512ptCharChar">
    <w:name w:val="Stílus Címsor 5 + 12 pt Char Char"/>
    <w:uiPriority w:val="99"/>
    <w:rsid w:val="00114FAC"/>
    <w:rPr>
      <w:b/>
      <w:sz w:val="24"/>
      <w:lang w:val="hu-HU" w:eastAsia="hu-HU"/>
    </w:rPr>
  </w:style>
  <w:style w:type="paragraph" w:customStyle="1" w:styleId="StlusCmsor412ptKzprezrt">
    <w:name w:val="Stílus Címsor 4 + 12 pt Középre zárt"/>
    <w:basedOn w:val="Cmsor4"/>
    <w:uiPriority w:val="99"/>
    <w:rsid w:val="00114FAC"/>
    <w:pPr>
      <w:keepNext w:val="0"/>
      <w:pBdr>
        <w:bottom w:val="single" w:sz="6" w:space="1" w:color="auto"/>
      </w:pBdr>
      <w:autoSpaceDE w:val="0"/>
      <w:autoSpaceDN w:val="0"/>
      <w:spacing w:line="240" w:lineRule="auto"/>
      <w:ind w:left="992"/>
    </w:pPr>
    <w:rPr>
      <w:color w:val="auto"/>
    </w:rPr>
  </w:style>
  <w:style w:type="paragraph" w:customStyle="1" w:styleId="StlusCmsor5Kzprezrt">
    <w:name w:val="Stílus Címsor 5 + Középre zárt"/>
    <w:basedOn w:val="Cmsor5"/>
    <w:uiPriority w:val="99"/>
    <w:rsid w:val="00114FAC"/>
    <w:pPr>
      <w:pBdr>
        <w:bottom w:val="single" w:sz="6" w:space="1" w:color="auto"/>
      </w:pBdr>
      <w:autoSpaceDE w:val="0"/>
      <w:autoSpaceDN w:val="0"/>
      <w:spacing w:before="0" w:after="0"/>
      <w:ind w:left="284"/>
      <w:jc w:val="center"/>
    </w:pPr>
    <w:rPr>
      <w:i w:val="0"/>
      <w:iCs w:val="0"/>
      <w:smallCaps/>
      <w:sz w:val="24"/>
      <w:szCs w:val="24"/>
      <w:u w:val="single"/>
    </w:rPr>
  </w:style>
  <w:style w:type="paragraph" w:customStyle="1" w:styleId="StlusCmsor5KzprezrtBal0cm">
    <w:name w:val="Stílus Címsor 5 + Középre zárt Bal:  0 cm"/>
    <w:basedOn w:val="Cmsor5"/>
    <w:uiPriority w:val="99"/>
    <w:rsid w:val="00114FAC"/>
    <w:pPr>
      <w:pBdr>
        <w:bottom w:val="single" w:sz="6" w:space="1" w:color="auto"/>
      </w:pBdr>
      <w:autoSpaceDE w:val="0"/>
      <w:autoSpaceDN w:val="0"/>
      <w:spacing w:before="0" w:after="0"/>
      <w:jc w:val="center"/>
    </w:pPr>
    <w:rPr>
      <w:i w:val="0"/>
      <w:iCs w:val="0"/>
      <w:smallCaps/>
      <w:sz w:val="24"/>
      <w:szCs w:val="24"/>
    </w:rPr>
  </w:style>
  <w:style w:type="paragraph" w:customStyle="1" w:styleId="tblzatc1">
    <w:name w:val="táblázat_c1"/>
    <w:uiPriority w:val="99"/>
    <w:rsid w:val="00114FAC"/>
    <w:pPr>
      <w:autoSpaceDE w:val="0"/>
      <w:autoSpaceDN w:val="0"/>
      <w:spacing w:before="100" w:after="40"/>
    </w:pPr>
    <w:rPr>
      <w:b/>
      <w:bCs/>
      <w:kern w:val="32"/>
      <w:sz w:val="26"/>
      <w:szCs w:val="26"/>
    </w:rPr>
  </w:style>
  <w:style w:type="paragraph" w:customStyle="1" w:styleId="tblzatc3">
    <w:name w:val="táblázat_c3"/>
    <w:uiPriority w:val="99"/>
    <w:rsid w:val="00114FAC"/>
    <w:pPr>
      <w:autoSpaceDE w:val="0"/>
      <w:autoSpaceDN w:val="0"/>
      <w:spacing w:before="100" w:after="40"/>
    </w:pPr>
    <w:rPr>
      <w:b/>
      <w:bCs/>
    </w:rPr>
  </w:style>
  <w:style w:type="paragraph" w:customStyle="1" w:styleId="Magyarzat">
    <w:name w:val="Magyarázat"/>
    <w:basedOn w:val="NormlWeb"/>
    <w:uiPriority w:val="99"/>
    <w:rsid w:val="00114FAC"/>
    <w:pPr>
      <w:autoSpaceDE w:val="0"/>
      <w:autoSpaceDN w:val="0"/>
      <w:ind w:left="900" w:right="136"/>
      <w:jc w:val="both"/>
    </w:pPr>
    <w:rPr>
      <w:i/>
      <w:iCs/>
    </w:rPr>
  </w:style>
  <w:style w:type="paragraph" w:customStyle="1" w:styleId="Szvegnyers">
    <w:name w:val="Szöveg nyers"/>
    <w:basedOn w:val="Szveg"/>
    <w:uiPriority w:val="99"/>
    <w:rsid w:val="00114FAC"/>
    <w:pPr>
      <w:autoSpaceDE w:val="0"/>
      <w:autoSpaceDN w:val="0"/>
      <w:spacing w:after="60" w:line="240" w:lineRule="auto"/>
      <w:ind w:left="425"/>
      <w:jc w:val="both"/>
    </w:pPr>
    <w:rPr>
      <w:rFonts w:ascii="Times New Roman" w:hAnsi="Times New Roman" w:cs="Times New Roman"/>
      <w:sz w:val="22"/>
      <w:szCs w:val="22"/>
    </w:rPr>
  </w:style>
  <w:style w:type="paragraph" w:customStyle="1" w:styleId="Szveg2">
    <w:name w:val="Szöveg2"/>
    <w:basedOn w:val="Szveg"/>
    <w:uiPriority w:val="99"/>
    <w:rsid w:val="00114FAC"/>
    <w:pPr>
      <w:autoSpaceDE w:val="0"/>
      <w:autoSpaceDN w:val="0"/>
      <w:spacing w:after="60" w:line="240" w:lineRule="auto"/>
      <w:ind w:left="709"/>
    </w:pPr>
    <w:rPr>
      <w:rFonts w:ascii="Times New Roman" w:hAnsi="Times New Roman" w:cs="Times New Roman"/>
    </w:rPr>
  </w:style>
  <w:style w:type="paragraph" w:customStyle="1" w:styleId="altma">
    <w:name w:val="altéma"/>
    <w:basedOn w:val="Cmsor5"/>
    <w:uiPriority w:val="99"/>
    <w:rsid w:val="00114FAC"/>
    <w:pPr>
      <w:pBdr>
        <w:bottom w:val="single" w:sz="6" w:space="1" w:color="auto"/>
      </w:pBdr>
      <w:autoSpaceDE w:val="0"/>
      <w:autoSpaceDN w:val="0"/>
      <w:spacing w:before="0" w:after="0"/>
      <w:ind w:left="993"/>
    </w:pPr>
    <w:rPr>
      <w:i w:val="0"/>
      <w:iCs w:val="0"/>
      <w:sz w:val="24"/>
      <w:szCs w:val="24"/>
    </w:rPr>
  </w:style>
  <w:style w:type="paragraph" w:customStyle="1" w:styleId="altmacm">
    <w:name w:val="altémacím"/>
    <w:basedOn w:val="Cmsor10"/>
    <w:uiPriority w:val="99"/>
    <w:rsid w:val="00114FAC"/>
    <w:pPr>
      <w:keepNext/>
      <w:pBdr>
        <w:bottom w:val="single" w:sz="6" w:space="1" w:color="auto"/>
      </w:pBdr>
      <w:tabs>
        <w:tab w:val="clear" w:pos="1134"/>
        <w:tab w:val="clear" w:pos="4253"/>
        <w:tab w:val="clear" w:pos="5387"/>
      </w:tabs>
      <w:spacing w:before="120"/>
      <w:ind w:left="993" w:right="7086"/>
    </w:pPr>
    <w:rPr>
      <w:i/>
      <w:iCs/>
      <w:sz w:val="24"/>
      <w:szCs w:val="24"/>
    </w:rPr>
  </w:style>
  <w:style w:type="paragraph" w:customStyle="1" w:styleId="tmakr">
    <w:name w:val="témakör"/>
    <w:basedOn w:val="StlusFEJ12ptFlkvrDltAlulDuplaAutomatikus05Char"/>
    <w:uiPriority w:val="99"/>
    <w:rsid w:val="00114FAC"/>
    <w:pPr>
      <w:spacing w:before="240"/>
    </w:pPr>
  </w:style>
  <w:style w:type="paragraph" w:customStyle="1" w:styleId="Sorol0">
    <w:name w:val="Sorol0"/>
    <w:basedOn w:val="Norml"/>
    <w:next w:val="Norml"/>
    <w:uiPriority w:val="99"/>
    <w:rsid w:val="00114FAC"/>
    <w:pPr>
      <w:autoSpaceDE w:val="0"/>
      <w:autoSpaceDN w:val="0"/>
      <w:ind w:left="454" w:hanging="170"/>
      <w:jc w:val="both"/>
    </w:pPr>
  </w:style>
  <w:style w:type="paragraph" w:customStyle="1" w:styleId="tblabent">
    <w:name w:val="táblabent"/>
    <w:basedOn w:val="Norml"/>
    <w:uiPriority w:val="99"/>
    <w:rsid w:val="00114FAC"/>
    <w:pPr>
      <w:tabs>
        <w:tab w:val="num" w:pos="1077"/>
      </w:tabs>
      <w:autoSpaceDE w:val="0"/>
      <w:autoSpaceDN w:val="0"/>
      <w:ind w:left="1077" w:hanging="360"/>
    </w:pPr>
  </w:style>
  <w:style w:type="paragraph" w:customStyle="1" w:styleId="bemt">
    <w:name w:val="bemt"/>
    <w:basedOn w:val="Norml"/>
    <w:uiPriority w:val="99"/>
    <w:rsid w:val="00114FAC"/>
    <w:pPr>
      <w:tabs>
        <w:tab w:val="num" w:pos="360"/>
      </w:tabs>
      <w:autoSpaceDE w:val="0"/>
      <w:autoSpaceDN w:val="0"/>
      <w:ind w:left="360" w:hanging="360"/>
    </w:pPr>
  </w:style>
  <w:style w:type="paragraph" w:customStyle="1" w:styleId="StlusStlusCmsor5KzprezrtBal0cmBalrazrtBal">
    <w:name w:val="Stílus Stílus Címsor 5 + Középre zárt Bal:  0 cm + Balra zárt Bal: ..."/>
    <w:basedOn w:val="StlusCmsor5KzprezrtBal0cm"/>
    <w:uiPriority w:val="99"/>
    <w:rsid w:val="00114FAC"/>
    <w:pPr>
      <w:tabs>
        <w:tab w:val="num" w:pos="720"/>
      </w:tabs>
      <w:ind w:left="1843"/>
      <w:jc w:val="left"/>
    </w:pPr>
  </w:style>
  <w:style w:type="paragraph" w:customStyle="1" w:styleId="elsobekezd">
    <w:name w:val="elso bekezd"/>
    <w:basedOn w:val="Norml"/>
    <w:uiPriority w:val="99"/>
    <w:rsid w:val="00114FAC"/>
    <w:pPr>
      <w:widowControl w:val="0"/>
      <w:jc w:val="both"/>
    </w:pPr>
    <w:rPr>
      <w:rFonts w:ascii="H-Gourmand" w:hAnsi="H-Gourmand" w:cs="H-Gourmand"/>
      <w:sz w:val="21"/>
      <w:szCs w:val="21"/>
    </w:rPr>
  </w:style>
  <w:style w:type="paragraph" w:customStyle="1" w:styleId="tmekr">
    <w:name w:val="témekör"/>
    <w:basedOn w:val="Norml"/>
    <w:autoRedefine/>
    <w:uiPriority w:val="99"/>
    <w:rsid w:val="00114FAC"/>
    <w:pPr>
      <w:pBdr>
        <w:bottom w:val="double" w:sz="4" w:space="1" w:color="auto"/>
      </w:pBdr>
      <w:autoSpaceDE w:val="0"/>
      <w:autoSpaceDN w:val="0"/>
      <w:spacing w:before="240"/>
      <w:ind w:left="284" w:hanging="284"/>
    </w:pPr>
    <w:rPr>
      <w:b/>
      <w:bCs/>
      <w:i/>
      <w:iCs/>
    </w:rPr>
  </w:style>
  <w:style w:type="paragraph" w:customStyle="1" w:styleId="Text">
    <w:name w:val="Text"/>
    <w:uiPriority w:val="99"/>
    <w:rsid w:val="00114FAC"/>
    <w:pPr>
      <w:pBdr>
        <w:top w:val="single" w:sz="6" w:space="1" w:color="auto"/>
      </w:pBdr>
      <w:tabs>
        <w:tab w:val="left" w:pos="1474"/>
      </w:tabs>
      <w:autoSpaceDE w:val="0"/>
      <w:autoSpaceDN w:val="0"/>
      <w:spacing w:after="120"/>
      <w:ind w:left="1474" w:hanging="1474"/>
    </w:pPr>
    <w:rPr>
      <w:rFonts w:ascii="Courier New" w:hAnsi="Courier New" w:cs="Courier New"/>
      <w:sz w:val="16"/>
      <w:szCs w:val="16"/>
      <w:lang w:val="en-GB"/>
    </w:rPr>
  </w:style>
  <w:style w:type="paragraph" w:customStyle="1" w:styleId="TBLA10">
    <w:name w:val="TÁBLA1"/>
    <w:basedOn w:val="Text"/>
    <w:uiPriority w:val="99"/>
    <w:rsid w:val="00114FAC"/>
    <w:pPr>
      <w:pBdr>
        <w:top w:val="none" w:sz="0" w:space="0" w:color="auto"/>
      </w:pBdr>
      <w:shd w:val="pct5" w:color="auto" w:fill="auto"/>
      <w:tabs>
        <w:tab w:val="clear" w:pos="1474"/>
        <w:tab w:val="left" w:pos="482"/>
      </w:tabs>
      <w:spacing w:after="40"/>
      <w:ind w:left="113" w:hanging="113"/>
      <w:jc w:val="both"/>
    </w:pPr>
    <w:rPr>
      <w:rFonts w:ascii="Times New Roman" w:hAnsi="Times New Roman" w:cs="Times New Roman"/>
      <w:sz w:val="18"/>
      <w:szCs w:val="18"/>
      <w:lang w:val="hu-HU"/>
    </w:rPr>
  </w:style>
  <w:style w:type="paragraph" w:customStyle="1" w:styleId="fcm">
    <w:name w:val="főcím"/>
    <w:basedOn w:val="Cmsor1"/>
    <w:uiPriority w:val="99"/>
    <w:rsid w:val="00114FAC"/>
    <w:pPr>
      <w:keepNext w:val="0"/>
      <w:keepLines/>
      <w:autoSpaceDE w:val="0"/>
      <w:autoSpaceDN w:val="0"/>
      <w:spacing w:beforeLines="3000" w:after="0"/>
      <w:jc w:val="center"/>
    </w:pPr>
    <w:rPr>
      <w:rFonts w:ascii="Times New Roman" w:hAnsi="Times New Roman"/>
      <w:kern w:val="0"/>
      <w:sz w:val="72"/>
      <w:szCs w:val="72"/>
    </w:rPr>
  </w:style>
  <w:style w:type="paragraph" w:customStyle="1" w:styleId="DefinitionTerm">
    <w:name w:val="Definition Term"/>
    <w:basedOn w:val="Norml"/>
    <w:next w:val="Norml"/>
    <w:uiPriority w:val="99"/>
    <w:rsid w:val="00114FAC"/>
    <w:pPr>
      <w:widowControl w:val="0"/>
      <w:autoSpaceDE w:val="0"/>
      <w:autoSpaceDN w:val="0"/>
    </w:pPr>
  </w:style>
  <w:style w:type="paragraph" w:customStyle="1" w:styleId="StlusSorkizrtBal063cmFgg095cm">
    <w:name w:val="Stílus Sorkizárt Bal:  063 cm Függő:  095 cm"/>
    <w:basedOn w:val="Norml"/>
    <w:uiPriority w:val="99"/>
    <w:rsid w:val="00114FAC"/>
    <w:pPr>
      <w:autoSpaceDE w:val="0"/>
      <w:autoSpaceDN w:val="0"/>
      <w:ind w:left="900" w:hanging="540"/>
      <w:jc w:val="both"/>
    </w:pPr>
  </w:style>
  <w:style w:type="paragraph" w:customStyle="1" w:styleId="StlusStlusCmsor112ptChar10ptSorkizrt">
    <w:name w:val="Stílus Stílus Címsor 1 + 12 pt Char + 10 pt Sorkizárt"/>
    <w:basedOn w:val="StlusCmsor112ptChar"/>
    <w:uiPriority w:val="99"/>
    <w:rsid w:val="00114FAC"/>
    <w:pPr>
      <w:jc w:val="both"/>
    </w:pPr>
    <w:rPr>
      <w:sz w:val="28"/>
      <w:szCs w:val="28"/>
    </w:rPr>
  </w:style>
  <w:style w:type="paragraph" w:customStyle="1" w:styleId="StlusStlusCmsor2Balrazrt10ptSorkizrt">
    <w:name w:val="Stílus Stílus Címsor 2 + Balra zárt + 10 pt Sorkizárt"/>
    <w:basedOn w:val="StlusCmsor2Balrazrt"/>
    <w:uiPriority w:val="99"/>
    <w:rsid w:val="00114FAC"/>
    <w:pPr>
      <w:jc w:val="both"/>
    </w:pPr>
    <w:rPr>
      <w:sz w:val="24"/>
      <w:szCs w:val="24"/>
    </w:rPr>
  </w:style>
  <w:style w:type="paragraph" w:customStyle="1" w:styleId="Cmsor11">
    <w:name w:val="Címsor1"/>
    <w:basedOn w:val="Norml"/>
    <w:uiPriority w:val="99"/>
    <w:rsid w:val="00114FAC"/>
    <w:pPr>
      <w:keepNext/>
      <w:keepLines/>
      <w:pageBreakBefore/>
      <w:autoSpaceDE w:val="0"/>
      <w:autoSpaceDN w:val="0"/>
      <w:spacing w:before="120" w:after="120"/>
    </w:pPr>
    <w:rPr>
      <w:b/>
      <w:bCs/>
      <w:caps/>
      <w:sz w:val="36"/>
      <w:szCs w:val="36"/>
    </w:rPr>
  </w:style>
  <w:style w:type="paragraph" w:customStyle="1" w:styleId="StlusfcmEltte30sor">
    <w:name w:val="Stílus főcím + Előtte:  30 sor"/>
    <w:basedOn w:val="fcm"/>
    <w:uiPriority w:val="99"/>
    <w:rsid w:val="00114FAC"/>
    <w:pPr>
      <w:suppressAutoHyphens/>
    </w:pPr>
  </w:style>
  <w:style w:type="paragraph" w:customStyle="1" w:styleId="StlusFlkvrKzprezrt">
    <w:name w:val="Stílus Félkövér Középre zárt"/>
    <w:basedOn w:val="Norml"/>
    <w:uiPriority w:val="99"/>
    <w:rsid w:val="00114FAC"/>
    <w:pPr>
      <w:suppressAutoHyphens/>
      <w:autoSpaceDE w:val="0"/>
      <w:autoSpaceDN w:val="0"/>
      <w:jc w:val="center"/>
    </w:pPr>
    <w:rPr>
      <w:b/>
      <w:bCs/>
    </w:rPr>
  </w:style>
  <w:style w:type="character" w:customStyle="1" w:styleId="Bekezdsalap-betutpusa">
    <w:name w:val="Bekezdés alap-betutípusa"/>
    <w:uiPriority w:val="99"/>
    <w:rsid w:val="00114FAC"/>
    <w:rPr>
      <w:sz w:val="20"/>
    </w:rPr>
  </w:style>
  <w:style w:type="paragraph" w:customStyle="1" w:styleId="lolb">
    <w:name w:val="Éloláb"/>
    <w:basedOn w:val="Norml"/>
    <w:uiPriority w:val="99"/>
    <w:rsid w:val="00114FAC"/>
    <w:pPr>
      <w:tabs>
        <w:tab w:val="center" w:pos="4536"/>
        <w:tab w:val="right" w:pos="9072"/>
      </w:tabs>
      <w:overflowPunct w:val="0"/>
      <w:autoSpaceDE w:val="0"/>
      <w:autoSpaceDN w:val="0"/>
      <w:adjustRightInd w:val="0"/>
      <w:jc w:val="center"/>
      <w:textAlignment w:val="baseline"/>
    </w:pPr>
    <w:rPr>
      <w:b/>
      <w:bCs/>
      <w:i/>
      <w:iCs/>
    </w:rPr>
  </w:style>
  <w:style w:type="paragraph" w:customStyle="1" w:styleId="cim1">
    <w:name w:val="cim1"/>
    <w:basedOn w:val="Norml"/>
    <w:uiPriority w:val="99"/>
    <w:rsid w:val="00114FAC"/>
    <w:pPr>
      <w:tabs>
        <w:tab w:val="left" w:pos="1418"/>
        <w:tab w:val="left" w:pos="1928"/>
      </w:tabs>
      <w:overflowPunct w:val="0"/>
      <w:autoSpaceDE w:val="0"/>
      <w:autoSpaceDN w:val="0"/>
      <w:adjustRightInd w:val="0"/>
      <w:spacing w:before="240" w:after="120" w:line="560" w:lineRule="exact"/>
      <w:jc w:val="center"/>
      <w:textAlignment w:val="baseline"/>
    </w:pPr>
    <w:rPr>
      <w:b/>
      <w:bCs/>
      <w:caps/>
      <w:color w:val="808080"/>
      <w:sz w:val="56"/>
      <w:szCs w:val="56"/>
    </w:rPr>
  </w:style>
  <w:style w:type="paragraph" w:customStyle="1" w:styleId="cim2">
    <w:name w:val="cim2"/>
    <w:basedOn w:val="Norml"/>
    <w:uiPriority w:val="99"/>
    <w:rsid w:val="00114FAC"/>
    <w:pPr>
      <w:keepNext/>
      <w:tabs>
        <w:tab w:val="left" w:pos="1418"/>
        <w:tab w:val="left" w:pos="1928"/>
      </w:tabs>
      <w:overflowPunct w:val="0"/>
      <w:autoSpaceDE w:val="0"/>
      <w:autoSpaceDN w:val="0"/>
      <w:adjustRightInd w:val="0"/>
      <w:spacing w:before="260" w:after="100" w:line="220" w:lineRule="exact"/>
      <w:textAlignment w:val="baseline"/>
    </w:pPr>
    <w:rPr>
      <w:b/>
      <w:bCs/>
      <w:sz w:val="22"/>
      <w:szCs w:val="22"/>
    </w:rPr>
  </w:style>
  <w:style w:type="paragraph" w:customStyle="1" w:styleId="flsorkz">
    <w:name w:val="fél sorköz"/>
    <w:basedOn w:val="Norml"/>
    <w:uiPriority w:val="99"/>
    <w:rsid w:val="00114FAC"/>
    <w:pPr>
      <w:overflowPunct w:val="0"/>
      <w:autoSpaceDE w:val="0"/>
      <w:autoSpaceDN w:val="0"/>
      <w:adjustRightInd w:val="0"/>
      <w:spacing w:line="120" w:lineRule="exact"/>
      <w:textAlignment w:val="baseline"/>
    </w:pPr>
    <w:rPr>
      <w:rFonts w:ascii="H-Times New Roman" w:hAnsi="H-Times New Roman" w:cs="H-Times New Roman"/>
      <w:sz w:val="22"/>
      <w:szCs w:val="22"/>
    </w:rPr>
  </w:style>
  <w:style w:type="paragraph" w:customStyle="1" w:styleId="honap">
    <w:name w:val="honap"/>
    <w:basedOn w:val="Norml"/>
    <w:uiPriority w:val="99"/>
    <w:rsid w:val="00114FAC"/>
    <w:pPr>
      <w:overflowPunct w:val="0"/>
      <w:autoSpaceDE w:val="0"/>
      <w:autoSpaceDN w:val="0"/>
      <w:adjustRightInd w:val="0"/>
      <w:spacing w:line="220" w:lineRule="exact"/>
      <w:textAlignment w:val="baseline"/>
    </w:pPr>
    <w:rPr>
      <w:b/>
      <w:bCs/>
      <w:sz w:val="22"/>
      <w:szCs w:val="22"/>
    </w:rPr>
  </w:style>
  <w:style w:type="paragraph" w:customStyle="1" w:styleId="Normbehzs1">
    <w:name w:val="Norm.behúzás1"/>
    <w:basedOn w:val="Norml"/>
    <w:uiPriority w:val="99"/>
    <w:rsid w:val="00114FAC"/>
    <w:pPr>
      <w:overflowPunct w:val="0"/>
      <w:autoSpaceDE w:val="0"/>
      <w:autoSpaceDN w:val="0"/>
      <w:adjustRightInd w:val="0"/>
      <w:spacing w:line="240" w:lineRule="atLeast"/>
      <w:ind w:left="340" w:hanging="340"/>
      <w:textAlignment w:val="baseline"/>
    </w:pPr>
    <w:rPr>
      <w:rFonts w:ascii="H-Times New Roman" w:hAnsi="H-Times New Roman" w:cs="H-Times New Roman"/>
      <w:sz w:val="22"/>
      <w:szCs w:val="22"/>
    </w:rPr>
  </w:style>
  <w:style w:type="paragraph" w:customStyle="1" w:styleId="Normlbehzs1">
    <w:name w:val="Normál behúzás1"/>
    <w:uiPriority w:val="99"/>
    <w:rsid w:val="00114FAC"/>
    <w:pPr>
      <w:overflowPunct w:val="0"/>
      <w:autoSpaceDE w:val="0"/>
      <w:autoSpaceDN w:val="0"/>
      <w:adjustRightInd w:val="0"/>
      <w:spacing w:line="240" w:lineRule="atLeast"/>
      <w:ind w:left="397" w:hanging="397"/>
      <w:textAlignment w:val="baseline"/>
    </w:pPr>
    <w:rPr>
      <w:rFonts w:ascii="H-Times New Roman" w:hAnsi="H-Times New Roman" w:cs="H-Times New Roman"/>
    </w:rPr>
  </w:style>
  <w:style w:type="paragraph" w:customStyle="1" w:styleId="P1">
    <w:name w:val="P1"/>
    <w:basedOn w:val="Norml"/>
    <w:uiPriority w:val="99"/>
    <w:rsid w:val="00114FAC"/>
    <w:pPr>
      <w:overflowPunct w:val="0"/>
      <w:autoSpaceDE w:val="0"/>
      <w:autoSpaceDN w:val="0"/>
      <w:adjustRightInd w:val="0"/>
      <w:spacing w:before="120"/>
      <w:ind w:firstLine="340"/>
      <w:jc w:val="both"/>
      <w:textAlignment w:val="baseline"/>
    </w:pPr>
    <w:rPr>
      <w:sz w:val="22"/>
      <w:szCs w:val="22"/>
    </w:rPr>
  </w:style>
  <w:style w:type="paragraph" w:customStyle="1" w:styleId="P2">
    <w:name w:val="P2"/>
    <w:basedOn w:val="Norml"/>
    <w:uiPriority w:val="99"/>
    <w:rsid w:val="00114FAC"/>
    <w:pPr>
      <w:tabs>
        <w:tab w:val="right" w:pos="255"/>
        <w:tab w:val="left" w:pos="340"/>
      </w:tabs>
      <w:overflowPunct w:val="0"/>
      <w:autoSpaceDE w:val="0"/>
      <w:autoSpaceDN w:val="0"/>
      <w:adjustRightInd w:val="0"/>
      <w:spacing w:before="120"/>
      <w:ind w:left="340" w:hanging="340"/>
      <w:jc w:val="both"/>
      <w:textAlignment w:val="baseline"/>
    </w:pPr>
    <w:rPr>
      <w:sz w:val="22"/>
      <w:szCs w:val="22"/>
    </w:rPr>
  </w:style>
  <w:style w:type="paragraph" w:customStyle="1" w:styleId="P3">
    <w:name w:val="P3"/>
    <w:basedOn w:val="Norml"/>
    <w:uiPriority w:val="99"/>
    <w:rsid w:val="00114FAC"/>
    <w:pPr>
      <w:tabs>
        <w:tab w:val="right" w:pos="255"/>
        <w:tab w:val="right" w:pos="595"/>
        <w:tab w:val="left" w:pos="680"/>
      </w:tabs>
      <w:overflowPunct w:val="0"/>
      <w:autoSpaceDE w:val="0"/>
      <w:autoSpaceDN w:val="0"/>
      <w:adjustRightInd w:val="0"/>
      <w:spacing w:before="120"/>
      <w:ind w:left="680" w:hanging="680"/>
      <w:jc w:val="both"/>
      <w:textAlignment w:val="baseline"/>
    </w:pPr>
    <w:rPr>
      <w:sz w:val="22"/>
      <w:szCs w:val="22"/>
    </w:rPr>
  </w:style>
  <w:style w:type="paragraph" w:customStyle="1" w:styleId="P4">
    <w:name w:val="P4"/>
    <w:basedOn w:val="Norml"/>
    <w:uiPriority w:val="99"/>
    <w:rsid w:val="00114FAC"/>
    <w:pPr>
      <w:tabs>
        <w:tab w:val="right" w:pos="936"/>
        <w:tab w:val="left" w:pos="1021"/>
      </w:tabs>
      <w:overflowPunct w:val="0"/>
      <w:autoSpaceDE w:val="0"/>
      <w:autoSpaceDN w:val="0"/>
      <w:adjustRightInd w:val="0"/>
      <w:spacing w:before="120"/>
      <w:ind w:left="1021" w:hanging="1021"/>
      <w:jc w:val="both"/>
      <w:textAlignment w:val="baseline"/>
    </w:pPr>
    <w:rPr>
      <w:sz w:val="22"/>
      <w:szCs w:val="22"/>
    </w:rPr>
  </w:style>
  <w:style w:type="paragraph" w:customStyle="1" w:styleId="Q2">
    <w:name w:val="Q2"/>
    <w:basedOn w:val="Q1"/>
    <w:uiPriority w:val="99"/>
    <w:rsid w:val="00114FAC"/>
    <w:pPr>
      <w:ind w:left="170" w:hanging="170"/>
      <w:jc w:val="left"/>
    </w:pPr>
  </w:style>
  <w:style w:type="paragraph" w:customStyle="1" w:styleId="R2">
    <w:name w:val="R2"/>
    <w:basedOn w:val="P2"/>
    <w:uiPriority w:val="99"/>
    <w:rsid w:val="00114FAC"/>
    <w:pPr>
      <w:spacing w:before="0"/>
    </w:pPr>
  </w:style>
  <w:style w:type="paragraph" w:customStyle="1" w:styleId="R2tblzat">
    <w:name w:val="R2_táblázat"/>
    <w:basedOn w:val="R2"/>
    <w:uiPriority w:val="99"/>
    <w:rsid w:val="00114FAC"/>
    <w:pPr>
      <w:tabs>
        <w:tab w:val="clear" w:pos="255"/>
        <w:tab w:val="clear" w:pos="340"/>
        <w:tab w:val="right" w:pos="369"/>
      </w:tabs>
      <w:ind w:left="454" w:hanging="454"/>
      <w:jc w:val="left"/>
    </w:pPr>
  </w:style>
  <w:style w:type="paragraph" w:customStyle="1" w:styleId="R3">
    <w:name w:val="R3"/>
    <w:basedOn w:val="P3"/>
    <w:uiPriority w:val="99"/>
    <w:rsid w:val="00114FAC"/>
    <w:pPr>
      <w:spacing w:before="0"/>
    </w:pPr>
  </w:style>
  <w:style w:type="paragraph" w:customStyle="1" w:styleId="R3tblzat">
    <w:name w:val="R3_táblázat"/>
    <w:basedOn w:val="R3"/>
    <w:uiPriority w:val="99"/>
    <w:rsid w:val="00114FAC"/>
    <w:pPr>
      <w:tabs>
        <w:tab w:val="clear" w:pos="255"/>
        <w:tab w:val="right" w:pos="369"/>
      </w:tabs>
      <w:jc w:val="left"/>
    </w:pPr>
  </w:style>
  <w:style w:type="paragraph" w:customStyle="1" w:styleId="R4">
    <w:name w:val="R4"/>
    <w:basedOn w:val="P4"/>
    <w:uiPriority w:val="99"/>
    <w:rsid w:val="00114FAC"/>
    <w:pPr>
      <w:spacing w:before="0"/>
    </w:pPr>
  </w:style>
  <w:style w:type="paragraph" w:customStyle="1" w:styleId="sorkz">
    <w:name w:val="sorköz"/>
    <w:basedOn w:val="Norml"/>
    <w:uiPriority w:val="99"/>
    <w:rsid w:val="00114FAC"/>
    <w:pPr>
      <w:overflowPunct w:val="0"/>
      <w:autoSpaceDE w:val="0"/>
      <w:autoSpaceDN w:val="0"/>
      <w:adjustRightInd w:val="0"/>
      <w:spacing w:line="120" w:lineRule="exact"/>
      <w:textAlignment w:val="baseline"/>
    </w:pPr>
    <w:rPr>
      <w:rFonts w:ascii="H-Times New Roman" w:hAnsi="H-Times New Roman" w:cs="H-Times New Roman"/>
      <w:sz w:val="22"/>
      <w:szCs w:val="22"/>
    </w:rPr>
  </w:style>
  <w:style w:type="paragraph" w:customStyle="1" w:styleId="szvbehzs">
    <w:name w:val="szöv. behúzás"/>
    <w:basedOn w:val="Normlbehzs"/>
    <w:uiPriority w:val="99"/>
    <w:rsid w:val="00114FAC"/>
    <w:pPr>
      <w:overflowPunct w:val="0"/>
      <w:autoSpaceDE w:val="0"/>
      <w:autoSpaceDN w:val="0"/>
      <w:adjustRightInd w:val="0"/>
      <w:ind w:left="340" w:hanging="340"/>
      <w:textAlignment w:val="baseline"/>
    </w:pPr>
    <w:rPr>
      <w:sz w:val="22"/>
      <w:szCs w:val="22"/>
    </w:rPr>
  </w:style>
  <w:style w:type="paragraph" w:customStyle="1" w:styleId="szveg0">
    <w:name w:val="szöveg"/>
    <w:basedOn w:val="Norml"/>
    <w:uiPriority w:val="99"/>
    <w:rsid w:val="00114FAC"/>
    <w:pPr>
      <w:overflowPunct w:val="0"/>
      <w:autoSpaceDE w:val="0"/>
      <w:autoSpaceDN w:val="0"/>
      <w:adjustRightInd w:val="0"/>
      <w:ind w:firstLine="284"/>
      <w:jc w:val="both"/>
      <w:textAlignment w:val="baseline"/>
    </w:pPr>
    <w:rPr>
      <w:sz w:val="22"/>
      <w:szCs w:val="22"/>
    </w:rPr>
  </w:style>
  <w:style w:type="paragraph" w:customStyle="1" w:styleId="szveg1">
    <w:name w:val="szöveg1"/>
    <w:basedOn w:val="Norml"/>
    <w:uiPriority w:val="99"/>
    <w:rsid w:val="00114FAC"/>
    <w:pPr>
      <w:tabs>
        <w:tab w:val="left" w:pos="284"/>
      </w:tabs>
      <w:overflowPunct w:val="0"/>
      <w:autoSpaceDE w:val="0"/>
      <w:autoSpaceDN w:val="0"/>
      <w:adjustRightInd w:val="0"/>
      <w:jc w:val="both"/>
      <w:textAlignment w:val="baseline"/>
    </w:pPr>
    <w:rPr>
      <w:sz w:val="22"/>
      <w:szCs w:val="22"/>
    </w:rPr>
  </w:style>
  <w:style w:type="paragraph" w:customStyle="1" w:styleId="szveg20">
    <w:name w:val="szöveg2"/>
    <w:basedOn w:val="szveg1"/>
    <w:uiPriority w:val="99"/>
    <w:rsid w:val="00114FAC"/>
    <w:pPr>
      <w:ind w:left="284" w:hanging="284"/>
    </w:pPr>
  </w:style>
  <w:style w:type="paragraph" w:customStyle="1" w:styleId="Tblzat">
    <w:name w:val="Táblázat"/>
    <w:basedOn w:val="Q1"/>
    <w:uiPriority w:val="99"/>
    <w:rsid w:val="00114FAC"/>
    <w:pPr>
      <w:spacing w:before="40" w:after="40"/>
      <w:jc w:val="left"/>
    </w:pPr>
  </w:style>
  <w:style w:type="paragraph" w:customStyle="1" w:styleId="tanmsz">
    <w:name w:val="tanmsz"/>
    <w:basedOn w:val="Norml"/>
    <w:uiPriority w:val="99"/>
    <w:rsid w:val="00114FAC"/>
    <w:pPr>
      <w:tabs>
        <w:tab w:val="left" w:pos="284"/>
      </w:tabs>
      <w:overflowPunct w:val="0"/>
      <w:autoSpaceDE w:val="0"/>
      <w:autoSpaceDN w:val="0"/>
      <w:adjustRightInd w:val="0"/>
      <w:textAlignment w:val="baseline"/>
    </w:pPr>
    <w:rPr>
      <w:sz w:val="22"/>
      <w:szCs w:val="22"/>
    </w:rPr>
  </w:style>
  <w:style w:type="paragraph" w:customStyle="1" w:styleId="Tmakr0">
    <w:name w:val="Témakör"/>
    <w:basedOn w:val="Q1"/>
    <w:uiPriority w:val="99"/>
    <w:rsid w:val="00114FAC"/>
    <w:pPr>
      <w:tabs>
        <w:tab w:val="left" w:pos="9639"/>
        <w:tab w:val="left" w:pos="12474"/>
        <w:tab w:val="left" w:pos="14601"/>
      </w:tabs>
      <w:spacing w:before="180" w:after="100"/>
      <w:jc w:val="left"/>
    </w:pPr>
    <w:rPr>
      <w:b/>
      <w:bCs/>
    </w:rPr>
  </w:style>
  <w:style w:type="paragraph" w:customStyle="1" w:styleId="resflsor">
    <w:name w:val="üres félsor"/>
    <w:basedOn w:val="Norml"/>
    <w:uiPriority w:val="99"/>
    <w:rsid w:val="00114FAC"/>
    <w:pPr>
      <w:overflowPunct w:val="0"/>
      <w:autoSpaceDE w:val="0"/>
      <w:autoSpaceDN w:val="0"/>
      <w:adjustRightInd w:val="0"/>
      <w:spacing w:line="120" w:lineRule="exact"/>
      <w:jc w:val="both"/>
      <w:textAlignment w:val="baseline"/>
    </w:pPr>
    <w:rPr>
      <w:sz w:val="22"/>
      <w:szCs w:val="22"/>
    </w:rPr>
  </w:style>
  <w:style w:type="paragraph" w:customStyle="1" w:styleId="resharmadsor">
    <w:name w:val="üres harmadsor"/>
    <w:basedOn w:val="Norml"/>
    <w:uiPriority w:val="99"/>
    <w:rsid w:val="00114FAC"/>
    <w:pPr>
      <w:overflowPunct w:val="0"/>
      <w:autoSpaceDE w:val="0"/>
      <w:autoSpaceDN w:val="0"/>
      <w:adjustRightInd w:val="0"/>
      <w:spacing w:line="80" w:lineRule="exact"/>
      <w:jc w:val="both"/>
      <w:textAlignment w:val="baseline"/>
    </w:pPr>
    <w:rPr>
      <w:sz w:val="22"/>
      <w:szCs w:val="22"/>
    </w:rPr>
  </w:style>
  <w:style w:type="character" w:customStyle="1" w:styleId="Vonal">
    <w:name w:val="Vonal"/>
    <w:uiPriority w:val="99"/>
    <w:rsid w:val="00114FAC"/>
    <w:rPr>
      <w:rFonts w:cs="Times New Roman"/>
      <w:noProof/>
      <w:sz w:val="16"/>
      <w:szCs w:val="16"/>
    </w:rPr>
  </w:style>
  <w:style w:type="paragraph" w:customStyle="1" w:styleId="lofej">
    <w:name w:val="Élofej"/>
    <w:basedOn w:val="Norml"/>
    <w:uiPriority w:val="99"/>
    <w:rsid w:val="00114FAC"/>
    <w:pPr>
      <w:tabs>
        <w:tab w:val="center" w:pos="4536"/>
        <w:tab w:val="right" w:pos="9072"/>
      </w:tabs>
      <w:overflowPunct w:val="0"/>
      <w:autoSpaceDE w:val="0"/>
      <w:autoSpaceDN w:val="0"/>
      <w:adjustRightInd w:val="0"/>
      <w:textAlignment w:val="baseline"/>
    </w:pPr>
    <w:rPr>
      <w:sz w:val="22"/>
      <w:szCs w:val="22"/>
    </w:rPr>
  </w:style>
  <w:style w:type="paragraph" w:customStyle="1" w:styleId="Norml0">
    <w:name w:val="Normál~"/>
    <w:basedOn w:val="Norml"/>
    <w:uiPriority w:val="99"/>
    <w:rsid w:val="00114FAC"/>
    <w:pPr>
      <w:widowControl w:val="0"/>
      <w:suppressAutoHyphens/>
      <w:overflowPunct w:val="0"/>
      <w:autoSpaceDE w:val="0"/>
      <w:autoSpaceDN w:val="0"/>
      <w:adjustRightInd w:val="0"/>
      <w:spacing w:line="230" w:lineRule="auto"/>
      <w:textAlignment w:val="baseline"/>
    </w:pPr>
    <w:rPr>
      <w:sz w:val="20"/>
      <w:szCs w:val="20"/>
      <w:lang w:val="en-US"/>
    </w:rPr>
  </w:style>
  <w:style w:type="paragraph" w:customStyle="1" w:styleId="Tblastl">
    <w:name w:val="Tábla stíl."/>
    <w:basedOn w:val="szveg0"/>
    <w:uiPriority w:val="99"/>
    <w:rsid w:val="00114FAC"/>
    <w:pPr>
      <w:widowControl w:val="0"/>
      <w:suppressAutoHyphens/>
      <w:spacing w:line="230" w:lineRule="auto"/>
      <w:ind w:firstLine="0"/>
      <w:jc w:val="left"/>
    </w:pPr>
    <w:rPr>
      <w:sz w:val="20"/>
      <w:szCs w:val="20"/>
      <w:lang w:val="en-US"/>
    </w:rPr>
  </w:style>
  <w:style w:type="paragraph" w:customStyle="1" w:styleId="WW-ListBullet">
    <w:name w:val="WW-List Bullet"/>
    <w:basedOn w:val="Norml"/>
    <w:uiPriority w:val="99"/>
    <w:rsid w:val="00114FAC"/>
    <w:pPr>
      <w:widowControl w:val="0"/>
      <w:suppressAutoHyphens/>
      <w:overflowPunct w:val="0"/>
      <w:autoSpaceDE w:val="0"/>
      <w:autoSpaceDN w:val="0"/>
      <w:adjustRightInd w:val="0"/>
      <w:ind w:left="284" w:firstLine="1"/>
      <w:textAlignment w:val="baseline"/>
    </w:pPr>
    <w:rPr>
      <w:rFonts w:ascii="Thorndale" w:hAnsi="Thorndale" w:cs="Thorndale"/>
      <w:color w:val="000000"/>
    </w:rPr>
  </w:style>
  <w:style w:type="paragraph" w:customStyle="1" w:styleId="WW-Felsorols">
    <w:name w:val="WW-Felsorolás"/>
    <w:basedOn w:val="Norml"/>
    <w:uiPriority w:val="99"/>
    <w:rsid w:val="00114FAC"/>
    <w:pPr>
      <w:widowControl w:val="0"/>
      <w:suppressAutoHyphens/>
      <w:overflowPunct w:val="0"/>
      <w:autoSpaceDE w:val="0"/>
      <w:autoSpaceDN w:val="0"/>
      <w:adjustRightInd w:val="0"/>
      <w:ind w:left="709" w:hanging="284"/>
      <w:textAlignment w:val="baseline"/>
    </w:pPr>
    <w:rPr>
      <w:rFonts w:ascii="Thorndale" w:hAnsi="Thorndale" w:cs="Thorndale"/>
      <w:color w:val="000000"/>
    </w:rPr>
  </w:style>
  <w:style w:type="character" w:customStyle="1" w:styleId="WW-Absatz-Standardschriftart">
    <w:name w:val="WW-Absatz-Standardschriftart"/>
    <w:uiPriority w:val="99"/>
    <w:rsid w:val="00114FAC"/>
  </w:style>
  <w:style w:type="character" w:customStyle="1" w:styleId="WW-Absatz-Standardschriftart1">
    <w:name w:val="WW-Absatz-Standardschriftart1"/>
    <w:uiPriority w:val="99"/>
    <w:rsid w:val="00114FAC"/>
  </w:style>
  <w:style w:type="character" w:customStyle="1" w:styleId="WW-Absatz-Standardschriftart11">
    <w:name w:val="WW-Absatz-Standardschriftart11"/>
    <w:uiPriority w:val="99"/>
    <w:rsid w:val="00114FAC"/>
  </w:style>
  <w:style w:type="character" w:customStyle="1" w:styleId="WW-Absatz-Standardschriftart111">
    <w:name w:val="WW-Absatz-Standardschriftart111"/>
    <w:uiPriority w:val="99"/>
    <w:rsid w:val="00114FAC"/>
  </w:style>
  <w:style w:type="character" w:customStyle="1" w:styleId="WW-Absatz-Standardschriftart1111">
    <w:name w:val="WW-Absatz-Standardschriftart1111"/>
    <w:uiPriority w:val="99"/>
    <w:rsid w:val="00114FAC"/>
  </w:style>
  <w:style w:type="character" w:customStyle="1" w:styleId="WW-Absatz-Standardschriftart11111">
    <w:name w:val="WW-Absatz-Standardschriftart11111"/>
    <w:uiPriority w:val="99"/>
    <w:rsid w:val="00114FAC"/>
  </w:style>
  <w:style w:type="character" w:customStyle="1" w:styleId="WW-Absatz-Standardschriftart111111">
    <w:name w:val="WW-Absatz-Standardschriftart111111"/>
    <w:uiPriority w:val="99"/>
    <w:rsid w:val="00114FAC"/>
  </w:style>
  <w:style w:type="character" w:customStyle="1" w:styleId="WW8Num1z0">
    <w:name w:val="WW8Num1z0"/>
    <w:uiPriority w:val="99"/>
    <w:rsid w:val="00114FAC"/>
    <w:rPr>
      <w:rFonts w:ascii="Wingdings" w:hAnsi="Wingdings"/>
    </w:rPr>
  </w:style>
  <w:style w:type="character" w:customStyle="1" w:styleId="Szmozsjelek">
    <w:name w:val="Számozásjelek"/>
    <w:uiPriority w:val="99"/>
    <w:rsid w:val="00114FAC"/>
  </w:style>
  <w:style w:type="character" w:customStyle="1" w:styleId="WW-Szmozsjelek">
    <w:name w:val="WW-Számozásjelek"/>
    <w:uiPriority w:val="99"/>
    <w:rsid w:val="00114FAC"/>
  </w:style>
  <w:style w:type="character" w:customStyle="1" w:styleId="WW-Szmozsjelek1">
    <w:name w:val="WW-Számozásjelek1"/>
    <w:uiPriority w:val="99"/>
    <w:rsid w:val="00114FAC"/>
  </w:style>
  <w:style w:type="character" w:customStyle="1" w:styleId="WW-Szmozsjelek11">
    <w:name w:val="WW-Számozásjelek11"/>
    <w:uiPriority w:val="99"/>
    <w:rsid w:val="00114FAC"/>
  </w:style>
  <w:style w:type="character" w:customStyle="1" w:styleId="WW-Szmozsjelek111">
    <w:name w:val="WW-Számozásjelek111"/>
    <w:uiPriority w:val="99"/>
    <w:rsid w:val="00114FAC"/>
  </w:style>
  <w:style w:type="character" w:customStyle="1" w:styleId="WW-Szmozsjelek1111">
    <w:name w:val="WW-Számozásjelek1111"/>
    <w:uiPriority w:val="99"/>
    <w:rsid w:val="00114FAC"/>
  </w:style>
  <w:style w:type="character" w:customStyle="1" w:styleId="WW-Szmozsjelek11111">
    <w:name w:val="WW-Számozásjelek11111"/>
    <w:uiPriority w:val="99"/>
    <w:rsid w:val="00114FAC"/>
  </w:style>
  <w:style w:type="character" w:customStyle="1" w:styleId="WW-Szmozsjelek111111">
    <w:name w:val="WW-Számozásjelek111111"/>
    <w:uiPriority w:val="99"/>
    <w:rsid w:val="00114FAC"/>
  </w:style>
  <w:style w:type="character" w:customStyle="1" w:styleId="WW8Num2z0">
    <w:name w:val="WW8Num2z0"/>
    <w:uiPriority w:val="99"/>
    <w:rsid w:val="00114FAC"/>
    <w:rPr>
      <w:rFonts w:ascii="Symbol" w:hAnsi="Symbol"/>
    </w:rPr>
  </w:style>
  <w:style w:type="character" w:customStyle="1" w:styleId="WW8Num3z0">
    <w:name w:val="WW8Num3z0"/>
    <w:uiPriority w:val="99"/>
    <w:rsid w:val="00114FAC"/>
    <w:rPr>
      <w:rFonts w:ascii="Wingdings" w:hAnsi="Wingdings"/>
    </w:rPr>
  </w:style>
  <w:style w:type="character" w:customStyle="1" w:styleId="WW-WW8Num1z0">
    <w:name w:val="WW-WW8Num1z0"/>
    <w:uiPriority w:val="99"/>
    <w:rsid w:val="00114FAC"/>
    <w:rPr>
      <w:rFonts w:ascii="Wingdings" w:hAnsi="Wingdings"/>
    </w:rPr>
  </w:style>
  <w:style w:type="character" w:customStyle="1" w:styleId="WW-WW8Num1z01">
    <w:name w:val="WW-WW8Num1z01"/>
    <w:uiPriority w:val="99"/>
    <w:rsid w:val="00114FAC"/>
    <w:rPr>
      <w:rFonts w:ascii="Wingdings" w:hAnsi="Wingdings"/>
    </w:rPr>
  </w:style>
  <w:style w:type="character" w:customStyle="1" w:styleId="WW-WW8Num1z02">
    <w:name w:val="WW-WW8Num1z02"/>
    <w:uiPriority w:val="99"/>
    <w:rsid w:val="00114FAC"/>
    <w:rPr>
      <w:rFonts w:ascii="Wingdings" w:hAnsi="Wingdings"/>
    </w:rPr>
  </w:style>
  <w:style w:type="character" w:customStyle="1" w:styleId="WW-WW8Num1z03">
    <w:name w:val="WW-WW8Num1z03"/>
    <w:uiPriority w:val="99"/>
    <w:rsid w:val="00114FAC"/>
    <w:rPr>
      <w:rFonts w:ascii="Wingdings" w:hAnsi="Wingdings"/>
    </w:rPr>
  </w:style>
  <w:style w:type="character" w:customStyle="1" w:styleId="WW-WW8Num1z04">
    <w:name w:val="WW-WW8Num1z04"/>
    <w:uiPriority w:val="99"/>
    <w:rsid w:val="00114FAC"/>
    <w:rPr>
      <w:rFonts w:ascii="Wingdings" w:hAnsi="Wingdings"/>
    </w:rPr>
  </w:style>
  <w:style w:type="character" w:customStyle="1" w:styleId="WW-WW8Num1z05">
    <w:name w:val="WW-WW8Num1z05"/>
    <w:uiPriority w:val="99"/>
    <w:rsid w:val="00114FAC"/>
    <w:rPr>
      <w:rFonts w:ascii="Wingdings" w:hAnsi="Wingdings"/>
    </w:rPr>
  </w:style>
  <w:style w:type="paragraph" w:customStyle="1" w:styleId="Cmsor">
    <w:name w:val="Címsor"/>
    <w:basedOn w:val="Norml"/>
    <w:next w:val="Szvegtrzs"/>
    <w:uiPriority w:val="99"/>
    <w:rsid w:val="00114FAC"/>
    <w:pPr>
      <w:keepNext/>
      <w:widowControl w:val="0"/>
      <w:suppressAutoHyphens/>
      <w:overflowPunct w:val="0"/>
      <w:autoSpaceDE w:val="0"/>
      <w:autoSpaceDN w:val="0"/>
      <w:adjustRightInd w:val="0"/>
      <w:spacing w:before="240" w:after="120"/>
      <w:textAlignment w:val="baseline"/>
    </w:pPr>
    <w:rPr>
      <w:rFonts w:ascii="Albany" w:hAnsi="Albany" w:cs="Albany"/>
      <w:color w:val="000000"/>
      <w:sz w:val="28"/>
      <w:szCs w:val="28"/>
    </w:rPr>
  </w:style>
  <w:style w:type="paragraph" w:customStyle="1" w:styleId="Tblzatfejlc">
    <w:name w:val="Táblázatfejléc"/>
    <w:basedOn w:val="Tblzattartalom"/>
    <w:uiPriority w:val="99"/>
    <w:rsid w:val="00114FAC"/>
    <w:pPr>
      <w:overflowPunct w:val="0"/>
      <w:autoSpaceDE w:val="0"/>
      <w:autoSpaceDN w:val="0"/>
      <w:adjustRightInd w:val="0"/>
      <w:spacing w:after="120"/>
      <w:jc w:val="center"/>
      <w:textAlignment w:val="baseline"/>
    </w:pPr>
    <w:rPr>
      <w:rFonts w:ascii="Thorndale" w:hAnsi="Thorndale" w:cs="Thorndale"/>
      <w:b/>
      <w:bCs/>
      <w:i/>
      <w:iCs/>
      <w:color w:val="000000"/>
    </w:rPr>
  </w:style>
  <w:style w:type="paragraph" w:customStyle="1" w:styleId="Kpalrs1">
    <w:name w:val="Képaláírás1"/>
    <w:basedOn w:val="Norml"/>
    <w:uiPriority w:val="99"/>
    <w:rsid w:val="00114FAC"/>
    <w:pPr>
      <w:widowControl w:val="0"/>
      <w:suppressLineNumbers/>
      <w:suppressAutoHyphens/>
      <w:overflowPunct w:val="0"/>
      <w:autoSpaceDE w:val="0"/>
      <w:autoSpaceDN w:val="0"/>
      <w:adjustRightInd w:val="0"/>
      <w:spacing w:before="120" w:after="120"/>
      <w:textAlignment w:val="baseline"/>
    </w:pPr>
    <w:rPr>
      <w:rFonts w:ascii="Thorndale" w:hAnsi="Thorndale" w:cs="Thorndale"/>
      <w:i/>
      <w:iCs/>
      <w:color w:val="000000"/>
      <w:sz w:val="20"/>
      <w:szCs w:val="20"/>
    </w:rPr>
  </w:style>
  <w:style w:type="paragraph" w:customStyle="1" w:styleId="focim">
    <w:name w:val="focim"/>
    <w:basedOn w:val="Norml"/>
    <w:uiPriority w:val="99"/>
    <w:rsid w:val="00114FAC"/>
    <w:pPr>
      <w:widowControl w:val="0"/>
      <w:autoSpaceDE w:val="0"/>
      <w:autoSpaceDN w:val="0"/>
      <w:adjustRightInd w:val="0"/>
      <w:spacing w:line="360" w:lineRule="auto"/>
      <w:jc w:val="center"/>
    </w:pPr>
    <w:rPr>
      <w:b/>
      <w:bCs/>
      <w:i/>
      <w:iCs/>
      <w:sz w:val="48"/>
      <w:szCs w:val="48"/>
      <w:u w:val="single"/>
    </w:rPr>
  </w:style>
  <w:style w:type="paragraph" w:customStyle="1" w:styleId="al">
    <w:name w:val="al"/>
    <w:basedOn w:val="Norml"/>
    <w:uiPriority w:val="99"/>
    <w:rsid w:val="00114FAC"/>
    <w:pPr>
      <w:widowControl w:val="0"/>
      <w:autoSpaceDE w:val="0"/>
      <w:autoSpaceDN w:val="0"/>
      <w:adjustRightInd w:val="0"/>
      <w:spacing w:line="360" w:lineRule="auto"/>
    </w:pPr>
    <w:rPr>
      <w:b/>
      <w:bCs/>
      <w:i/>
      <w:iCs/>
    </w:rPr>
  </w:style>
  <w:style w:type="paragraph" w:customStyle="1" w:styleId="Szveg3">
    <w:name w:val="Szöveg3"/>
    <w:basedOn w:val="Szveg2"/>
    <w:uiPriority w:val="99"/>
    <w:rsid w:val="00114FAC"/>
    <w:pPr>
      <w:overflowPunct w:val="0"/>
      <w:adjustRightInd w:val="0"/>
      <w:ind w:left="993"/>
      <w:textAlignment w:val="baseline"/>
    </w:pPr>
    <w:rPr>
      <w:sz w:val="20"/>
      <w:szCs w:val="20"/>
    </w:rPr>
  </w:style>
  <w:style w:type="character" w:customStyle="1" w:styleId="CharChar6">
    <w:name w:val="Char Char6"/>
    <w:uiPriority w:val="99"/>
    <w:rsid w:val="00114FAC"/>
    <w:rPr>
      <w:rFonts w:ascii="Times New Roman" w:hAnsi="Times New Roman" w:cs="Times New Roman"/>
      <w:b/>
      <w:bCs/>
      <w:sz w:val="20"/>
      <w:szCs w:val="20"/>
      <w:lang w:eastAsia="hu-HU"/>
    </w:rPr>
  </w:style>
  <w:style w:type="character" w:customStyle="1" w:styleId="Cmsor4Char">
    <w:name w:val="Címsor 4 Char"/>
    <w:uiPriority w:val="99"/>
    <w:rsid w:val="00114FAC"/>
    <w:rPr>
      <w:rFonts w:cs="Times New Roman"/>
      <w:b/>
      <w:bCs/>
      <w:snapToGrid w:val="0"/>
      <w:color w:val="000000"/>
      <w:sz w:val="24"/>
      <w:szCs w:val="24"/>
      <w:lang w:val="hu-HU" w:eastAsia="hu-HU"/>
    </w:rPr>
  </w:style>
  <w:style w:type="paragraph" w:customStyle="1" w:styleId="H4">
    <w:name w:val="H4"/>
    <w:basedOn w:val="Norml"/>
    <w:next w:val="Norml"/>
    <w:uiPriority w:val="99"/>
    <w:rsid w:val="00114FAC"/>
    <w:pPr>
      <w:keepNext/>
      <w:autoSpaceDE w:val="0"/>
      <w:autoSpaceDN w:val="0"/>
      <w:spacing w:before="100" w:after="100"/>
      <w:outlineLvl w:val="4"/>
    </w:pPr>
    <w:rPr>
      <w:b/>
      <w:bCs/>
      <w:sz w:val="20"/>
      <w:szCs w:val="20"/>
    </w:rPr>
  </w:style>
  <w:style w:type="paragraph" w:customStyle="1" w:styleId="fazekas">
    <w:name w:val="fazekas"/>
    <w:basedOn w:val="Norml"/>
    <w:uiPriority w:val="99"/>
    <w:rsid w:val="00114FAC"/>
    <w:pPr>
      <w:autoSpaceDE w:val="0"/>
      <w:autoSpaceDN w:val="0"/>
      <w:spacing w:before="240" w:line="240" w:lineRule="atLeast"/>
      <w:jc w:val="both"/>
    </w:pPr>
    <w:rPr>
      <w:rFonts w:ascii="H-Times New Roman" w:hAnsi="H-Times New Roman" w:cs="H-Times New Roman"/>
      <w:sz w:val="26"/>
      <w:szCs w:val="26"/>
      <w:lang w:val="da-DK"/>
    </w:rPr>
  </w:style>
  <w:style w:type="paragraph" w:customStyle="1" w:styleId="Fosz1">
    <w:name w:val="Fosz1"/>
    <w:basedOn w:val="Norml"/>
    <w:uiPriority w:val="99"/>
    <w:rsid w:val="00114FAC"/>
    <w:pPr>
      <w:widowControl w:val="0"/>
      <w:autoSpaceDE w:val="0"/>
      <w:autoSpaceDN w:val="0"/>
      <w:spacing w:line="220" w:lineRule="exact"/>
      <w:ind w:firstLine="284"/>
      <w:jc w:val="both"/>
    </w:pPr>
    <w:rPr>
      <w:rFonts w:ascii="H-Garamond" w:hAnsi="H-Garamond" w:cs="H-Garamond"/>
      <w:sz w:val="19"/>
      <w:szCs w:val="19"/>
    </w:rPr>
  </w:style>
  <w:style w:type="paragraph" w:customStyle="1" w:styleId="cimal1">
    <w:name w:val="cimal1"/>
    <w:basedOn w:val="Norml"/>
    <w:uiPriority w:val="99"/>
    <w:rsid w:val="00114FAC"/>
    <w:pPr>
      <w:widowControl w:val="0"/>
      <w:autoSpaceDE w:val="0"/>
      <w:autoSpaceDN w:val="0"/>
      <w:spacing w:before="600" w:after="300"/>
      <w:jc w:val="center"/>
    </w:pPr>
    <w:rPr>
      <w:rFonts w:ascii="H-Garamond" w:hAnsi="H-Garamond" w:cs="H-Garamond"/>
      <w:b/>
      <w:bCs/>
      <w:sz w:val="28"/>
      <w:szCs w:val="28"/>
    </w:rPr>
  </w:style>
  <w:style w:type="paragraph" w:customStyle="1" w:styleId="belog">
    <w:name w:val="belog"/>
    <w:basedOn w:val="Fosz1"/>
    <w:uiPriority w:val="99"/>
    <w:rsid w:val="00114FAC"/>
    <w:pPr>
      <w:spacing w:before="20"/>
      <w:ind w:left="511" w:hanging="227"/>
    </w:pPr>
  </w:style>
  <w:style w:type="paragraph" w:customStyle="1" w:styleId="CM40">
    <w:name w:val="CM40"/>
    <w:basedOn w:val="Default"/>
    <w:next w:val="Default"/>
    <w:uiPriority w:val="99"/>
    <w:rsid w:val="00114FAC"/>
    <w:pPr>
      <w:suppressAutoHyphens w:val="0"/>
      <w:autoSpaceDN w:val="0"/>
      <w:adjustRightInd w:val="0"/>
      <w:spacing w:after="180"/>
    </w:pPr>
    <w:rPr>
      <w:color w:val="auto"/>
      <w:lang w:val="en-US" w:eastAsia="en-US"/>
    </w:rPr>
  </w:style>
  <w:style w:type="paragraph" w:customStyle="1" w:styleId="CM41">
    <w:name w:val="CM41"/>
    <w:basedOn w:val="Default"/>
    <w:next w:val="Default"/>
    <w:uiPriority w:val="99"/>
    <w:rsid w:val="00114FAC"/>
    <w:pPr>
      <w:suppressAutoHyphens w:val="0"/>
      <w:autoSpaceDN w:val="0"/>
      <w:adjustRightInd w:val="0"/>
      <w:spacing w:after="435"/>
    </w:pPr>
    <w:rPr>
      <w:color w:val="auto"/>
      <w:lang w:val="en-US" w:eastAsia="en-US"/>
    </w:rPr>
  </w:style>
  <w:style w:type="paragraph" w:customStyle="1" w:styleId="CM42">
    <w:name w:val="CM42"/>
    <w:basedOn w:val="Default"/>
    <w:next w:val="Default"/>
    <w:uiPriority w:val="99"/>
    <w:rsid w:val="00114FAC"/>
    <w:pPr>
      <w:suppressAutoHyphens w:val="0"/>
      <w:autoSpaceDN w:val="0"/>
      <w:adjustRightInd w:val="0"/>
      <w:spacing w:after="295"/>
    </w:pPr>
    <w:rPr>
      <w:color w:val="auto"/>
      <w:lang w:val="en-US" w:eastAsia="en-US"/>
    </w:rPr>
  </w:style>
  <w:style w:type="paragraph" w:customStyle="1" w:styleId="CM44">
    <w:name w:val="CM44"/>
    <w:basedOn w:val="Default"/>
    <w:next w:val="Default"/>
    <w:uiPriority w:val="99"/>
    <w:rsid w:val="00114FAC"/>
    <w:pPr>
      <w:suppressAutoHyphens w:val="0"/>
      <w:autoSpaceDN w:val="0"/>
      <w:adjustRightInd w:val="0"/>
      <w:spacing w:after="575"/>
    </w:pPr>
    <w:rPr>
      <w:color w:val="auto"/>
      <w:lang w:val="en-US" w:eastAsia="en-US"/>
    </w:rPr>
  </w:style>
  <w:style w:type="paragraph" w:customStyle="1" w:styleId="CM24">
    <w:name w:val="CM24"/>
    <w:basedOn w:val="Default"/>
    <w:next w:val="Default"/>
    <w:uiPriority w:val="99"/>
    <w:rsid w:val="00114FAC"/>
    <w:pPr>
      <w:suppressAutoHyphens w:val="0"/>
      <w:autoSpaceDN w:val="0"/>
      <w:adjustRightInd w:val="0"/>
      <w:spacing w:line="288" w:lineRule="atLeast"/>
    </w:pPr>
    <w:rPr>
      <w:color w:val="auto"/>
      <w:lang w:val="en-US" w:eastAsia="en-US"/>
    </w:rPr>
  </w:style>
  <w:style w:type="paragraph" w:customStyle="1" w:styleId="CM46">
    <w:name w:val="CM46"/>
    <w:basedOn w:val="Default"/>
    <w:next w:val="Default"/>
    <w:uiPriority w:val="99"/>
    <w:rsid w:val="00114FAC"/>
    <w:pPr>
      <w:suppressAutoHyphens w:val="0"/>
      <w:autoSpaceDN w:val="0"/>
      <w:adjustRightInd w:val="0"/>
      <w:spacing w:after="528"/>
    </w:pPr>
    <w:rPr>
      <w:color w:val="auto"/>
      <w:lang w:val="en-US" w:eastAsia="en-US"/>
    </w:rPr>
  </w:style>
  <w:style w:type="paragraph" w:customStyle="1" w:styleId="CM45">
    <w:name w:val="CM45"/>
    <w:basedOn w:val="Default"/>
    <w:next w:val="Default"/>
    <w:uiPriority w:val="99"/>
    <w:rsid w:val="00114FAC"/>
    <w:pPr>
      <w:suppressAutoHyphens w:val="0"/>
      <w:autoSpaceDN w:val="0"/>
      <w:adjustRightInd w:val="0"/>
      <w:spacing w:after="1008"/>
    </w:pPr>
    <w:rPr>
      <w:color w:val="auto"/>
      <w:lang w:val="en-US" w:eastAsia="en-US"/>
    </w:rPr>
  </w:style>
  <w:style w:type="paragraph" w:customStyle="1" w:styleId="CM47">
    <w:name w:val="CM47"/>
    <w:basedOn w:val="Default"/>
    <w:next w:val="Default"/>
    <w:uiPriority w:val="99"/>
    <w:rsid w:val="00114FAC"/>
    <w:pPr>
      <w:suppressAutoHyphens w:val="0"/>
      <w:autoSpaceDN w:val="0"/>
      <w:adjustRightInd w:val="0"/>
      <w:spacing w:after="728"/>
    </w:pPr>
    <w:rPr>
      <w:color w:val="auto"/>
      <w:lang w:val="en-US" w:eastAsia="en-US"/>
    </w:rPr>
  </w:style>
  <w:style w:type="paragraph" w:customStyle="1" w:styleId="CM30">
    <w:name w:val="CM30"/>
    <w:basedOn w:val="Default"/>
    <w:next w:val="Default"/>
    <w:uiPriority w:val="99"/>
    <w:rsid w:val="00114FAC"/>
    <w:pPr>
      <w:suppressAutoHyphens w:val="0"/>
      <w:autoSpaceDE/>
      <w:spacing w:line="288" w:lineRule="atLeast"/>
    </w:pPr>
    <w:rPr>
      <w:color w:val="auto"/>
    </w:rPr>
  </w:style>
  <w:style w:type="paragraph" w:customStyle="1" w:styleId="noika">
    <w:name w:val="noika"/>
    <w:basedOn w:val="Default"/>
    <w:uiPriority w:val="99"/>
    <w:rsid w:val="00114FAC"/>
    <w:pPr>
      <w:suppressAutoHyphens w:val="0"/>
      <w:autoSpaceDE/>
    </w:pPr>
    <w:rPr>
      <w:b/>
      <w:bCs/>
    </w:rPr>
  </w:style>
  <w:style w:type="paragraph" w:customStyle="1" w:styleId="joci">
    <w:name w:val="joci"/>
    <w:basedOn w:val="Default"/>
    <w:uiPriority w:val="99"/>
    <w:rsid w:val="00114FAC"/>
    <w:pPr>
      <w:suppressAutoHyphens w:val="0"/>
      <w:autoSpaceDE/>
      <w:ind w:firstLine="284"/>
      <w:jc w:val="both"/>
    </w:pPr>
  </w:style>
  <w:style w:type="paragraph" w:customStyle="1" w:styleId="joci1">
    <w:name w:val="joci1"/>
    <w:basedOn w:val="Norml"/>
    <w:uiPriority w:val="99"/>
    <w:rsid w:val="00114FAC"/>
    <w:pPr>
      <w:autoSpaceDE w:val="0"/>
      <w:autoSpaceDN w:val="0"/>
      <w:ind w:left="284"/>
      <w:jc w:val="both"/>
    </w:pPr>
    <w:rPr>
      <w:rFonts w:ascii="Times HBold" w:hAnsi="Times HBold" w:cs="Times HBold"/>
      <w:b/>
      <w:bCs/>
      <w:color w:val="000000"/>
    </w:rPr>
  </w:style>
  <w:style w:type="paragraph" w:customStyle="1" w:styleId="CM36">
    <w:name w:val="CM36"/>
    <w:basedOn w:val="Default"/>
    <w:next w:val="Default"/>
    <w:uiPriority w:val="99"/>
    <w:rsid w:val="00114FAC"/>
    <w:pPr>
      <w:suppressAutoHyphens w:val="0"/>
      <w:autoSpaceDN w:val="0"/>
      <w:spacing w:after="690"/>
    </w:pPr>
    <w:rPr>
      <w:color w:val="auto"/>
      <w:lang w:val="en-US"/>
    </w:rPr>
  </w:style>
  <w:style w:type="paragraph" w:customStyle="1" w:styleId="Listaszerbekezds1">
    <w:name w:val="Listaszerű bekezdés1"/>
    <w:basedOn w:val="Norml"/>
    <w:uiPriority w:val="99"/>
    <w:rsid w:val="008C1424"/>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3159A0"/>
    <w:rPr>
      <w:rFonts w:cs="Times New Roman"/>
    </w:rPr>
  </w:style>
  <w:style w:type="paragraph" w:styleId="HTML-kntformzott">
    <w:name w:val="HTML Preformatted"/>
    <w:basedOn w:val="Norml"/>
    <w:link w:val="HTML-kntformzottChar"/>
    <w:uiPriority w:val="99"/>
    <w:rsid w:val="00426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semiHidden/>
    <w:locked/>
    <w:rsid w:val="000632D5"/>
    <w:rPr>
      <w:rFonts w:ascii="Courier New" w:hAnsi="Courier New" w:cs="Courier New"/>
      <w:sz w:val="20"/>
      <w:szCs w:val="20"/>
    </w:rPr>
  </w:style>
  <w:style w:type="paragraph" w:customStyle="1" w:styleId="rtejustifyrteindent1">
    <w:name w:val="rtejustify rteindent1"/>
    <w:basedOn w:val="Norml"/>
    <w:uiPriority w:val="99"/>
    <w:rsid w:val="004269C2"/>
    <w:pPr>
      <w:spacing w:before="100" w:beforeAutospacing="1" w:after="100" w:afterAutospacing="1"/>
    </w:pPr>
  </w:style>
  <w:style w:type="paragraph" w:customStyle="1" w:styleId="rtejustify">
    <w:name w:val="rtejustify"/>
    <w:basedOn w:val="Norml"/>
    <w:uiPriority w:val="99"/>
    <w:rsid w:val="004269C2"/>
    <w:pPr>
      <w:spacing w:before="100" w:beforeAutospacing="1" w:after="100" w:afterAutospacing="1"/>
    </w:pPr>
  </w:style>
  <w:style w:type="character" w:styleId="Knyvcme">
    <w:name w:val="Book Title"/>
    <w:uiPriority w:val="99"/>
    <w:qFormat/>
    <w:rsid w:val="00362D72"/>
    <w:rPr>
      <w:rFonts w:cs="Times New Roman"/>
      <w:b/>
      <w:bCs/>
      <w:smallCaps/>
      <w:spacing w:val="5"/>
    </w:rPr>
  </w:style>
  <w:style w:type="paragraph" w:styleId="Idzet">
    <w:name w:val="Quote"/>
    <w:basedOn w:val="Norml"/>
    <w:next w:val="Norml"/>
    <w:link w:val="IdzetChar"/>
    <w:uiPriority w:val="99"/>
    <w:qFormat/>
    <w:rsid w:val="005A7043"/>
    <w:rPr>
      <w:i/>
      <w:iCs/>
      <w:color w:val="000000"/>
    </w:rPr>
  </w:style>
  <w:style w:type="character" w:customStyle="1" w:styleId="IdzetChar">
    <w:name w:val="Idézet Char"/>
    <w:link w:val="Idzet"/>
    <w:uiPriority w:val="99"/>
    <w:locked/>
    <w:rsid w:val="005A7043"/>
    <w:rPr>
      <w:rFonts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4441">
      <w:marLeft w:val="0"/>
      <w:marRight w:val="0"/>
      <w:marTop w:val="0"/>
      <w:marBottom w:val="0"/>
      <w:divBdr>
        <w:top w:val="none" w:sz="0" w:space="0" w:color="auto"/>
        <w:left w:val="none" w:sz="0" w:space="0" w:color="auto"/>
        <w:bottom w:val="none" w:sz="0" w:space="0" w:color="auto"/>
        <w:right w:val="none" w:sz="0" w:space="0" w:color="auto"/>
      </w:divBdr>
    </w:div>
    <w:div w:id="518274444">
      <w:marLeft w:val="0"/>
      <w:marRight w:val="0"/>
      <w:marTop w:val="0"/>
      <w:marBottom w:val="0"/>
      <w:divBdr>
        <w:top w:val="none" w:sz="0" w:space="0" w:color="auto"/>
        <w:left w:val="none" w:sz="0" w:space="0" w:color="auto"/>
        <w:bottom w:val="none" w:sz="0" w:space="0" w:color="auto"/>
        <w:right w:val="none" w:sz="0" w:space="0" w:color="auto"/>
      </w:divBdr>
    </w:div>
    <w:div w:id="518274448">
      <w:marLeft w:val="0"/>
      <w:marRight w:val="0"/>
      <w:marTop w:val="0"/>
      <w:marBottom w:val="0"/>
      <w:divBdr>
        <w:top w:val="none" w:sz="0" w:space="0" w:color="auto"/>
        <w:left w:val="none" w:sz="0" w:space="0" w:color="auto"/>
        <w:bottom w:val="none" w:sz="0" w:space="0" w:color="auto"/>
        <w:right w:val="none" w:sz="0" w:space="0" w:color="auto"/>
      </w:divBdr>
      <w:divsChild>
        <w:div w:id="518274442">
          <w:marLeft w:val="0"/>
          <w:marRight w:val="0"/>
          <w:marTop w:val="0"/>
          <w:marBottom w:val="0"/>
          <w:divBdr>
            <w:top w:val="none" w:sz="0" w:space="0" w:color="auto"/>
            <w:left w:val="none" w:sz="0" w:space="0" w:color="auto"/>
            <w:bottom w:val="none" w:sz="0" w:space="0" w:color="auto"/>
            <w:right w:val="none" w:sz="0" w:space="0" w:color="auto"/>
          </w:divBdr>
          <w:divsChild>
            <w:div w:id="518274443">
              <w:marLeft w:val="0"/>
              <w:marRight w:val="0"/>
              <w:marTop w:val="0"/>
              <w:marBottom w:val="0"/>
              <w:divBdr>
                <w:top w:val="none" w:sz="0" w:space="0" w:color="auto"/>
                <w:left w:val="none" w:sz="0" w:space="0" w:color="auto"/>
                <w:bottom w:val="none" w:sz="0" w:space="0" w:color="auto"/>
                <w:right w:val="none" w:sz="0" w:space="0" w:color="auto"/>
              </w:divBdr>
              <w:divsChild>
                <w:div w:id="518274449">
                  <w:marLeft w:val="0"/>
                  <w:marRight w:val="0"/>
                  <w:marTop w:val="0"/>
                  <w:marBottom w:val="0"/>
                  <w:divBdr>
                    <w:top w:val="none" w:sz="0" w:space="0" w:color="auto"/>
                    <w:left w:val="none" w:sz="0" w:space="0" w:color="auto"/>
                    <w:bottom w:val="none" w:sz="0" w:space="0" w:color="auto"/>
                    <w:right w:val="none" w:sz="0" w:space="0" w:color="auto"/>
                  </w:divBdr>
                  <w:divsChild>
                    <w:div w:id="518274453">
                      <w:marLeft w:val="0"/>
                      <w:marRight w:val="0"/>
                      <w:marTop w:val="0"/>
                      <w:marBottom w:val="0"/>
                      <w:divBdr>
                        <w:top w:val="none" w:sz="0" w:space="0" w:color="auto"/>
                        <w:left w:val="none" w:sz="0" w:space="0" w:color="auto"/>
                        <w:bottom w:val="none" w:sz="0" w:space="0" w:color="auto"/>
                        <w:right w:val="none" w:sz="0" w:space="0" w:color="auto"/>
                      </w:divBdr>
                      <w:divsChild>
                        <w:div w:id="518274456">
                          <w:marLeft w:val="0"/>
                          <w:marRight w:val="0"/>
                          <w:marTop w:val="0"/>
                          <w:marBottom w:val="0"/>
                          <w:divBdr>
                            <w:top w:val="none" w:sz="0" w:space="0" w:color="auto"/>
                            <w:left w:val="none" w:sz="0" w:space="0" w:color="auto"/>
                            <w:bottom w:val="none" w:sz="0" w:space="0" w:color="auto"/>
                            <w:right w:val="none" w:sz="0" w:space="0" w:color="auto"/>
                          </w:divBdr>
                          <w:divsChild>
                            <w:div w:id="518274445">
                              <w:marLeft w:val="0"/>
                              <w:marRight w:val="0"/>
                              <w:marTop w:val="0"/>
                              <w:marBottom w:val="0"/>
                              <w:divBdr>
                                <w:top w:val="none" w:sz="0" w:space="0" w:color="auto"/>
                                <w:left w:val="none" w:sz="0" w:space="0" w:color="auto"/>
                                <w:bottom w:val="none" w:sz="0" w:space="0" w:color="auto"/>
                                <w:right w:val="none" w:sz="0" w:space="0" w:color="auto"/>
                              </w:divBdr>
                            </w:div>
                            <w:div w:id="518274459">
                              <w:marLeft w:val="0"/>
                              <w:marRight w:val="0"/>
                              <w:marTop w:val="0"/>
                              <w:marBottom w:val="0"/>
                              <w:divBdr>
                                <w:top w:val="none" w:sz="0" w:space="0" w:color="auto"/>
                                <w:left w:val="none" w:sz="0" w:space="0" w:color="auto"/>
                                <w:bottom w:val="none" w:sz="0" w:space="0" w:color="auto"/>
                                <w:right w:val="none" w:sz="0" w:space="0" w:color="auto"/>
                              </w:divBdr>
                              <w:divsChild>
                                <w:div w:id="518274447">
                                  <w:marLeft w:val="0"/>
                                  <w:marRight w:val="0"/>
                                  <w:marTop w:val="0"/>
                                  <w:marBottom w:val="0"/>
                                  <w:divBdr>
                                    <w:top w:val="none" w:sz="0" w:space="0" w:color="auto"/>
                                    <w:left w:val="none" w:sz="0" w:space="0" w:color="auto"/>
                                    <w:bottom w:val="none" w:sz="0" w:space="0" w:color="auto"/>
                                    <w:right w:val="none" w:sz="0" w:space="0" w:color="auto"/>
                                  </w:divBdr>
                                </w:div>
                                <w:div w:id="5182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4446">
          <w:marLeft w:val="0"/>
          <w:marRight w:val="0"/>
          <w:marTop w:val="0"/>
          <w:marBottom w:val="0"/>
          <w:divBdr>
            <w:top w:val="none" w:sz="0" w:space="0" w:color="auto"/>
            <w:left w:val="none" w:sz="0" w:space="0" w:color="auto"/>
            <w:bottom w:val="none" w:sz="0" w:space="0" w:color="auto"/>
            <w:right w:val="none" w:sz="0" w:space="0" w:color="auto"/>
          </w:divBdr>
        </w:div>
      </w:divsChild>
    </w:div>
    <w:div w:id="518274450">
      <w:marLeft w:val="0"/>
      <w:marRight w:val="0"/>
      <w:marTop w:val="0"/>
      <w:marBottom w:val="0"/>
      <w:divBdr>
        <w:top w:val="none" w:sz="0" w:space="0" w:color="auto"/>
        <w:left w:val="none" w:sz="0" w:space="0" w:color="auto"/>
        <w:bottom w:val="none" w:sz="0" w:space="0" w:color="auto"/>
        <w:right w:val="none" w:sz="0" w:space="0" w:color="auto"/>
      </w:divBdr>
    </w:div>
    <w:div w:id="518274451">
      <w:marLeft w:val="0"/>
      <w:marRight w:val="0"/>
      <w:marTop w:val="0"/>
      <w:marBottom w:val="0"/>
      <w:divBdr>
        <w:top w:val="none" w:sz="0" w:space="0" w:color="auto"/>
        <w:left w:val="none" w:sz="0" w:space="0" w:color="auto"/>
        <w:bottom w:val="none" w:sz="0" w:space="0" w:color="auto"/>
        <w:right w:val="none" w:sz="0" w:space="0" w:color="auto"/>
      </w:divBdr>
    </w:div>
    <w:div w:id="518274452">
      <w:marLeft w:val="0"/>
      <w:marRight w:val="0"/>
      <w:marTop w:val="0"/>
      <w:marBottom w:val="0"/>
      <w:divBdr>
        <w:top w:val="none" w:sz="0" w:space="0" w:color="auto"/>
        <w:left w:val="none" w:sz="0" w:space="0" w:color="auto"/>
        <w:bottom w:val="none" w:sz="0" w:space="0" w:color="auto"/>
        <w:right w:val="none" w:sz="0" w:space="0" w:color="auto"/>
      </w:divBdr>
    </w:div>
    <w:div w:id="518274454">
      <w:marLeft w:val="0"/>
      <w:marRight w:val="0"/>
      <w:marTop w:val="0"/>
      <w:marBottom w:val="0"/>
      <w:divBdr>
        <w:top w:val="none" w:sz="0" w:space="0" w:color="auto"/>
        <w:left w:val="none" w:sz="0" w:space="0" w:color="auto"/>
        <w:bottom w:val="none" w:sz="0" w:space="0" w:color="auto"/>
        <w:right w:val="none" w:sz="0" w:space="0" w:color="auto"/>
      </w:divBdr>
    </w:div>
    <w:div w:id="518274457">
      <w:marLeft w:val="0"/>
      <w:marRight w:val="0"/>
      <w:marTop w:val="0"/>
      <w:marBottom w:val="0"/>
      <w:divBdr>
        <w:top w:val="none" w:sz="0" w:space="0" w:color="auto"/>
        <w:left w:val="none" w:sz="0" w:space="0" w:color="auto"/>
        <w:bottom w:val="none" w:sz="0" w:space="0" w:color="auto"/>
        <w:right w:val="none" w:sz="0" w:space="0" w:color="auto"/>
      </w:divBdr>
    </w:div>
    <w:div w:id="518274458">
      <w:marLeft w:val="0"/>
      <w:marRight w:val="0"/>
      <w:marTop w:val="0"/>
      <w:marBottom w:val="0"/>
      <w:divBdr>
        <w:top w:val="none" w:sz="0" w:space="0" w:color="auto"/>
        <w:left w:val="none" w:sz="0" w:space="0" w:color="auto"/>
        <w:bottom w:val="none" w:sz="0" w:space="0" w:color="auto"/>
        <w:right w:val="none" w:sz="0" w:space="0" w:color="auto"/>
      </w:divBdr>
    </w:div>
    <w:div w:id="518274460">
      <w:marLeft w:val="0"/>
      <w:marRight w:val="0"/>
      <w:marTop w:val="0"/>
      <w:marBottom w:val="0"/>
      <w:divBdr>
        <w:top w:val="none" w:sz="0" w:space="0" w:color="auto"/>
        <w:left w:val="none" w:sz="0" w:space="0" w:color="auto"/>
        <w:bottom w:val="none" w:sz="0" w:space="0" w:color="auto"/>
        <w:right w:val="none" w:sz="0" w:space="0" w:color="auto"/>
      </w:divBdr>
    </w:div>
    <w:div w:id="735278293">
      <w:bodyDiv w:val="1"/>
      <w:marLeft w:val="0"/>
      <w:marRight w:val="0"/>
      <w:marTop w:val="0"/>
      <w:marBottom w:val="0"/>
      <w:divBdr>
        <w:top w:val="none" w:sz="0" w:space="0" w:color="auto"/>
        <w:left w:val="none" w:sz="0" w:space="0" w:color="auto"/>
        <w:bottom w:val="none" w:sz="0" w:space="0" w:color="auto"/>
        <w:right w:val="none" w:sz="0" w:space="0" w:color="auto"/>
      </w:divBdr>
    </w:div>
    <w:div w:id="767577958">
      <w:bodyDiv w:val="1"/>
      <w:marLeft w:val="0"/>
      <w:marRight w:val="0"/>
      <w:marTop w:val="0"/>
      <w:marBottom w:val="0"/>
      <w:divBdr>
        <w:top w:val="none" w:sz="0" w:space="0" w:color="auto"/>
        <w:left w:val="none" w:sz="0" w:space="0" w:color="auto"/>
        <w:bottom w:val="none" w:sz="0" w:space="0" w:color="auto"/>
        <w:right w:val="none" w:sz="0" w:space="0" w:color="auto"/>
      </w:divBdr>
    </w:div>
    <w:div w:id="1081681299">
      <w:bodyDiv w:val="1"/>
      <w:marLeft w:val="0"/>
      <w:marRight w:val="0"/>
      <w:marTop w:val="0"/>
      <w:marBottom w:val="0"/>
      <w:divBdr>
        <w:top w:val="none" w:sz="0" w:space="0" w:color="auto"/>
        <w:left w:val="none" w:sz="0" w:space="0" w:color="auto"/>
        <w:bottom w:val="none" w:sz="0" w:space="0" w:color="auto"/>
        <w:right w:val="none" w:sz="0" w:space="0" w:color="auto"/>
      </w:divBdr>
    </w:div>
    <w:div w:id="1119687180">
      <w:bodyDiv w:val="1"/>
      <w:marLeft w:val="0"/>
      <w:marRight w:val="0"/>
      <w:marTop w:val="0"/>
      <w:marBottom w:val="0"/>
      <w:divBdr>
        <w:top w:val="none" w:sz="0" w:space="0" w:color="auto"/>
        <w:left w:val="none" w:sz="0" w:space="0" w:color="auto"/>
        <w:bottom w:val="none" w:sz="0" w:space="0" w:color="auto"/>
        <w:right w:val="none" w:sz="0" w:space="0" w:color="auto"/>
      </w:divBdr>
    </w:div>
    <w:div w:id="1389299409">
      <w:bodyDiv w:val="1"/>
      <w:marLeft w:val="0"/>
      <w:marRight w:val="0"/>
      <w:marTop w:val="0"/>
      <w:marBottom w:val="0"/>
      <w:divBdr>
        <w:top w:val="none" w:sz="0" w:space="0" w:color="auto"/>
        <w:left w:val="none" w:sz="0" w:space="0" w:color="auto"/>
        <w:bottom w:val="none" w:sz="0" w:space="0" w:color="auto"/>
        <w:right w:val="none" w:sz="0" w:space="0" w:color="auto"/>
      </w:divBdr>
    </w:div>
    <w:div w:id="1602880989">
      <w:bodyDiv w:val="1"/>
      <w:marLeft w:val="0"/>
      <w:marRight w:val="0"/>
      <w:marTop w:val="0"/>
      <w:marBottom w:val="0"/>
      <w:divBdr>
        <w:top w:val="none" w:sz="0" w:space="0" w:color="auto"/>
        <w:left w:val="none" w:sz="0" w:space="0" w:color="auto"/>
        <w:bottom w:val="none" w:sz="0" w:space="0" w:color="auto"/>
        <w:right w:val="none" w:sz="0" w:space="0" w:color="auto"/>
      </w:divBdr>
    </w:div>
    <w:div w:id="1936403293">
      <w:bodyDiv w:val="1"/>
      <w:marLeft w:val="0"/>
      <w:marRight w:val="0"/>
      <w:marTop w:val="0"/>
      <w:marBottom w:val="0"/>
      <w:divBdr>
        <w:top w:val="none" w:sz="0" w:space="0" w:color="auto"/>
        <w:left w:val="none" w:sz="0" w:space="0" w:color="auto"/>
        <w:bottom w:val="none" w:sz="0" w:space="0" w:color="auto"/>
        <w:right w:val="none" w:sz="0" w:space="0" w:color="auto"/>
      </w:divBdr>
    </w:div>
    <w:div w:id="20106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BF00E-48B8-42C4-B580-AA09CD6C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9801</Words>
  <Characters>67632</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12</vt:lpstr>
    </vt:vector>
  </TitlesOfParts>
  <Company/>
  <LinksUpToDate>false</LinksUpToDate>
  <CharactersWithSpaces>77279</CharactersWithSpaces>
  <SharedDoc>false</SharedDoc>
  <HLinks>
    <vt:vector size="246" baseType="variant">
      <vt:variant>
        <vt:i4>1048625</vt:i4>
      </vt:variant>
      <vt:variant>
        <vt:i4>242</vt:i4>
      </vt:variant>
      <vt:variant>
        <vt:i4>0</vt:i4>
      </vt:variant>
      <vt:variant>
        <vt:i4>5</vt:i4>
      </vt:variant>
      <vt:variant>
        <vt:lpwstr/>
      </vt:variant>
      <vt:variant>
        <vt:lpwstr>_Toc430616443</vt:lpwstr>
      </vt:variant>
      <vt:variant>
        <vt:i4>1507377</vt:i4>
      </vt:variant>
      <vt:variant>
        <vt:i4>236</vt:i4>
      </vt:variant>
      <vt:variant>
        <vt:i4>0</vt:i4>
      </vt:variant>
      <vt:variant>
        <vt:i4>5</vt:i4>
      </vt:variant>
      <vt:variant>
        <vt:lpwstr/>
      </vt:variant>
      <vt:variant>
        <vt:lpwstr>_Toc430616439</vt:lpwstr>
      </vt:variant>
      <vt:variant>
        <vt:i4>1507377</vt:i4>
      </vt:variant>
      <vt:variant>
        <vt:i4>230</vt:i4>
      </vt:variant>
      <vt:variant>
        <vt:i4>0</vt:i4>
      </vt:variant>
      <vt:variant>
        <vt:i4>5</vt:i4>
      </vt:variant>
      <vt:variant>
        <vt:lpwstr/>
      </vt:variant>
      <vt:variant>
        <vt:lpwstr>_Toc430616438</vt:lpwstr>
      </vt:variant>
      <vt:variant>
        <vt:i4>1507377</vt:i4>
      </vt:variant>
      <vt:variant>
        <vt:i4>224</vt:i4>
      </vt:variant>
      <vt:variant>
        <vt:i4>0</vt:i4>
      </vt:variant>
      <vt:variant>
        <vt:i4>5</vt:i4>
      </vt:variant>
      <vt:variant>
        <vt:lpwstr/>
      </vt:variant>
      <vt:variant>
        <vt:lpwstr>_Toc430616437</vt:lpwstr>
      </vt:variant>
      <vt:variant>
        <vt:i4>1507377</vt:i4>
      </vt:variant>
      <vt:variant>
        <vt:i4>218</vt:i4>
      </vt:variant>
      <vt:variant>
        <vt:i4>0</vt:i4>
      </vt:variant>
      <vt:variant>
        <vt:i4>5</vt:i4>
      </vt:variant>
      <vt:variant>
        <vt:lpwstr/>
      </vt:variant>
      <vt:variant>
        <vt:lpwstr>_Toc430616436</vt:lpwstr>
      </vt:variant>
      <vt:variant>
        <vt:i4>1507377</vt:i4>
      </vt:variant>
      <vt:variant>
        <vt:i4>212</vt:i4>
      </vt:variant>
      <vt:variant>
        <vt:i4>0</vt:i4>
      </vt:variant>
      <vt:variant>
        <vt:i4>5</vt:i4>
      </vt:variant>
      <vt:variant>
        <vt:lpwstr/>
      </vt:variant>
      <vt:variant>
        <vt:lpwstr>_Toc430616435</vt:lpwstr>
      </vt:variant>
      <vt:variant>
        <vt:i4>1507377</vt:i4>
      </vt:variant>
      <vt:variant>
        <vt:i4>206</vt:i4>
      </vt:variant>
      <vt:variant>
        <vt:i4>0</vt:i4>
      </vt:variant>
      <vt:variant>
        <vt:i4>5</vt:i4>
      </vt:variant>
      <vt:variant>
        <vt:lpwstr/>
      </vt:variant>
      <vt:variant>
        <vt:lpwstr>_Toc430616434</vt:lpwstr>
      </vt:variant>
      <vt:variant>
        <vt:i4>1507377</vt:i4>
      </vt:variant>
      <vt:variant>
        <vt:i4>200</vt:i4>
      </vt:variant>
      <vt:variant>
        <vt:i4>0</vt:i4>
      </vt:variant>
      <vt:variant>
        <vt:i4>5</vt:i4>
      </vt:variant>
      <vt:variant>
        <vt:lpwstr/>
      </vt:variant>
      <vt:variant>
        <vt:lpwstr>_Toc430616433</vt:lpwstr>
      </vt:variant>
      <vt:variant>
        <vt:i4>1507377</vt:i4>
      </vt:variant>
      <vt:variant>
        <vt:i4>194</vt:i4>
      </vt:variant>
      <vt:variant>
        <vt:i4>0</vt:i4>
      </vt:variant>
      <vt:variant>
        <vt:i4>5</vt:i4>
      </vt:variant>
      <vt:variant>
        <vt:lpwstr/>
      </vt:variant>
      <vt:variant>
        <vt:lpwstr>_Toc430616431</vt:lpwstr>
      </vt:variant>
      <vt:variant>
        <vt:i4>1507377</vt:i4>
      </vt:variant>
      <vt:variant>
        <vt:i4>188</vt:i4>
      </vt:variant>
      <vt:variant>
        <vt:i4>0</vt:i4>
      </vt:variant>
      <vt:variant>
        <vt:i4>5</vt:i4>
      </vt:variant>
      <vt:variant>
        <vt:lpwstr/>
      </vt:variant>
      <vt:variant>
        <vt:lpwstr>_Toc430616430</vt:lpwstr>
      </vt:variant>
      <vt:variant>
        <vt:i4>1441841</vt:i4>
      </vt:variant>
      <vt:variant>
        <vt:i4>182</vt:i4>
      </vt:variant>
      <vt:variant>
        <vt:i4>0</vt:i4>
      </vt:variant>
      <vt:variant>
        <vt:i4>5</vt:i4>
      </vt:variant>
      <vt:variant>
        <vt:lpwstr/>
      </vt:variant>
      <vt:variant>
        <vt:lpwstr>_Toc430616429</vt:lpwstr>
      </vt:variant>
      <vt:variant>
        <vt:i4>1441841</vt:i4>
      </vt:variant>
      <vt:variant>
        <vt:i4>176</vt:i4>
      </vt:variant>
      <vt:variant>
        <vt:i4>0</vt:i4>
      </vt:variant>
      <vt:variant>
        <vt:i4>5</vt:i4>
      </vt:variant>
      <vt:variant>
        <vt:lpwstr/>
      </vt:variant>
      <vt:variant>
        <vt:lpwstr>_Toc430616428</vt:lpwstr>
      </vt:variant>
      <vt:variant>
        <vt:i4>1441841</vt:i4>
      </vt:variant>
      <vt:variant>
        <vt:i4>170</vt:i4>
      </vt:variant>
      <vt:variant>
        <vt:i4>0</vt:i4>
      </vt:variant>
      <vt:variant>
        <vt:i4>5</vt:i4>
      </vt:variant>
      <vt:variant>
        <vt:lpwstr/>
      </vt:variant>
      <vt:variant>
        <vt:lpwstr>_Toc430616427</vt:lpwstr>
      </vt:variant>
      <vt:variant>
        <vt:i4>1441841</vt:i4>
      </vt:variant>
      <vt:variant>
        <vt:i4>164</vt:i4>
      </vt:variant>
      <vt:variant>
        <vt:i4>0</vt:i4>
      </vt:variant>
      <vt:variant>
        <vt:i4>5</vt:i4>
      </vt:variant>
      <vt:variant>
        <vt:lpwstr/>
      </vt:variant>
      <vt:variant>
        <vt:lpwstr>_Toc430616426</vt:lpwstr>
      </vt:variant>
      <vt:variant>
        <vt:i4>1441841</vt:i4>
      </vt:variant>
      <vt:variant>
        <vt:i4>158</vt:i4>
      </vt:variant>
      <vt:variant>
        <vt:i4>0</vt:i4>
      </vt:variant>
      <vt:variant>
        <vt:i4>5</vt:i4>
      </vt:variant>
      <vt:variant>
        <vt:lpwstr/>
      </vt:variant>
      <vt:variant>
        <vt:lpwstr>_Toc430616425</vt:lpwstr>
      </vt:variant>
      <vt:variant>
        <vt:i4>1441841</vt:i4>
      </vt:variant>
      <vt:variant>
        <vt:i4>152</vt:i4>
      </vt:variant>
      <vt:variant>
        <vt:i4>0</vt:i4>
      </vt:variant>
      <vt:variant>
        <vt:i4>5</vt:i4>
      </vt:variant>
      <vt:variant>
        <vt:lpwstr/>
      </vt:variant>
      <vt:variant>
        <vt:lpwstr>_Toc430616424</vt:lpwstr>
      </vt:variant>
      <vt:variant>
        <vt:i4>1441841</vt:i4>
      </vt:variant>
      <vt:variant>
        <vt:i4>146</vt:i4>
      </vt:variant>
      <vt:variant>
        <vt:i4>0</vt:i4>
      </vt:variant>
      <vt:variant>
        <vt:i4>5</vt:i4>
      </vt:variant>
      <vt:variant>
        <vt:lpwstr/>
      </vt:variant>
      <vt:variant>
        <vt:lpwstr>_Toc430616423</vt:lpwstr>
      </vt:variant>
      <vt:variant>
        <vt:i4>1441841</vt:i4>
      </vt:variant>
      <vt:variant>
        <vt:i4>140</vt:i4>
      </vt:variant>
      <vt:variant>
        <vt:i4>0</vt:i4>
      </vt:variant>
      <vt:variant>
        <vt:i4>5</vt:i4>
      </vt:variant>
      <vt:variant>
        <vt:lpwstr/>
      </vt:variant>
      <vt:variant>
        <vt:lpwstr>_Toc430616422</vt:lpwstr>
      </vt:variant>
      <vt:variant>
        <vt:i4>1441841</vt:i4>
      </vt:variant>
      <vt:variant>
        <vt:i4>134</vt:i4>
      </vt:variant>
      <vt:variant>
        <vt:i4>0</vt:i4>
      </vt:variant>
      <vt:variant>
        <vt:i4>5</vt:i4>
      </vt:variant>
      <vt:variant>
        <vt:lpwstr/>
      </vt:variant>
      <vt:variant>
        <vt:lpwstr>_Toc430616421</vt:lpwstr>
      </vt:variant>
      <vt:variant>
        <vt:i4>1441841</vt:i4>
      </vt:variant>
      <vt:variant>
        <vt:i4>128</vt:i4>
      </vt:variant>
      <vt:variant>
        <vt:i4>0</vt:i4>
      </vt:variant>
      <vt:variant>
        <vt:i4>5</vt:i4>
      </vt:variant>
      <vt:variant>
        <vt:lpwstr/>
      </vt:variant>
      <vt:variant>
        <vt:lpwstr>_Toc430616420</vt:lpwstr>
      </vt:variant>
      <vt:variant>
        <vt:i4>1376305</vt:i4>
      </vt:variant>
      <vt:variant>
        <vt:i4>122</vt:i4>
      </vt:variant>
      <vt:variant>
        <vt:i4>0</vt:i4>
      </vt:variant>
      <vt:variant>
        <vt:i4>5</vt:i4>
      </vt:variant>
      <vt:variant>
        <vt:lpwstr/>
      </vt:variant>
      <vt:variant>
        <vt:lpwstr>_Toc430616419</vt:lpwstr>
      </vt:variant>
      <vt:variant>
        <vt:i4>1376305</vt:i4>
      </vt:variant>
      <vt:variant>
        <vt:i4>116</vt:i4>
      </vt:variant>
      <vt:variant>
        <vt:i4>0</vt:i4>
      </vt:variant>
      <vt:variant>
        <vt:i4>5</vt:i4>
      </vt:variant>
      <vt:variant>
        <vt:lpwstr/>
      </vt:variant>
      <vt:variant>
        <vt:lpwstr>_Toc430616418</vt:lpwstr>
      </vt:variant>
      <vt:variant>
        <vt:i4>1376305</vt:i4>
      </vt:variant>
      <vt:variant>
        <vt:i4>110</vt:i4>
      </vt:variant>
      <vt:variant>
        <vt:i4>0</vt:i4>
      </vt:variant>
      <vt:variant>
        <vt:i4>5</vt:i4>
      </vt:variant>
      <vt:variant>
        <vt:lpwstr/>
      </vt:variant>
      <vt:variant>
        <vt:lpwstr>_Toc430616417</vt:lpwstr>
      </vt:variant>
      <vt:variant>
        <vt:i4>1376305</vt:i4>
      </vt:variant>
      <vt:variant>
        <vt:i4>104</vt:i4>
      </vt:variant>
      <vt:variant>
        <vt:i4>0</vt:i4>
      </vt:variant>
      <vt:variant>
        <vt:i4>5</vt:i4>
      </vt:variant>
      <vt:variant>
        <vt:lpwstr/>
      </vt:variant>
      <vt:variant>
        <vt:lpwstr>_Toc430616416</vt:lpwstr>
      </vt:variant>
      <vt:variant>
        <vt:i4>1376305</vt:i4>
      </vt:variant>
      <vt:variant>
        <vt:i4>98</vt:i4>
      </vt:variant>
      <vt:variant>
        <vt:i4>0</vt:i4>
      </vt:variant>
      <vt:variant>
        <vt:i4>5</vt:i4>
      </vt:variant>
      <vt:variant>
        <vt:lpwstr/>
      </vt:variant>
      <vt:variant>
        <vt:lpwstr>_Toc430616415</vt:lpwstr>
      </vt:variant>
      <vt:variant>
        <vt:i4>1376305</vt:i4>
      </vt:variant>
      <vt:variant>
        <vt:i4>92</vt:i4>
      </vt:variant>
      <vt:variant>
        <vt:i4>0</vt:i4>
      </vt:variant>
      <vt:variant>
        <vt:i4>5</vt:i4>
      </vt:variant>
      <vt:variant>
        <vt:lpwstr/>
      </vt:variant>
      <vt:variant>
        <vt:lpwstr>_Toc430616414</vt:lpwstr>
      </vt:variant>
      <vt:variant>
        <vt:i4>1376305</vt:i4>
      </vt:variant>
      <vt:variant>
        <vt:i4>86</vt:i4>
      </vt:variant>
      <vt:variant>
        <vt:i4>0</vt:i4>
      </vt:variant>
      <vt:variant>
        <vt:i4>5</vt:i4>
      </vt:variant>
      <vt:variant>
        <vt:lpwstr/>
      </vt:variant>
      <vt:variant>
        <vt:lpwstr>_Toc430616413</vt:lpwstr>
      </vt:variant>
      <vt:variant>
        <vt:i4>1376305</vt:i4>
      </vt:variant>
      <vt:variant>
        <vt:i4>80</vt:i4>
      </vt:variant>
      <vt:variant>
        <vt:i4>0</vt:i4>
      </vt:variant>
      <vt:variant>
        <vt:i4>5</vt:i4>
      </vt:variant>
      <vt:variant>
        <vt:lpwstr/>
      </vt:variant>
      <vt:variant>
        <vt:lpwstr>_Toc430616412</vt:lpwstr>
      </vt:variant>
      <vt:variant>
        <vt:i4>1376305</vt:i4>
      </vt:variant>
      <vt:variant>
        <vt:i4>74</vt:i4>
      </vt:variant>
      <vt:variant>
        <vt:i4>0</vt:i4>
      </vt:variant>
      <vt:variant>
        <vt:i4>5</vt:i4>
      </vt:variant>
      <vt:variant>
        <vt:lpwstr/>
      </vt:variant>
      <vt:variant>
        <vt:lpwstr>_Toc430616411</vt:lpwstr>
      </vt:variant>
      <vt:variant>
        <vt:i4>1376305</vt:i4>
      </vt:variant>
      <vt:variant>
        <vt:i4>68</vt:i4>
      </vt:variant>
      <vt:variant>
        <vt:i4>0</vt:i4>
      </vt:variant>
      <vt:variant>
        <vt:i4>5</vt:i4>
      </vt:variant>
      <vt:variant>
        <vt:lpwstr/>
      </vt:variant>
      <vt:variant>
        <vt:lpwstr>_Toc430616410</vt:lpwstr>
      </vt:variant>
      <vt:variant>
        <vt:i4>1310769</vt:i4>
      </vt:variant>
      <vt:variant>
        <vt:i4>62</vt:i4>
      </vt:variant>
      <vt:variant>
        <vt:i4>0</vt:i4>
      </vt:variant>
      <vt:variant>
        <vt:i4>5</vt:i4>
      </vt:variant>
      <vt:variant>
        <vt:lpwstr/>
      </vt:variant>
      <vt:variant>
        <vt:lpwstr>_Toc430616409</vt:lpwstr>
      </vt:variant>
      <vt:variant>
        <vt:i4>1310769</vt:i4>
      </vt:variant>
      <vt:variant>
        <vt:i4>56</vt:i4>
      </vt:variant>
      <vt:variant>
        <vt:i4>0</vt:i4>
      </vt:variant>
      <vt:variant>
        <vt:i4>5</vt:i4>
      </vt:variant>
      <vt:variant>
        <vt:lpwstr/>
      </vt:variant>
      <vt:variant>
        <vt:lpwstr>_Toc430616408</vt:lpwstr>
      </vt:variant>
      <vt:variant>
        <vt:i4>1310769</vt:i4>
      </vt:variant>
      <vt:variant>
        <vt:i4>50</vt:i4>
      </vt:variant>
      <vt:variant>
        <vt:i4>0</vt:i4>
      </vt:variant>
      <vt:variant>
        <vt:i4>5</vt:i4>
      </vt:variant>
      <vt:variant>
        <vt:lpwstr/>
      </vt:variant>
      <vt:variant>
        <vt:lpwstr>_Toc430616407</vt:lpwstr>
      </vt:variant>
      <vt:variant>
        <vt:i4>1310769</vt:i4>
      </vt:variant>
      <vt:variant>
        <vt:i4>44</vt:i4>
      </vt:variant>
      <vt:variant>
        <vt:i4>0</vt:i4>
      </vt:variant>
      <vt:variant>
        <vt:i4>5</vt:i4>
      </vt:variant>
      <vt:variant>
        <vt:lpwstr/>
      </vt:variant>
      <vt:variant>
        <vt:lpwstr>_Toc430616406</vt:lpwstr>
      </vt:variant>
      <vt:variant>
        <vt:i4>1310769</vt:i4>
      </vt:variant>
      <vt:variant>
        <vt:i4>38</vt:i4>
      </vt:variant>
      <vt:variant>
        <vt:i4>0</vt:i4>
      </vt:variant>
      <vt:variant>
        <vt:i4>5</vt:i4>
      </vt:variant>
      <vt:variant>
        <vt:lpwstr/>
      </vt:variant>
      <vt:variant>
        <vt:lpwstr>_Toc430616405</vt:lpwstr>
      </vt:variant>
      <vt:variant>
        <vt:i4>1310769</vt:i4>
      </vt:variant>
      <vt:variant>
        <vt:i4>32</vt:i4>
      </vt:variant>
      <vt:variant>
        <vt:i4>0</vt:i4>
      </vt:variant>
      <vt:variant>
        <vt:i4>5</vt:i4>
      </vt:variant>
      <vt:variant>
        <vt:lpwstr/>
      </vt:variant>
      <vt:variant>
        <vt:lpwstr>_Toc430616404</vt:lpwstr>
      </vt:variant>
      <vt:variant>
        <vt:i4>1310769</vt:i4>
      </vt:variant>
      <vt:variant>
        <vt:i4>26</vt:i4>
      </vt:variant>
      <vt:variant>
        <vt:i4>0</vt:i4>
      </vt:variant>
      <vt:variant>
        <vt:i4>5</vt:i4>
      </vt:variant>
      <vt:variant>
        <vt:lpwstr/>
      </vt:variant>
      <vt:variant>
        <vt:lpwstr>_Toc430616403</vt:lpwstr>
      </vt:variant>
      <vt:variant>
        <vt:i4>1310769</vt:i4>
      </vt:variant>
      <vt:variant>
        <vt:i4>20</vt:i4>
      </vt:variant>
      <vt:variant>
        <vt:i4>0</vt:i4>
      </vt:variant>
      <vt:variant>
        <vt:i4>5</vt:i4>
      </vt:variant>
      <vt:variant>
        <vt:lpwstr/>
      </vt:variant>
      <vt:variant>
        <vt:lpwstr>_Toc430616402</vt:lpwstr>
      </vt:variant>
      <vt:variant>
        <vt:i4>1310769</vt:i4>
      </vt:variant>
      <vt:variant>
        <vt:i4>14</vt:i4>
      </vt:variant>
      <vt:variant>
        <vt:i4>0</vt:i4>
      </vt:variant>
      <vt:variant>
        <vt:i4>5</vt:i4>
      </vt:variant>
      <vt:variant>
        <vt:lpwstr/>
      </vt:variant>
      <vt:variant>
        <vt:lpwstr>_Toc430616401</vt:lpwstr>
      </vt:variant>
      <vt:variant>
        <vt:i4>1310769</vt:i4>
      </vt:variant>
      <vt:variant>
        <vt:i4>8</vt:i4>
      </vt:variant>
      <vt:variant>
        <vt:i4>0</vt:i4>
      </vt:variant>
      <vt:variant>
        <vt:i4>5</vt:i4>
      </vt:variant>
      <vt:variant>
        <vt:lpwstr/>
      </vt:variant>
      <vt:variant>
        <vt:lpwstr>_Toc430616400</vt:lpwstr>
      </vt:variant>
      <vt:variant>
        <vt:i4>1900598</vt:i4>
      </vt:variant>
      <vt:variant>
        <vt:i4>2</vt:i4>
      </vt:variant>
      <vt:variant>
        <vt:i4>0</vt:i4>
      </vt:variant>
      <vt:variant>
        <vt:i4>5</vt:i4>
      </vt:variant>
      <vt:variant>
        <vt:lpwstr/>
      </vt:variant>
      <vt:variant>
        <vt:lpwstr>_Toc430616399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Judit</dc:creator>
  <cp:lastModifiedBy>User</cp:lastModifiedBy>
  <cp:revision>3</cp:revision>
  <cp:lastPrinted>2020-07-21T07:03:00Z</cp:lastPrinted>
  <dcterms:created xsi:type="dcterms:W3CDTF">2021-05-21T08:02:00Z</dcterms:created>
  <dcterms:modified xsi:type="dcterms:W3CDTF">2021-09-13T13:57:00Z</dcterms:modified>
</cp:coreProperties>
</file>